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776"/>
      </w:tblGrid>
      <w:tr w:rsidR="004B2B14" w:rsidTr="00FC38AE">
        <w:trPr>
          <w:trHeight w:val="1394"/>
        </w:trPr>
        <w:tc>
          <w:tcPr>
            <w:tcW w:w="2340" w:type="dxa"/>
          </w:tcPr>
          <w:p w:rsidR="004B2B14" w:rsidRPr="00834532" w:rsidRDefault="004B2B14" w:rsidP="0001409B">
            <w:pPr>
              <w:pStyle w:val="1"/>
              <w:jc w:val="center"/>
              <w:outlineLvl w:val="0"/>
              <w:rPr>
                <w:bCs/>
                <w:szCs w:val="28"/>
                <w:lang w:val="en-US"/>
              </w:rPr>
            </w:pPr>
            <w:bookmarkStart w:id="0" w:name="_Toc185060603"/>
            <w:bookmarkStart w:id="1" w:name="_GoBack"/>
            <w:bookmarkEnd w:id="1"/>
          </w:p>
        </w:tc>
        <w:tc>
          <w:tcPr>
            <w:tcW w:w="6776" w:type="dxa"/>
          </w:tcPr>
          <w:p w:rsidR="00BA1FB8" w:rsidRPr="00FC1770" w:rsidRDefault="00BA1FB8" w:rsidP="00BA1FB8">
            <w:pPr>
              <w:jc w:val="right"/>
              <w:rPr>
                <w:sz w:val="20"/>
              </w:rPr>
            </w:pPr>
            <w:r w:rsidRPr="00FC1770">
              <w:rPr>
                <w:sz w:val="20"/>
              </w:rPr>
              <w:t xml:space="preserve">Приложение к Решению Совета народных депутатов </w:t>
            </w:r>
          </w:p>
          <w:p w:rsidR="00BA1FB8" w:rsidRDefault="00BA1FB8" w:rsidP="00BA1FB8">
            <w:pPr>
              <w:jc w:val="right"/>
              <w:rPr>
                <w:sz w:val="20"/>
              </w:rPr>
            </w:pPr>
            <w:r w:rsidRPr="00FC1770">
              <w:rPr>
                <w:sz w:val="20"/>
              </w:rPr>
              <w:t>муниципального образования «Город Майкоп»</w:t>
            </w:r>
          </w:p>
          <w:p w:rsidR="00BA1FB8" w:rsidRPr="00FC1770" w:rsidRDefault="00370A70" w:rsidP="00370A70">
            <w:pPr>
              <w:rPr>
                <w:sz w:val="20"/>
              </w:rPr>
            </w:pPr>
            <w:r>
              <w:rPr>
                <w:sz w:val="20"/>
              </w:rPr>
              <w:t xml:space="preserve">                                                                                </w:t>
            </w:r>
            <w:r w:rsidR="00BA1FB8">
              <w:rPr>
                <w:sz w:val="20"/>
              </w:rPr>
              <w:t xml:space="preserve">от </w:t>
            </w:r>
            <w:r w:rsidR="009E28FE">
              <w:rPr>
                <w:sz w:val="20"/>
              </w:rPr>
              <w:t xml:space="preserve">      </w:t>
            </w:r>
            <w:r w:rsidR="00BA1FB8">
              <w:rPr>
                <w:sz w:val="20"/>
              </w:rPr>
              <w:t xml:space="preserve"> мая 2023 года №</w:t>
            </w:r>
            <w:r w:rsidR="00FC38AE">
              <w:rPr>
                <w:sz w:val="20"/>
              </w:rPr>
              <w:t xml:space="preserve"> </w:t>
            </w:r>
            <w:r>
              <w:rPr>
                <w:sz w:val="20"/>
              </w:rPr>
              <w:t xml:space="preserve">   </w:t>
            </w:r>
            <w:r w:rsidR="00BA1FB8">
              <w:rPr>
                <w:sz w:val="20"/>
              </w:rPr>
              <w:t xml:space="preserve">     </w:t>
            </w:r>
          </w:p>
          <w:p w:rsidR="004B2B14" w:rsidRPr="004B2B14" w:rsidRDefault="004B2B14" w:rsidP="00FC38AE"/>
        </w:tc>
      </w:tr>
    </w:tbl>
    <w:p w:rsidR="00FC38AE" w:rsidRPr="00FC1770" w:rsidRDefault="00FC38AE" w:rsidP="00FC38AE">
      <w:pPr>
        <w:jc w:val="center"/>
        <w:rPr>
          <w:b/>
        </w:rPr>
      </w:pPr>
      <w:r w:rsidRPr="00FC1770">
        <w:rPr>
          <w:b/>
        </w:rPr>
        <w:t>Отчет</w:t>
      </w:r>
    </w:p>
    <w:p w:rsidR="00945327" w:rsidRDefault="00945327" w:rsidP="00FC38AE">
      <w:pPr>
        <w:jc w:val="center"/>
        <w:rPr>
          <w:b/>
        </w:rPr>
      </w:pPr>
      <w:r>
        <w:rPr>
          <w:b/>
        </w:rPr>
        <w:t>«О</w:t>
      </w:r>
      <w:r w:rsidR="00FC38AE" w:rsidRPr="00FC1770">
        <w:rPr>
          <w:b/>
        </w:rPr>
        <w:t xml:space="preserve"> </w:t>
      </w:r>
      <w:r w:rsidR="00FC38AE" w:rsidRPr="00184525">
        <w:rPr>
          <w:b/>
        </w:rPr>
        <w:t xml:space="preserve">ходе исполнения Плана мероприятий по реализации </w:t>
      </w:r>
    </w:p>
    <w:p w:rsidR="00945327" w:rsidRDefault="00FC38AE" w:rsidP="00945327">
      <w:pPr>
        <w:jc w:val="center"/>
        <w:rPr>
          <w:b/>
        </w:rPr>
      </w:pPr>
      <w:r w:rsidRPr="00184525">
        <w:rPr>
          <w:b/>
        </w:rPr>
        <w:t xml:space="preserve">Стратегии социально-экономического развития муниципального </w:t>
      </w:r>
    </w:p>
    <w:p w:rsidR="00FC38AE" w:rsidRPr="00FC1770" w:rsidRDefault="00FC38AE" w:rsidP="00945327">
      <w:pPr>
        <w:jc w:val="center"/>
        <w:rPr>
          <w:b/>
        </w:rPr>
      </w:pPr>
      <w:r w:rsidRPr="00184525">
        <w:rPr>
          <w:b/>
        </w:rPr>
        <w:t>образования «Город Майкоп» до 2030 года</w:t>
      </w:r>
      <w:r w:rsidR="00945327">
        <w:rPr>
          <w:b/>
        </w:rPr>
        <w:t>»</w:t>
      </w:r>
      <w:r w:rsidRPr="00184525">
        <w:rPr>
          <w:b/>
        </w:rPr>
        <w:t xml:space="preserve"> за 2022 год</w:t>
      </w:r>
    </w:p>
    <w:p w:rsidR="00FC38AE" w:rsidRDefault="00FC38AE" w:rsidP="00A07495">
      <w:pPr>
        <w:ind w:firstLine="708"/>
        <w:jc w:val="both"/>
      </w:pPr>
    </w:p>
    <w:p w:rsidR="00FC38AE" w:rsidRPr="00FC38AE" w:rsidRDefault="00FC38AE" w:rsidP="00FC38AE">
      <w:pPr>
        <w:jc w:val="center"/>
        <w:rPr>
          <w:b/>
        </w:rPr>
      </w:pPr>
      <w:r w:rsidRPr="00FC38AE">
        <w:rPr>
          <w:b/>
        </w:rPr>
        <w:t>СОДЕРЖАНИЕ</w:t>
      </w:r>
    </w:p>
    <w:tbl>
      <w:tblPr>
        <w:tblW w:w="9923" w:type="dxa"/>
        <w:tblInd w:w="-176" w:type="dxa"/>
        <w:tblLook w:val="04A0" w:firstRow="1" w:lastRow="0" w:firstColumn="1" w:lastColumn="0" w:noHBand="0" w:noVBand="1"/>
      </w:tblPr>
      <w:tblGrid>
        <w:gridCol w:w="9073"/>
        <w:gridCol w:w="850"/>
      </w:tblGrid>
      <w:tr w:rsidR="00FC38AE" w:rsidRPr="00FC38AE" w:rsidTr="002C7863">
        <w:tc>
          <w:tcPr>
            <w:tcW w:w="9073" w:type="dxa"/>
            <w:shd w:val="clear" w:color="auto" w:fill="auto"/>
          </w:tcPr>
          <w:p w:rsidR="00FC38AE" w:rsidRPr="00FC38AE" w:rsidRDefault="00FC38AE" w:rsidP="00FC38AE">
            <w:pPr>
              <w:jc w:val="both"/>
            </w:pPr>
            <w:r w:rsidRPr="00FC38AE">
              <w:rPr>
                <w:b/>
                <w:i/>
              </w:rPr>
              <w:t>Введение</w:t>
            </w:r>
          </w:p>
        </w:tc>
        <w:tc>
          <w:tcPr>
            <w:tcW w:w="850" w:type="dxa"/>
            <w:shd w:val="clear" w:color="auto" w:fill="auto"/>
          </w:tcPr>
          <w:p w:rsidR="00FC38AE" w:rsidRPr="00FC38AE" w:rsidRDefault="009C708D" w:rsidP="00FC38AE">
            <w:pPr>
              <w:jc w:val="center"/>
              <w:rPr>
                <w:b/>
                <w:i/>
              </w:rPr>
            </w:pPr>
            <w:r>
              <w:rPr>
                <w:b/>
                <w:i/>
              </w:rPr>
              <w:t>4</w:t>
            </w:r>
          </w:p>
        </w:tc>
      </w:tr>
      <w:tr w:rsidR="00FC38AE" w:rsidRPr="00FC38AE" w:rsidTr="002C7863">
        <w:tc>
          <w:tcPr>
            <w:tcW w:w="9073" w:type="dxa"/>
            <w:shd w:val="clear" w:color="auto" w:fill="auto"/>
          </w:tcPr>
          <w:p w:rsidR="00FC38AE" w:rsidRPr="00FC38AE" w:rsidRDefault="00FC38AE" w:rsidP="00FC38AE">
            <w:pPr>
              <w:jc w:val="both"/>
            </w:pPr>
            <w:r w:rsidRPr="00FC38AE">
              <w:rPr>
                <w:b/>
                <w:i/>
              </w:rPr>
              <w:t>Результаты выполнения мероприятий Плана мероприятий по реализации Стратегии социально - экономического развития муниципального образования «Город Майкоп» до 2030 года за 2022 год</w:t>
            </w:r>
          </w:p>
        </w:tc>
        <w:tc>
          <w:tcPr>
            <w:tcW w:w="850" w:type="dxa"/>
            <w:shd w:val="clear" w:color="auto" w:fill="auto"/>
          </w:tcPr>
          <w:p w:rsidR="00FC38AE" w:rsidRPr="00FC38AE" w:rsidRDefault="009C708D" w:rsidP="00FC38AE">
            <w:pPr>
              <w:jc w:val="center"/>
              <w:rPr>
                <w:b/>
                <w:i/>
              </w:rPr>
            </w:pPr>
            <w:r>
              <w:rPr>
                <w:b/>
                <w:i/>
              </w:rPr>
              <w:t>5</w:t>
            </w:r>
          </w:p>
        </w:tc>
      </w:tr>
      <w:tr w:rsidR="00FC38AE" w:rsidRPr="00FC38AE" w:rsidTr="002C7863">
        <w:tc>
          <w:tcPr>
            <w:tcW w:w="9073" w:type="dxa"/>
            <w:shd w:val="clear" w:color="auto" w:fill="auto"/>
          </w:tcPr>
          <w:p w:rsidR="00FC38AE" w:rsidRPr="00FC38AE" w:rsidRDefault="00FC38AE" w:rsidP="00FC38AE">
            <w:pPr>
              <w:jc w:val="both"/>
            </w:pPr>
            <w:r w:rsidRPr="00FC38AE">
              <w:rPr>
                <w:i/>
              </w:rPr>
              <w:t>Первое направление развития: Развитие экономических комплексов и стимулирование развития умной экономики</w:t>
            </w:r>
          </w:p>
        </w:tc>
        <w:tc>
          <w:tcPr>
            <w:tcW w:w="850" w:type="dxa"/>
            <w:shd w:val="clear" w:color="auto" w:fill="auto"/>
          </w:tcPr>
          <w:p w:rsidR="00FC38AE" w:rsidRPr="00F53AB7" w:rsidRDefault="009C708D" w:rsidP="00FC38AE">
            <w:pPr>
              <w:jc w:val="center"/>
              <w:rPr>
                <w:i/>
              </w:rPr>
            </w:pPr>
            <w:r>
              <w:rPr>
                <w:i/>
              </w:rPr>
              <w:t>5</w:t>
            </w:r>
          </w:p>
        </w:tc>
      </w:tr>
      <w:tr w:rsidR="00FC38AE" w:rsidRPr="00FC38AE" w:rsidTr="002C7863">
        <w:tc>
          <w:tcPr>
            <w:tcW w:w="9073" w:type="dxa"/>
            <w:shd w:val="clear" w:color="auto" w:fill="auto"/>
          </w:tcPr>
          <w:p w:rsidR="00FC38AE" w:rsidRPr="00FC38AE" w:rsidRDefault="00FC38AE" w:rsidP="00FC38AE">
            <w:pPr>
              <w:jc w:val="both"/>
              <w:rPr>
                <w:b/>
                <w:i/>
              </w:rPr>
            </w:pPr>
            <w:r w:rsidRPr="00FC38AE">
              <w:rPr>
                <w:b/>
                <w:i/>
              </w:rPr>
              <w:t xml:space="preserve">Стратегическая цель № 1: Ключевые отрасли муниципального образования «Город Майкоп» являются конкурентоспособными на региональном и внутрироссийском рынке </w:t>
            </w:r>
          </w:p>
        </w:tc>
        <w:tc>
          <w:tcPr>
            <w:tcW w:w="850" w:type="dxa"/>
            <w:shd w:val="clear" w:color="auto" w:fill="auto"/>
          </w:tcPr>
          <w:p w:rsidR="00FC38AE" w:rsidRPr="00F53AB7" w:rsidRDefault="009C708D" w:rsidP="00FC38AE">
            <w:pPr>
              <w:jc w:val="center"/>
              <w:rPr>
                <w:b/>
                <w:i/>
              </w:rPr>
            </w:pPr>
            <w:r>
              <w:rPr>
                <w:b/>
                <w:i/>
              </w:rPr>
              <w:t>5</w:t>
            </w:r>
          </w:p>
        </w:tc>
      </w:tr>
      <w:tr w:rsidR="00FC38AE" w:rsidRPr="00FC38AE" w:rsidTr="002C7863">
        <w:tc>
          <w:tcPr>
            <w:tcW w:w="9073" w:type="dxa"/>
            <w:shd w:val="clear" w:color="auto" w:fill="auto"/>
          </w:tcPr>
          <w:p w:rsidR="00FC38AE" w:rsidRPr="00FC38AE" w:rsidRDefault="00FC38AE" w:rsidP="00FC38AE">
            <w:pPr>
              <w:ind w:left="313"/>
              <w:jc w:val="both"/>
              <w:rPr>
                <w:b/>
              </w:rPr>
            </w:pPr>
            <w:r w:rsidRPr="00FC38AE">
              <w:rPr>
                <w:b/>
              </w:rPr>
              <w:t>Стратегические подцели:</w:t>
            </w:r>
          </w:p>
        </w:tc>
        <w:tc>
          <w:tcPr>
            <w:tcW w:w="850" w:type="dxa"/>
            <w:shd w:val="clear" w:color="auto" w:fill="auto"/>
          </w:tcPr>
          <w:p w:rsidR="00FC38AE" w:rsidRPr="00F53AB7" w:rsidRDefault="00FC38AE" w:rsidP="00FC38AE">
            <w:pPr>
              <w:jc w:val="center"/>
              <w:rPr>
                <w:b/>
              </w:rPr>
            </w:pPr>
          </w:p>
        </w:tc>
      </w:tr>
      <w:tr w:rsidR="00FC38AE" w:rsidRPr="00FC38AE" w:rsidTr="002C7863">
        <w:tc>
          <w:tcPr>
            <w:tcW w:w="9073" w:type="dxa"/>
            <w:shd w:val="clear" w:color="auto" w:fill="auto"/>
          </w:tcPr>
          <w:p w:rsidR="00FC38AE" w:rsidRPr="00FC38AE" w:rsidRDefault="00FC38AE" w:rsidP="00FC38AE">
            <w:pPr>
              <w:ind w:left="312"/>
              <w:jc w:val="both"/>
            </w:pPr>
            <w:r w:rsidRPr="00FC38AE">
              <w:t>1.1. Город-экспортёр продукции с высокой долей несырьевого неэнергетического экспорта</w:t>
            </w:r>
          </w:p>
        </w:tc>
        <w:tc>
          <w:tcPr>
            <w:tcW w:w="850" w:type="dxa"/>
            <w:shd w:val="clear" w:color="auto" w:fill="auto"/>
          </w:tcPr>
          <w:p w:rsidR="00FC38AE" w:rsidRPr="00FC38AE" w:rsidRDefault="009C708D" w:rsidP="00FC38AE">
            <w:pPr>
              <w:jc w:val="center"/>
            </w:pPr>
            <w:r>
              <w:t>5</w:t>
            </w:r>
          </w:p>
        </w:tc>
      </w:tr>
      <w:tr w:rsidR="00FC38AE" w:rsidRPr="00FC38AE" w:rsidTr="002C7863">
        <w:tc>
          <w:tcPr>
            <w:tcW w:w="9073" w:type="dxa"/>
            <w:shd w:val="clear" w:color="auto" w:fill="auto"/>
          </w:tcPr>
          <w:p w:rsidR="00FC38AE" w:rsidRPr="00FC38AE" w:rsidRDefault="00FC38AE" w:rsidP="00FC38AE">
            <w:pPr>
              <w:ind w:left="313"/>
              <w:jc w:val="both"/>
            </w:pPr>
            <w:r w:rsidRPr="00FC38AE">
              <w:t>1.2. Город с развитой инновационной инфраструктурой, реализующий научный потенциал, обеспечивающий технологическое развитие приоритетных направлений экономики. Стимулирование развития умной экономики</w:t>
            </w:r>
          </w:p>
        </w:tc>
        <w:tc>
          <w:tcPr>
            <w:tcW w:w="850" w:type="dxa"/>
            <w:shd w:val="clear" w:color="auto" w:fill="auto"/>
          </w:tcPr>
          <w:p w:rsidR="00FC38AE" w:rsidRPr="00FC38AE" w:rsidRDefault="009C708D" w:rsidP="00FC38AE">
            <w:pPr>
              <w:jc w:val="center"/>
            </w:pPr>
            <w:r>
              <w:t>8</w:t>
            </w:r>
          </w:p>
        </w:tc>
      </w:tr>
      <w:tr w:rsidR="00FC38AE" w:rsidRPr="00FC38AE" w:rsidTr="002C7863">
        <w:tc>
          <w:tcPr>
            <w:tcW w:w="9073" w:type="dxa"/>
            <w:shd w:val="clear" w:color="auto" w:fill="auto"/>
          </w:tcPr>
          <w:p w:rsidR="00FC38AE" w:rsidRPr="00FC38AE" w:rsidRDefault="00FC38AE" w:rsidP="00FC38AE">
            <w:pPr>
              <w:ind w:left="313"/>
              <w:jc w:val="both"/>
            </w:pPr>
            <w:r w:rsidRPr="00FC38AE">
              <w:t>1.3. Город, обладающий собственной развитой генерацией и энергоэффективным электросетевым хозяйством для экономического и социального развития. Город, обеспечивающий инвесторов доступной энергетической инфраструктурой в необходимом объёме</w:t>
            </w:r>
          </w:p>
        </w:tc>
        <w:tc>
          <w:tcPr>
            <w:tcW w:w="850" w:type="dxa"/>
            <w:shd w:val="clear" w:color="auto" w:fill="auto"/>
          </w:tcPr>
          <w:p w:rsidR="00FC38AE" w:rsidRPr="00FC38AE" w:rsidRDefault="009C708D" w:rsidP="00A153AF">
            <w:pPr>
              <w:jc w:val="center"/>
            </w:pPr>
            <w:r>
              <w:t>1</w:t>
            </w:r>
            <w:r w:rsidR="00A153AF">
              <w:t>0</w:t>
            </w:r>
          </w:p>
        </w:tc>
      </w:tr>
      <w:tr w:rsidR="00FC38AE" w:rsidRPr="00FC38AE" w:rsidTr="002C7863">
        <w:tc>
          <w:tcPr>
            <w:tcW w:w="9073" w:type="dxa"/>
            <w:shd w:val="clear" w:color="auto" w:fill="auto"/>
          </w:tcPr>
          <w:p w:rsidR="00FC38AE" w:rsidRPr="00FC38AE" w:rsidRDefault="00FC38AE" w:rsidP="00FC38AE">
            <w:pPr>
              <w:ind w:left="313"/>
              <w:jc w:val="both"/>
            </w:pPr>
            <w:r w:rsidRPr="00FC38AE">
              <w:t>1.4. Город с динамично развивающимся конкурентоспособным комплексом отраслей промышленности, обеспечивающим внутренние и внешние потребности муниципального образования и по ряду направлений Республики Адыгея качественной продукцией</w:t>
            </w:r>
          </w:p>
        </w:tc>
        <w:tc>
          <w:tcPr>
            <w:tcW w:w="850" w:type="dxa"/>
            <w:shd w:val="clear" w:color="auto" w:fill="auto"/>
          </w:tcPr>
          <w:p w:rsidR="00FC38AE" w:rsidRPr="00FC38AE" w:rsidRDefault="009C708D" w:rsidP="00A153AF">
            <w:pPr>
              <w:jc w:val="center"/>
            </w:pPr>
            <w:r>
              <w:t>1</w:t>
            </w:r>
            <w:r w:rsidR="00A153AF">
              <w:t>4</w:t>
            </w:r>
          </w:p>
        </w:tc>
      </w:tr>
      <w:tr w:rsidR="00FC38AE" w:rsidRPr="00FC38AE" w:rsidTr="002C7863">
        <w:tc>
          <w:tcPr>
            <w:tcW w:w="9073" w:type="dxa"/>
            <w:shd w:val="clear" w:color="auto" w:fill="auto"/>
          </w:tcPr>
          <w:p w:rsidR="00FC38AE" w:rsidRPr="00FC38AE" w:rsidRDefault="00FC38AE" w:rsidP="00FC38AE">
            <w:pPr>
              <w:ind w:left="313"/>
              <w:jc w:val="both"/>
            </w:pPr>
            <w:r w:rsidRPr="00FC38AE">
              <w:t>1.5. Город, развивающий эффективное, безотходное и экологичное сельскохозяйственное производство, обеспечивающее сырьем мощности перерабатывающей промышленности, развивающееся с применением современных технологий и на принципах диверсификации производства</w:t>
            </w:r>
          </w:p>
        </w:tc>
        <w:tc>
          <w:tcPr>
            <w:tcW w:w="850" w:type="dxa"/>
            <w:shd w:val="clear" w:color="auto" w:fill="auto"/>
          </w:tcPr>
          <w:p w:rsidR="00FC38AE" w:rsidRPr="00FC38AE" w:rsidRDefault="00FC38AE" w:rsidP="009C708D">
            <w:pPr>
              <w:jc w:val="center"/>
            </w:pPr>
            <w:r w:rsidRPr="00FC38AE">
              <w:t>2</w:t>
            </w:r>
            <w:r w:rsidR="009C708D">
              <w:t>1</w:t>
            </w:r>
          </w:p>
        </w:tc>
      </w:tr>
      <w:tr w:rsidR="00FC38AE" w:rsidRPr="00FC38AE" w:rsidTr="002C7863">
        <w:tc>
          <w:tcPr>
            <w:tcW w:w="9073" w:type="dxa"/>
            <w:shd w:val="clear" w:color="auto" w:fill="auto"/>
          </w:tcPr>
          <w:p w:rsidR="00FC38AE" w:rsidRPr="00FC38AE" w:rsidRDefault="00FC38AE" w:rsidP="00FC38AE">
            <w:pPr>
              <w:ind w:left="313"/>
              <w:jc w:val="both"/>
            </w:pPr>
            <w:r w:rsidRPr="00FC38AE">
              <w:t>1.6. Город Майкоп – узел транспортных, инженерных и информационных систем, обеспечивающих устойчивые, комфортные условия связей международного, межрегионального, регионального и местного уровня. Город, обеспеченный современной торговой, транспортной и логистической инфраструктурой, эффективно удовлетворяющей растущий спрос населения на товары и услуги</w:t>
            </w:r>
          </w:p>
        </w:tc>
        <w:tc>
          <w:tcPr>
            <w:tcW w:w="850" w:type="dxa"/>
            <w:shd w:val="clear" w:color="auto" w:fill="auto"/>
          </w:tcPr>
          <w:p w:rsidR="00FC38AE" w:rsidRPr="00FC38AE" w:rsidRDefault="00FC38AE" w:rsidP="009C708D">
            <w:pPr>
              <w:jc w:val="center"/>
            </w:pPr>
            <w:r w:rsidRPr="00FC38AE">
              <w:t>2</w:t>
            </w:r>
            <w:r w:rsidR="009C708D">
              <w:t>6</w:t>
            </w:r>
          </w:p>
        </w:tc>
      </w:tr>
      <w:tr w:rsidR="00FC38AE" w:rsidRPr="00FC38AE" w:rsidTr="002C7863">
        <w:tc>
          <w:tcPr>
            <w:tcW w:w="9073" w:type="dxa"/>
            <w:shd w:val="clear" w:color="auto" w:fill="auto"/>
          </w:tcPr>
          <w:p w:rsidR="00FC38AE" w:rsidRPr="00FC38AE" w:rsidRDefault="00FC38AE" w:rsidP="00FC38AE">
            <w:pPr>
              <w:ind w:left="313"/>
              <w:jc w:val="both"/>
            </w:pPr>
            <w:r w:rsidRPr="00FC38AE">
              <w:t>1.7. Эффективная отрасль жилищно-коммунального хозяйства, предоставляющая услуги высокого качества по доступным ценам, обеспечивающая высокую надежность функционирования систем коммунальной инфраструктуры и создающая благоприятную среду для жизнеде</w:t>
            </w:r>
            <w:r w:rsidRPr="00FC38AE">
              <w:lastRenderedPageBreak/>
              <w:t>ятельности населения. Повышение экологической безопасности. Конкурентоспособная строительная отрасль, обеспечивающая высокую доступность современного жилья</w:t>
            </w:r>
          </w:p>
        </w:tc>
        <w:tc>
          <w:tcPr>
            <w:tcW w:w="850" w:type="dxa"/>
            <w:shd w:val="clear" w:color="auto" w:fill="auto"/>
          </w:tcPr>
          <w:p w:rsidR="00FC38AE" w:rsidRPr="00FC38AE" w:rsidRDefault="009C708D" w:rsidP="00A153AF">
            <w:pPr>
              <w:jc w:val="center"/>
            </w:pPr>
            <w:r>
              <w:lastRenderedPageBreak/>
              <w:t>3</w:t>
            </w:r>
            <w:r w:rsidR="00A153AF">
              <w:t>4</w:t>
            </w:r>
          </w:p>
        </w:tc>
      </w:tr>
      <w:tr w:rsidR="00FC38AE" w:rsidRPr="00FC38AE" w:rsidTr="002C7863">
        <w:tc>
          <w:tcPr>
            <w:tcW w:w="9073" w:type="dxa"/>
            <w:shd w:val="clear" w:color="auto" w:fill="auto"/>
          </w:tcPr>
          <w:p w:rsidR="00FC38AE" w:rsidRPr="00FC38AE" w:rsidRDefault="00FC38AE" w:rsidP="00FC38AE">
            <w:pPr>
              <w:ind w:left="313"/>
              <w:jc w:val="both"/>
            </w:pPr>
            <w:r w:rsidRPr="00FC38AE">
              <w:t>1.8. Город, создающий условия для развития сферы туризма. Формирование конкурентоспособного туристского продукта</w:t>
            </w:r>
          </w:p>
        </w:tc>
        <w:tc>
          <w:tcPr>
            <w:tcW w:w="850" w:type="dxa"/>
            <w:shd w:val="clear" w:color="auto" w:fill="auto"/>
          </w:tcPr>
          <w:p w:rsidR="00FC38AE" w:rsidRPr="00FC38AE" w:rsidRDefault="009C708D" w:rsidP="00FC38AE">
            <w:pPr>
              <w:jc w:val="center"/>
            </w:pPr>
            <w:r>
              <w:t>47</w:t>
            </w:r>
          </w:p>
        </w:tc>
      </w:tr>
      <w:tr w:rsidR="00FC38AE" w:rsidRPr="00FC38AE" w:rsidTr="002C7863">
        <w:tc>
          <w:tcPr>
            <w:tcW w:w="9073" w:type="dxa"/>
            <w:shd w:val="clear" w:color="auto" w:fill="auto"/>
          </w:tcPr>
          <w:p w:rsidR="00FC38AE" w:rsidRPr="00FC38AE" w:rsidRDefault="00FC38AE" w:rsidP="00FC38AE">
            <w:pPr>
              <w:jc w:val="both"/>
            </w:pPr>
            <w:r w:rsidRPr="00FC38AE">
              <w:rPr>
                <w:i/>
              </w:rPr>
              <w:t>Второе направление развития: Развитие институциональной среды</w:t>
            </w:r>
          </w:p>
        </w:tc>
        <w:tc>
          <w:tcPr>
            <w:tcW w:w="850" w:type="dxa"/>
            <w:shd w:val="clear" w:color="auto" w:fill="auto"/>
          </w:tcPr>
          <w:p w:rsidR="00FC38AE" w:rsidRPr="00F53AB7" w:rsidRDefault="009C708D" w:rsidP="00A153AF">
            <w:pPr>
              <w:jc w:val="center"/>
              <w:rPr>
                <w:i/>
              </w:rPr>
            </w:pPr>
            <w:r>
              <w:rPr>
                <w:i/>
              </w:rPr>
              <w:t>5</w:t>
            </w:r>
            <w:r w:rsidR="00A153AF">
              <w:rPr>
                <w:i/>
              </w:rPr>
              <w:t>0</w:t>
            </w:r>
          </w:p>
        </w:tc>
      </w:tr>
      <w:tr w:rsidR="00FC38AE" w:rsidRPr="00FC38AE" w:rsidTr="002C7863">
        <w:tc>
          <w:tcPr>
            <w:tcW w:w="9073" w:type="dxa"/>
            <w:shd w:val="clear" w:color="auto" w:fill="auto"/>
          </w:tcPr>
          <w:p w:rsidR="00FC38AE" w:rsidRPr="00FC38AE" w:rsidRDefault="00FC38AE" w:rsidP="00FC38AE">
            <w:pPr>
              <w:jc w:val="both"/>
              <w:rPr>
                <w:b/>
                <w:i/>
              </w:rPr>
            </w:pPr>
            <w:r w:rsidRPr="00FC38AE">
              <w:rPr>
                <w:b/>
                <w:i/>
              </w:rPr>
              <w:t xml:space="preserve">Стратегическая цель № 2: Выстраивание экономических связей. Эффективная система муниципального управления. Развитая предпринимательская культура. </w:t>
            </w:r>
          </w:p>
          <w:p w:rsidR="00FC38AE" w:rsidRPr="00FC38AE" w:rsidRDefault="00FC38AE" w:rsidP="00FC38AE">
            <w:pPr>
              <w:jc w:val="both"/>
              <w:rPr>
                <w:b/>
                <w:i/>
              </w:rPr>
            </w:pPr>
            <w:r w:rsidRPr="00FC38AE">
              <w:rPr>
                <w:b/>
                <w:i/>
              </w:rPr>
              <w:t xml:space="preserve">Налаживание межрегиональных и межмуниципальных взаимоотношений. Эффективное муниципальное управление обеспечивается за счёт: совершенствования системы муниципального управления; повышения уровня компетентности и профессионализма муниципальных служащих по всем направлениям деятельности; эффективного управления муниципальным имуществом; грамотного управления финансами и высокого качества предоставления муниципальных услуг. Основа сбалансированного развития – активное сотрудничество органов местного самоуправления, бизнеса и населения. Создание благоприятного климата для развития бизнеса </w:t>
            </w:r>
          </w:p>
        </w:tc>
        <w:tc>
          <w:tcPr>
            <w:tcW w:w="850" w:type="dxa"/>
            <w:shd w:val="clear" w:color="auto" w:fill="auto"/>
          </w:tcPr>
          <w:p w:rsidR="00FC38AE" w:rsidRPr="00F53AB7" w:rsidRDefault="00FC38AE" w:rsidP="00A153AF">
            <w:pPr>
              <w:jc w:val="center"/>
              <w:rPr>
                <w:b/>
                <w:i/>
              </w:rPr>
            </w:pPr>
            <w:r w:rsidRPr="00F53AB7">
              <w:rPr>
                <w:b/>
                <w:i/>
              </w:rPr>
              <w:t>5</w:t>
            </w:r>
            <w:r w:rsidR="00A153AF">
              <w:rPr>
                <w:b/>
                <w:i/>
              </w:rPr>
              <w:t>0</w:t>
            </w:r>
          </w:p>
        </w:tc>
      </w:tr>
      <w:tr w:rsidR="00FC38AE" w:rsidRPr="00FC38AE" w:rsidTr="002C7863">
        <w:tc>
          <w:tcPr>
            <w:tcW w:w="9073" w:type="dxa"/>
            <w:shd w:val="clear" w:color="auto" w:fill="auto"/>
          </w:tcPr>
          <w:p w:rsidR="00FC38AE" w:rsidRPr="00FC38AE" w:rsidRDefault="00FC38AE" w:rsidP="00FC38AE">
            <w:pPr>
              <w:ind w:left="313"/>
              <w:jc w:val="both"/>
              <w:rPr>
                <w:b/>
              </w:rPr>
            </w:pPr>
            <w:r w:rsidRPr="00FC38AE">
              <w:rPr>
                <w:b/>
              </w:rPr>
              <w:t>Стратегические подцели:</w:t>
            </w:r>
          </w:p>
        </w:tc>
        <w:tc>
          <w:tcPr>
            <w:tcW w:w="850" w:type="dxa"/>
            <w:shd w:val="clear" w:color="auto" w:fill="auto"/>
          </w:tcPr>
          <w:p w:rsidR="00FC38AE" w:rsidRPr="00F53AB7" w:rsidRDefault="00FC38AE" w:rsidP="00FC38AE">
            <w:pPr>
              <w:jc w:val="center"/>
              <w:rPr>
                <w:b/>
              </w:rPr>
            </w:pPr>
          </w:p>
        </w:tc>
      </w:tr>
      <w:tr w:rsidR="00FC38AE" w:rsidRPr="00FC38AE" w:rsidTr="002C7863">
        <w:tc>
          <w:tcPr>
            <w:tcW w:w="9073" w:type="dxa"/>
            <w:shd w:val="clear" w:color="auto" w:fill="auto"/>
          </w:tcPr>
          <w:p w:rsidR="00FC38AE" w:rsidRPr="00FC38AE" w:rsidRDefault="00FC38AE" w:rsidP="00FC38AE">
            <w:pPr>
              <w:ind w:left="313"/>
              <w:jc w:val="both"/>
            </w:pPr>
            <w:r w:rsidRPr="00FC38AE">
              <w:t>2.1. Город с высоким качеством муниципального управления, ориентированным на обеспечение улучшения качества жизни населения. Организация экономического сотрудничества и развития</w:t>
            </w:r>
          </w:p>
        </w:tc>
        <w:tc>
          <w:tcPr>
            <w:tcW w:w="850" w:type="dxa"/>
            <w:shd w:val="clear" w:color="auto" w:fill="auto"/>
          </w:tcPr>
          <w:p w:rsidR="00FC38AE" w:rsidRPr="00FC38AE" w:rsidRDefault="009C708D" w:rsidP="00A153AF">
            <w:pPr>
              <w:jc w:val="center"/>
            </w:pPr>
            <w:r>
              <w:t>5</w:t>
            </w:r>
            <w:r w:rsidR="00A153AF">
              <w:t>0</w:t>
            </w:r>
          </w:p>
        </w:tc>
      </w:tr>
      <w:tr w:rsidR="00FC38AE" w:rsidRPr="00FC38AE" w:rsidTr="002C7863">
        <w:tc>
          <w:tcPr>
            <w:tcW w:w="9073" w:type="dxa"/>
            <w:shd w:val="clear" w:color="auto" w:fill="auto"/>
          </w:tcPr>
          <w:p w:rsidR="00FC38AE" w:rsidRPr="00FC38AE" w:rsidRDefault="00FC38AE" w:rsidP="00FC38AE">
            <w:pPr>
              <w:ind w:left="313"/>
              <w:jc w:val="both"/>
            </w:pPr>
            <w:r w:rsidRPr="00FC38AE">
              <w:t>2.2.</w:t>
            </w:r>
            <w:r w:rsidRPr="00FC38AE">
              <w:rPr>
                <w:szCs w:val="20"/>
              </w:rPr>
              <w:t xml:space="preserve"> </w:t>
            </w:r>
            <w:r w:rsidRPr="00FC38AE">
              <w:t>Город привлекательный для развития бизнеса</w:t>
            </w:r>
          </w:p>
        </w:tc>
        <w:tc>
          <w:tcPr>
            <w:tcW w:w="850" w:type="dxa"/>
            <w:shd w:val="clear" w:color="auto" w:fill="auto"/>
          </w:tcPr>
          <w:p w:rsidR="00FC38AE" w:rsidRPr="00FC38AE" w:rsidRDefault="009C708D" w:rsidP="00A153AF">
            <w:pPr>
              <w:jc w:val="center"/>
            </w:pPr>
            <w:r>
              <w:t>6</w:t>
            </w:r>
            <w:r w:rsidR="00A153AF">
              <w:t>2</w:t>
            </w:r>
          </w:p>
        </w:tc>
      </w:tr>
      <w:tr w:rsidR="00FC38AE" w:rsidRPr="00FC38AE" w:rsidTr="002C7863">
        <w:tc>
          <w:tcPr>
            <w:tcW w:w="9073" w:type="dxa"/>
            <w:shd w:val="clear" w:color="auto" w:fill="auto"/>
          </w:tcPr>
          <w:p w:rsidR="00FC38AE" w:rsidRPr="00FC38AE" w:rsidRDefault="00FC38AE" w:rsidP="00FC38AE">
            <w:pPr>
              <w:jc w:val="both"/>
            </w:pPr>
            <w:r w:rsidRPr="00FC38AE">
              <w:rPr>
                <w:i/>
              </w:rPr>
              <w:t xml:space="preserve">Третье направление развития: Развитие человеческого капитала. Человеческий потенциал – основа формирования человеческого капитала </w:t>
            </w:r>
          </w:p>
        </w:tc>
        <w:tc>
          <w:tcPr>
            <w:tcW w:w="850" w:type="dxa"/>
            <w:shd w:val="clear" w:color="auto" w:fill="auto"/>
          </w:tcPr>
          <w:p w:rsidR="00FC38AE" w:rsidRPr="00F53AB7" w:rsidRDefault="00533993" w:rsidP="00A153AF">
            <w:pPr>
              <w:jc w:val="center"/>
              <w:rPr>
                <w:i/>
              </w:rPr>
            </w:pPr>
            <w:r>
              <w:rPr>
                <w:i/>
              </w:rPr>
              <w:t>6</w:t>
            </w:r>
            <w:r w:rsidR="00A153AF">
              <w:rPr>
                <w:i/>
              </w:rPr>
              <w:t>8</w:t>
            </w:r>
          </w:p>
        </w:tc>
      </w:tr>
      <w:tr w:rsidR="00FC38AE" w:rsidRPr="00FC38AE" w:rsidTr="002C7863">
        <w:tc>
          <w:tcPr>
            <w:tcW w:w="9073" w:type="dxa"/>
            <w:shd w:val="clear" w:color="auto" w:fill="auto"/>
          </w:tcPr>
          <w:p w:rsidR="00FC38AE" w:rsidRPr="00FC38AE" w:rsidRDefault="00FC38AE" w:rsidP="00FC38AE">
            <w:pPr>
              <w:jc w:val="both"/>
              <w:rPr>
                <w:i/>
              </w:rPr>
            </w:pPr>
            <w:r w:rsidRPr="00FC38AE">
              <w:rPr>
                <w:b/>
                <w:i/>
              </w:rPr>
              <w:t xml:space="preserve">Стратегическая цель № 3: Город с комфортными условиями проживания для граждан, достойным качеством уровня жизни населения путем модернизации социальной сферы и предоставления качественных социальных услуг. Важнейший фактор стабильной жизни </w:t>
            </w:r>
            <w:proofErr w:type="spellStart"/>
            <w:r w:rsidRPr="00FC38AE">
              <w:rPr>
                <w:b/>
                <w:i/>
              </w:rPr>
              <w:t>майкопчан</w:t>
            </w:r>
            <w:proofErr w:type="spellEnd"/>
            <w:r w:rsidRPr="00FC38AE">
              <w:rPr>
                <w:b/>
                <w:i/>
              </w:rPr>
              <w:t xml:space="preserve"> - обеспечение безопасности и правопорядка</w:t>
            </w:r>
          </w:p>
        </w:tc>
        <w:tc>
          <w:tcPr>
            <w:tcW w:w="850" w:type="dxa"/>
            <w:shd w:val="clear" w:color="auto" w:fill="auto"/>
          </w:tcPr>
          <w:p w:rsidR="00FC38AE" w:rsidRPr="00F53AB7" w:rsidRDefault="00533993" w:rsidP="00A153AF">
            <w:pPr>
              <w:jc w:val="center"/>
              <w:rPr>
                <w:b/>
                <w:i/>
              </w:rPr>
            </w:pPr>
            <w:r>
              <w:rPr>
                <w:b/>
                <w:i/>
              </w:rPr>
              <w:t>6</w:t>
            </w:r>
            <w:r w:rsidR="00A153AF">
              <w:rPr>
                <w:b/>
                <w:i/>
              </w:rPr>
              <w:t>8</w:t>
            </w:r>
          </w:p>
        </w:tc>
      </w:tr>
      <w:tr w:rsidR="00FC38AE" w:rsidRPr="00FC38AE" w:rsidTr="002C7863">
        <w:tc>
          <w:tcPr>
            <w:tcW w:w="9073" w:type="dxa"/>
            <w:shd w:val="clear" w:color="auto" w:fill="auto"/>
          </w:tcPr>
          <w:p w:rsidR="00FC38AE" w:rsidRPr="00FC38AE" w:rsidRDefault="00FC38AE" w:rsidP="00FC38AE">
            <w:pPr>
              <w:ind w:left="313"/>
              <w:jc w:val="both"/>
              <w:rPr>
                <w:b/>
              </w:rPr>
            </w:pPr>
            <w:r w:rsidRPr="00FC38AE">
              <w:rPr>
                <w:b/>
              </w:rPr>
              <w:t>Стратегические подцели:</w:t>
            </w:r>
          </w:p>
        </w:tc>
        <w:tc>
          <w:tcPr>
            <w:tcW w:w="850" w:type="dxa"/>
            <w:shd w:val="clear" w:color="auto" w:fill="auto"/>
          </w:tcPr>
          <w:p w:rsidR="00FC38AE" w:rsidRPr="00F53AB7" w:rsidRDefault="00FC38AE" w:rsidP="00FC38AE">
            <w:pPr>
              <w:jc w:val="center"/>
              <w:rPr>
                <w:b/>
              </w:rPr>
            </w:pPr>
          </w:p>
        </w:tc>
      </w:tr>
      <w:tr w:rsidR="00FC38AE" w:rsidRPr="00FC38AE" w:rsidTr="002C7863">
        <w:tc>
          <w:tcPr>
            <w:tcW w:w="9073" w:type="dxa"/>
            <w:shd w:val="clear" w:color="auto" w:fill="auto"/>
          </w:tcPr>
          <w:p w:rsidR="00FC38AE" w:rsidRPr="00FC38AE" w:rsidRDefault="00FC38AE" w:rsidP="00FC38AE">
            <w:pPr>
              <w:ind w:left="313"/>
              <w:jc w:val="both"/>
            </w:pPr>
            <w:r w:rsidRPr="00FC38AE">
              <w:t>3.1.</w:t>
            </w:r>
            <w:r w:rsidRPr="00FC38AE">
              <w:rPr>
                <w:szCs w:val="20"/>
              </w:rPr>
              <w:t xml:space="preserve"> </w:t>
            </w:r>
            <w:r w:rsidRPr="00FC38AE">
              <w:t>Город привлекательный для проживания и работы</w:t>
            </w:r>
          </w:p>
        </w:tc>
        <w:tc>
          <w:tcPr>
            <w:tcW w:w="850" w:type="dxa"/>
            <w:shd w:val="clear" w:color="auto" w:fill="auto"/>
          </w:tcPr>
          <w:p w:rsidR="00FC38AE" w:rsidRPr="00FC38AE" w:rsidRDefault="00533993" w:rsidP="00A153AF">
            <w:pPr>
              <w:jc w:val="center"/>
            </w:pPr>
            <w:r>
              <w:t>6</w:t>
            </w:r>
            <w:r w:rsidR="00A153AF">
              <w:t>8</w:t>
            </w:r>
          </w:p>
        </w:tc>
      </w:tr>
      <w:tr w:rsidR="00FC38AE" w:rsidRPr="00FC38AE" w:rsidTr="002C7863">
        <w:tc>
          <w:tcPr>
            <w:tcW w:w="9073" w:type="dxa"/>
            <w:shd w:val="clear" w:color="auto" w:fill="auto"/>
          </w:tcPr>
          <w:p w:rsidR="00FC38AE" w:rsidRPr="00FC38AE" w:rsidRDefault="00FC38AE" w:rsidP="00FC38AE">
            <w:pPr>
              <w:ind w:left="313"/>
              <w:jc w:val="both"/>
            </w:pPr>
            <w:r w:rsidRPr="00FC38AE">
              <w:t>3.2.</w:t>
            </w:r>
            <w:r w:rsidRPr="00FC38AE">
              <w:rPr>
                <w:szCs w:val="20"/>
              </w:rPr>
              <w:t xml:space="preserve"> </w:t>
            </w:r>
            <w:r w:rsidRPr="00FC38AE">
              <w:t xml:space="preserve">Город с развитой системой здравоохранения и мотивацией к здоровому образу жизни, обеспечивающей активное долголетие жителей </w:t>
            </w:r>
          </w:p>
        </w:tc>
        <w:tc>
          <w:tcPr>
            <w:tcW w:w="850" w:type="dxa"/>
            <w:shd w:val="clear" w:color="auto" w:fill="auto"/>
          </w:tcPr>
          <w:p w:rsidR="00FC38AE" w:rsidRPr="00FC38AE" w:rsidRDefault="009C708D" w:rsidP="00A153AF">
            <w:pPr>
              <w:jc w:val="center"/>
            </w:pPr>
            <w:r>
              <w:t>7</w:t>
            </w:r>
            <w:r w:rsidR="00A153AF">
              <w:t>4</w:t>
            </w:r>
          </w:p>
        </w:tc>
      </w:tr>
      <w:tr w:rsidR="00FC38AE" w:rsidRPr="00FC38AE" w:rsidTr="002C7863">
        <w:tc>
          <w:tcPr>
            <w:tcW w:w="9073" w:type="dxa"/>
            <w:shd w:val="clear" w:color="auto" w:fill="auto"/>
          </w:tcPr>
          <w:p w:rsidR="00FC38AE" w:rsidRPr="00FC38AE" w:rsidRDefault="00FC38AE" w:rsidP="00FC38AE">
            <w:pPr>
              <w:ind w:left="313"/>
              <w:jc w:val="both"/>
            </w:pPr>
            <w:r w:rsidRPr="00FC38AE">
              <w:t>3.3. Город с доступной и качественной системой образования</w:t>
            </w:r>
          </w:p>
        </w:tc>
        <w:tc>
          <w:tcPr>
            <w:tcW w:w="850" w:type="dxa"/>
            <w:shd w:val="clear" w:color="auto" w:fill="auto"/>
          </w:tcPr>
          <w:p w:rsidR="00FC38AE" w:rsidRPr="00FC38AE" w:rsidRDefault="00533993" w:rsidP="00A153AF">
            <w:pPr>
              <w:jc w:val="center"/>
            </w:pPr>
            <w:r>
              <w:t>7</w:t>
            </w:r>
            <w:r w:rsidR="00A153AF">
              <w:t>8</w:t>
            </w:r>
          </w:p>
        </w:tc>
      </w:tr>
      <w:tr w:rsidR="00FC38AE" w:rsidRPr="00FC38AE" w:rsidTr="002C7863">
        <w:tc>
          <w:tcPr>
            <w:tcW w:w="9073" w:type="dxa"/>
            <w:shd w:val="clear" w:color="auto" w:fill="auto"/>
          </w:tcPr>
          <w:p w:rsidR="00FC38AE" w:rsidRPr="00FC38AE" w:rsidRDefault="00FC38AE" w:rsidP="00FC38AE">
            <w:pPr>
              <w:ind w:left="313"/>
              <w:jc w:val="both"/>
            </w:pPr>
            <w:r w:rsidRPr="00FC38AE">
              <w:t>3.4. Город, как единое культурное пространство, обеспечивающий высокое качество досуга и творческой самореализации жителей с сохранением культурного наследия и поддержкой ценностей национальной культуры адыгейского народа</w:t>
            </w:r>
          </w:p>
        </w:tc>
        <w:tc>
          <w:tcPr>
            <w:tcW w:w="850" w:type="dxa"/>
            <w:shd w:val="clear" w:color="auto" w:fill="auto"/>
          </w:tcPr>
          <w:p w:rsidR="00FC38AE" w:rsidRPr="00FC38AE" w:rsidRDefault="009C708D" w:rsidP="00A153AF">
            <w:pPr>
              <w:jc w:val="center"/>
            </w:pPr>
            <w:r>
              <w:t>10</w:t>
            </w:r>
            <w:r w:rsidR="00A153AF">
              <w:t>0</w:t>
            </w:r>
          </w:p>
        </w:tc>
      </w:tr>
      <w:tr w:rsidR="00FC38AE" w:rsidTr="002C7863">
        <w:tc>
          <w:tcPr>
            <w:tcW w:w="9073" w:type="dxa"/>
            <w:shd w:val="clear" w:color="auto" w:fill="auto"/>
          </w:tcPr>
          <w:p w:rsidR="00FC38AE" w:rsidRDefault="00FC38AE" w:rsidP="00FC38AE">
            <w:pPr>
              <w:ind w:left="313"/>
              <w:jc w:val="both"/>
            </w:pPr>
            <w:r>
              <w:t xml:space="preserve">3.5. </w:t>
            </w:r>
            <w:r w:rsidRPr="00661942">
              <w:t>Город, обладающий доступной, качественной и адресной системой социальной поддержки населения</w:t>
            </w:r>
          </w:p>
        </w:tc>
        <w:tc>
          <w:tcPr>
            <w:tcW w:w="850" w:type="dxa"/>
            <w:shd w:val="clear" w:color="auto" w:fill="auto"/>
          </w:tcPr>
          <w:p w:rsidR="00FC38AE" w:rsidRDefault="009C708D" w:rsidP="00A153AF">
            <w:pPr>
              <w:jc w:val="center"/>
            </w:pPr>
            <w:r>
              <w:t>10</w:t>
            </w:r>
            <w:r w:rsidR="00A153AF">
              <w:t>5</w:t>
            </w:r>
          </w:p>
        </w:tc>
      </w:tr>
      <w:tr w:rsidR="00FC38AE" w:rsidTr="002C7863">
        <w:tc>
          <w:tcPr>
            <w:tcW w:w="9073" w:type="dxa"/>
            <w:shd w:val="clear" w:color="auto" w:fill="auto"/>
          </w:tcPr>
          <w:p w:rsidR="00FC38AE" w:rsidRDefault="00FC38AE" w:rsidP="00FC38AE">
            <w:pPr>
              <w:ind w:left="313"/>
              <w:jc w:val="both"/>
            </w:pPr>
            <w:r>
              <w:t xml:space="preserve">3.6. </w:t>
            </w:r>
            <w:r w:rsidRPr="00661942">
              <w:t>Город безопасный и комфортный для проживания граждан</w:t>
            </w:r>
          </w:p>
        </w:tc>
        <w:tc>
          <w:tcPr>
            <w:tcW w:w="850" w:type="dxa"/>
            <w:shd w:val="clear" w:color="auto" w:fill="auto"/>
          </w:tcPr>
          <w:p w:rsidR="00FC38AE" w:rsidRDefault="009C708D" w:rsidP="00A153AF">
            <w:pPr>
              <w:jc w:val="center"/>
            </w:pPr>
            <w:r>
              <w:t>11</w:t>
            </w:r>
            <w:r w:rsidR="00A153AF">
              <w:t>3</w:t>
            </w:r>
          </w:p>
        </w:tc>
      </w:tr>
      <w:tr w:rsidR="00FC38AE" w:rsidTr="002C7863">
        <w:tc>
          <w:tcPr>
            <w:tcW w:w="9073" w:type="dxa"/>
            <w:shd w:val="clear" w:color="auto" w:fill="auto"/>
          </w:tcPr>
          <w:p w:rsidR="00FC38AE" w:rsidRPr="00F53AB7" w:rsidRDefault="00FC38AE" w:rsidP="00F53AB7">
            <w:pPr>
              <w:jc w:val="both"/>
              <w:rPr>
                <w:i/>
              </w:rPr>
            </w:pPr>
            <w:r w:rsidRPr="00F53AB7">
              <w:rPr>
                <w:i/>
              </w:rPr>
              <w:t xml:space="preserve">Четвертое направление развития: Инвестиционная политика и сбалансированный бюджет </w:t>
            </w:r>
          </w:p>
        </w:tc>
        <w:tc>
          <w:tcPr>
            <w:tcW w:w="850" w:type="dxa"/>
            <w:shd w:val="clear" w:color="auto" w:fill="auto"/>
          </w:tcPr>
          <w:p w:rsidR="00FC38AE" w:rsidRPr="00F53AB7" w:rsidRDefault="009C708D" w:rsidP="00A153AF">
            <w:pPr>
              <w:jc w:val="center"/>
              <w:rPr>
                <w:i/>
              </w:rPr>
            </w:pPr>
            <w:r>
              <w:rPr>
                <w:i/>
              </w:rPr>
              <w:t>1</w:t>
            </w:r>
            <w:r w:rsidR="00A153AF">
              <w:rPr>
                <w:i/>
              </w:rPr>
              <w:t>19</w:t>
            </w:r>
          </w:p>
        </w:tc>
      </w:tr>
      <w:tr w:rsidR="00FC38AE" w:rsidTr="002C7863">
        <w:tc>
          <w:tcPr>
            <w:tcW w:w="9073" w:type="dxa"/>
            <w:shd w:val="clear" w:color="auto" w:fill="auto"/>
          </w:tcPr>
          <w:p w:rsidR="00FC38AE" w:rsidRPr="00F53AB7" w:rsidRDefault="00FC38AE" w:rsidP="00F53AB7">
            <w:pPr>
              <w:jc w:val="both"/>
              <w:rPr>
                <w:b/>
                <w:i/>
              </w:rPr>
            </w:pPr>
            <w:r w:rsidRPr="00F53AB7">
              <w:rPr>
                <w:b/>
                <w:i/>
              </w:rPr>
              <w:t xml:space="preserve">Стратегическая цель № 4: Город </w:t>
            </w:r>
            <w:proofErr w:type="spellStart"/>
            <w:r w:rsidRPr="00F53AB7">
              <w:rPr>
                <w:b/>
                <w:i/>
              </w:rPr>
              <w:t>инвестиционно</w:t>
            </w:r>
            <w:proofErr w:type="spellEnd"/>
            <w:r w:rsidRPr="00F53AB7">
              <w:rPr>
                <w:b/>
                <w:i/>
              </w:rPr>
              <w:t xml:space="preserve"> привлекательный. Сбалансированный бюджет</w:t>
            </w:r>
          </w:p>
        </w:tc>
        <w:tc>
          <w:tcPr>
            <w:tcW w:w="850" w:type="dxa"/>
            <w:shd w:val="clear" w:color="auto" w:fill="auto"/>
          </w:tcPr>
          <w:p w:rsidR="00FC38AE" w:rsidRPr="00F53AB7" w:rsidRDefault="009C708D" w:rsidP="00A153AF">
            <w:pPr>
              <w:jc w:val="center"/>
              <w:rPr>
                <w:b/>
                <w:i/>
              </w:rPr>
            </w:pPr>
            <w:r>
              <w:rPr>
                <w:b/>
                <w:i/>
              </w:rPr>
              <w:t>1</w:t>
            </w:r>
            <w:r w:rsidR="00A153AF">
              <w:rPr>
                <w:b/>
                <w:i/>
              </w:rPr>
              <w:t>19</w:t>
            </w:r>
          </w:p>
        </w:tc>
      </w:tr>
      <w:tr w:rsidR="00F53AB7" w:rsidTr="002C7863">
        <w:tc>
          <w:tcPr>
            <w:tcW w:w="9073" w:type="dxa"/>
            <w:shd w:val="clear" w:color="auto" w:fill="auto"/>
          </w:tcPr>
          <w:p w:rsidR="00F53AB7" w:rsidRDefault="00F53AB7" w:rsidP="00FC38AE">
            <w:pPr>
              <w:ind w:left="313"/>
              <w:jc w:val="both"/>
            </w:pPr>
            <w:r w:rsidRPr="00FC38AE">
              <w:rPr>
                <w:b/>
              </w:rPr>
              <w:lastRenderedPageBreak/>
              <w:t>Стратегические подцели:</w:t>
            </w:r>
          </w:p>
        </w:tc>
        <w:tc>
          <w:tcPr>
            <w:tcW w:w="850" w:type="dxa"/>
            <w:shd w:val="clear" w:color="auto" w:fill="auto"/>
          </w:tcPr>
          <w:p w:rsidR="00F53AB7" w:rsidRPr="00F53AB7" w:rsidRDefault="00F53AB7" w:rsidP="00FC38AE">
            <w:pPr>
              <w:jc w:val="center"/>
              <w:rPr>
                <w:b/>
              </w:rPr>
            </w:pPr>
          </w:p>
        </w:tc>
      </w:tr>
      <w:tr w:rsidR="00FC38AE" w:rsidTr="002C7863">
        <w:tc>
          <w:tcPr>
            <w:tcW w:w="9073" w:type="dxa"/>
            <w:shd w:val="clear" w:color="auto" w:fill="auto"/>
          </w:tcPr>
          <w:p w:rsidR="00FC38AE" w:rsidRDefault="00FC38AE" w:rsidP="00FC38AE">
            <w:pPr>
              <w:ind w:left="313"/>
              <w:jc w:val="both"/>
            </w:pPr>
            <w:r>
              <w:t xml:space="preserve">4.1. </w:t>
            </w:r>
            <w:r w:rsidRPr="000A0F1B">
              <w:t xml:space="preserve">Создание эффективной инвестиционной среды </w:t>
            </w:r>
          </w:p>
        </w:tc>
        <w:tc>
          <w:tcPr>
            <w:tcW w:w="850" w:type="dxa"/>
            <w:shd w:val="clear" w:color="auto" w:fill="auto"/>
          </w:tcPr>
          <w:p w:rsidR="00FC38AE" w:rsidRDefault="00FC38AE" w:rsidP="00A153AF">
            <w:pPr>
              <w:jc w:val="center"/>
            </w:pPr>
            <w:r>
              <w:t>1</w:t>
            </w:r>
            <w:r w:rsidR="00A153AF">
              <w:t>19</w:t>
            </w:r>
          </w:p>
        </w:tc>
      </w:tr>
      <w:tr w:rsidR="00FC38AE" w:rsidTr="002C7863">
        <w:tc>
          <w:tcPr>
            <w:tcW w:w="9073" w:type="dxa"/>
            <w:shd w:val="clear" w:color="auto" w:fill="auto"/>
          </w:tcPr>
          <w:p w:rsidR="00FC38AE" w:rsidRDefault="00FC38AE" w:rsidP="00FC38AE">
            <w:pPr>
              <w:ind w:left="313"/>
              <w:jc w:val="both"/>
            </w:pPr>
            <w:r>
              <w:t>4.2. Эффективное управление муниципальными финансами</w:t>
            </w:r>
          </w:p>
        </w:tc>
        <w:tc>
          <w:tcPr>
            <w:tcW w:w="850" w:type="dxa"/>
            <w:shd w:val="clear" w:color="auto" w:fill="auto"/>
          </w:tcPr>
          <w:p w:rsidR="00FC38AE" w:rsidRDefault="009C708D" w:rsidP="00A153AF">
            <w:pPr>
              <w:jc w:val="center"/>
            </w:pPr>
            <w:r>
              <w:t>1</w:t>
            </w:r>
            <w:r w:rsidR="00FC38AE">
              <w:t>2</w:t>
            </w:r>
            <w:r w:rsidR="00A153AF">
              <w:t>5</w:t>
            </w:r>
          </w:p>
        </w:tc>
      </w:tr>
    </w:tbl>
    <w:p w:rsidR="00FC38AE" w:rsidRDefault="00FC38AE" w:rsidP="00A07495">
      <w:pPr>
        <w:ind w:firstLine="708"/>
        <w:jc w:val="both"/>
      </w:pPr>
    </w:p>
    <w:p w:rsidR="00FC38AE" w:rsidRDefault="00FC38AE" w:rsidP="00A07495">
      <w:pPr>
        <w:ind w:firstLine="708"/>
        <w:jc w:val="both"/>
      </w:pPr>
    </w:p>
    <w:p w:rsidR="00FC38AE" w:rsidRDefault="00FC38AE" w:rsidP="00A07495">
      <w:pPr>
        <w:ind w:firstLine="708"/>
        <w:jc w:val="both"/>
      </w:pPr>
    </w:p>
    <w:p w:rsidR="00FC38AE" w:rsidRDefault="00FC38AE" w:rsidP="00A07495">
      <w:pPr>
        <w:ind w:firstLine="708"/>
        <w:jc w:val="both"/>
      </w:pPr>
    </w:p>
    <w:p w:rsidR="00FC38AE" w:rsidRDefault="00FC38AE" w:rsidP="00A07495">
      <w:pPr>
        <w:ind w:firstLine="708"/>
        <w:jc w:val="both"/>
      </w:pPr>
    </w:p>
    <w:p w:rsidR="00FC38AE" w:rsidRDefault="00FC38AE" w:rsidP="00A07495">
      <w:pPr>
        <w:ind w:firstLine="708"/>
        <w:jc w:val="both"/>
      </w:pPr>
    </w:p>
    <w:p w:rsidR="00FC38AE" w:rsidRDefault="00FC38AE" w:rsidP="00A07495">
      <w:pPr>
        <w:ind w:firstLine="708"/>
        <w:jc w:val="both"/>
      </w:pPr>
    </w:p>
    <w:p w:rsidR="00FC38AE" w:rsidRDefault="00FC38AE" w:rsidP="00A07495">
      <w:pPr>
        <w:ind w:firstLine="708"/>
        <w:jc w:val="both"/>
      </w:pPr>
    </w:p>
    <w:p w:rsidR="00FC38AE" w:rsidRDefault="00FC38AE" w:rsidP="00A07495">
      <w:pPr>
        <w:ind w:firstLine="708"/>
        <w:jc w:val="both"/>
      </w:pPr>
    </w:p>
    <w:p w:rsidR="00FC38AE" w:rsidRDefault="00FC38AE" w:rsidP="00A07495">
      <w:pPr>
        <w:ind w:firstLine="708"/>
        <w:jc w:val="both"/>
      </w:pPr>
    </w:p>
    <w:p w:rsidR="00FC38AE" w:rsidRDefault="00FC38AE" w:rsidP="00A07495">
      <w:pPr>
        <w:ind w:firstLine="708"/>
        <w:jc w:val="both"/>
      </w:pPr>
    </w:p>
    <w:p w:rsidR="00FC38AE" w:rsidRDefault="00FC38AE" w:rsidP="00A07495">
      <w:pPr>
        <w:ind w:firstLine="708"/>
        <w:jc w:val="both"/>
      </w:pPr>
    </w:p>
    <w:p w:rsidR="00FC38AE" w:rsidRDefault="00FC38AE" w:rsidP="00A07495">
      <w:pPr>
        <w:ind w:firstLine="708"/>
        <w:jc w:val="both"/>
      </w:pPr>
    </w:p>
    <w:p w:rsidR="00FC38AE" w:rsidRDefault="00FC38AE" w:rsidP="00A07495">
      <w:pPr>
        <w:ind w:firstLine="708"/>
        <w:jc w:val="both"/>
      </w:pPr>
    </w:p>
    <w:p w:rsidR="00FC38AE" w:rsidRDefault="00FC38AE" w:rsidP="00A07495">
      <w:pPr>
        <w:ind w:firstLine="708"/>
        <w:jc w:val="both"/>
      </w:pPr>
    </w:p>
    <w:p w:rsidR="00FC38AE" w:rsidRDefault="00FC38AE" w:rsidP="00A07495">
      <w:pPr>
        <w:ind w:firstLine="708"/>
        <w:jc w:val="both"/>
      </w:pPr>
    </w:p>
    <w:p w:rsidR="00FC38AE" w:rsidRDefault="00FC38AE" w:rsidP="00A07495">
      <w:pPr>
        <w:ind w:firstLine="708"/>
        <w:jc w:val="both"/>
      </w:pPr>
    </w:p>
    <w:p w:rsidR="00FC38AE" w:rsidRDefault="00FC38AE" w:rsidP="00A07495">
      <w:pPr>
        <w:ind w:firstLine="708"/>
        <w:jc w:val="both"/>
      </w:pPr>
    </w:p>
    <w:p w:rsidR="00945327" w:rsidRDefault="00945327" w:rsidP="00A07495">
      <w:pPr>
        <w:ind w:firstLine="708"/>
        <w:jc w:val="both"/>
      </w:pPr>
    </w:p>
    <w:p w:rsidR="00945327" w:rsidRDefault="00945327" w:rsidP="00A07495">
      <w:pPr>
        <w:ind w:firstLine="708"/>
        <w:jc w:val="both"/>
      </w:pPr>
    </w:p>
    <w:p w:rsidR="00945327" w:rsidRDefault="00945327" w:rsidP="00A07495">
      <w:pPr>
        <w:ind w:firstLine="708"/>
        <w:jc w:val="both"/>
      </w:pPr>
    </w:p>
    <w:p w:rsidR="00945327" w:rsidRDefault="00945327" w:rsidP="00A07495">
      <w:pPr>
        <w:ind w:firstLine="708"/>
        <w:jc w:val="both"/>
      </w:pPr>
    </w:p>
    <w:p w:rsidR="00945327" w:rsidRDefault="00945327" w:rsidP="00A07495">
      <w:pPr>
        <w:ind w:firstLine="708"/>
        <w:jc w:val="both"/>
      </w:pPr>
    </w:p>
    <w:p w:rsidR="00945327" w:rsidRDefault="00945327" w:rsidP="00A07495">
      <w:pPr>
        <w:ind w:firstLine="708"/>
        <w:jc w:val="both"/>
      </w:pPr>
    </w:p>
    <w:p w:rsidR="00945327" w:rsidRDefault="00945327" w:rsidP="00A07495">
      <w:pPr>
        <w:ind w:firstLine="708"/>
        <w:jc w:val="both"/>
      </w:pPr>
    </w:p>
    <w:p w:rsidR="00945327" w:rsidRDefault="00945327" w:rsidP="00A07495">
      <w:pPr>
        <w:ind w:firstLine="708"/>
        <w:jc w:val="both"/>
      </w:pPr>
    </w:p>
    <w:p w:rsidR="00945327" w:rsidRDefault="00945327" w:rsidP="00A07495">
      <w:pPr>
        <w:ind w:firstLine="708"/>
        <w:jc w:val="both"/>
      </w:pPr>
    </w:p>
    <w:p w:rsidR="00945327" w:rsidRDefault="00945327" w:rsidP="00A07495">
      <w:pPr>
        <w:ind w:firstLine="708"/>
        <w:jc w:val="both"/>
      </w:pPr>
    </w:p>
    <w:p w:rsidR="00FC38AE" w:rsidRDefault="00FC38AE" w:rsidP="00A07495">
      <w:pPr>
        <w:ind w:firstLine="708"/>
        <w:jc w:val="both"/>
      </w:pPr>
    </w:p>
    <w:p w:rsidR="00FC38AE" w:rsidRDefault="00FC38AE" w:rsidP="00A07495">
      <w:pPr>
        <w:ind w:firstLine="708"/>
        <w:jc w:val="both"/>
      </w:pPr>
    </w:p>
    <w:p w:rsidR="00FC38AE" w:rsidRDefault="00FC38AE" w:rsidP="00A07495">
      <w:pPr>
        <w:ind w:firstLine="708"/>
        <w:jc w:val="both"/>
      </w:pPr>
    </w:p>
    <w:p w:rsidR="00FC38AE" w:rsidRDefault="00FC38AE" w:rsidP="00A07495">
      <w:pPr>
        <w:ind w:firstLine="708"/>
        <w:jc w:val="both"/>
      </w:pPr>
    </w:p>
    <w:p w:rsidR="00FC38AE" w:rsidRDefault="00FC38AE" w:rsidP="00A07495">
      <w:pPr>
        <w:ind w:firstLine="708"/>
        <w:jc w:val="both"/>
      </w:pPr>
    </w:p>
    <w:p w:rsidR="00FC38AE" w:rsidRDefault="00FC38AE" w:rsidP="00A07495">
      <w:pPr>
        <w:ind w:firstLine="708"/>
        <w:jc w:val="both"/>
      </w:pPr>
    </w:p>
    <w:p w:rsidR="008808CD" w:rsidRDefault="008808CD" w:rsidP="00A07495">
      <w:pPr>
        <w:ind w:firstLine="708"/>
        <w:jc w:val="both"/>
      </w:pPr>
    </w:p>
    <w:p w:rsidR="008808CD" w:rsidRDefault="008808CD" w:rsidP="00A07495">
      <w:pPr>
        <w:ind w:firstLine="708"/>
        <w:jc w:val="both"/>
      </w:pPr>
    </w:p>
    <w:p w:rsidR="008808CD" w:rsidRDefault="008808CD" w:rsidP="00A07495">
      <w:pPr>
        <w:ind w:firstLine="708"/>
        <w:jc w:val="both"/>
      </w:pPr>
    </w:p>
    <w:p w:rsidR="008808CD" w:rsidRDefault="008808CD" w:rsidP="00A07495">
      <w:pPr>
        <w:ind w:firstLine="708"/>
        <w:jc w:val="both"/>
      </w:pPr>
    </w:p>
    <w:p w:rsidR="00FC38AE" w:rsidRDefault="00FC38AE" w:rsidP="00A07495">
      <w:pPr>
        <w:ind w:firstLine="708"/>
        <w:jc w:val="both"/>
      </w:pPr>
    </w:p>
    <w:p w:rsidR="00DD384C" w:rsidRDefault="00DD384C" w:rsidP="00A07495">
      <w:pPr>
        <w:ind w:firstLine="708"/>
        <w:jc w:val="both"/>
      </w:pPr>
    </w:p>
    <w:p w:rsidR="00945327" w:rsidRDefault="00945327" w:rsidP="00A07495">
      <w:pPr>
        <w:ind w:firstLine="708"/>
        <w:jc w:val="both"/>
      </w:pPr>
    </w:p>
    <w:p w:rsidR="00945327" w:rsidRDefault="00945327" w:rsidP="00A07495">
      <w:pPr>
        <w:ind w:firstLine="708"/>
        <w:jc w:val="both"/>
      </w:pPr>
    </w:p>
    <w:p w:rsidR="00945327" w:rsidRDefault="00945327" w:rsidP="00A07495">
      <w:pPr>
        <w:ind w:firstLine="708"/>
        <w:jc w:val="both"/>
      </w:pPr>
    </w:p>
    <w:p w:rsidR="00945327" w:rsidRDefault="00945327" w:rsidP="00A07495">
      <w:pPr>
        <w:ind w:firstLine="708"/>
        <w:jc w:val="both"/>
      </w:pPr>
    </w:p>
    <w:p w:rsidR="00FC38AE" w:rsidRPr="005403B2" w:rsidRDefault="00FC38AE" w:rsidP="00945327">
      <w:pPr>
        <w:pStyle w:val="ac"/>
        <w:widowControl w:val="0"/>
        <w:rPr>
          <w:b/>
          <w:sz w:val="27"/>
          <w:szCs w:val="27"/>
        </w:rPr>
      </w:pPr>
      <w:r w:rsidRPr="005403B2">
        <w:rPr>
          <w:b/>
          <w:sz w:val="27"/>
          <w:szCs w:val="27"/>
        </w:rPr>
        <w:lastRenderedPageBreak/>
        <w:t xml:space="preserve">Введение </w:t>
      </w:r>
    </w:p>
    <w:p w:rsidR="00FC38AE" w:rsidRPr="005403B2" w:rsidRDefault="00FC38AE" w:rsidP="00FC38AE">
      <w:pPr>
        <w:pStyle w:val="ac"/>
        <w:widowControl w:val="0"/>
        <w:ind w:firstLine="708"/>
        <w:jc w:val="both"/>
        <w:rPr>
          <w:sz w:val="27"/>
          <w:szCs w:val="27"/>
        </w:rPr>
      </w:pPr>
      <w:r w:rsidRPr="005403B2">
        <w:rPr>
          <w:sz w:val="27"/>
          <w:szCs w:val="27"/>
        </w:rPr>
        <w:t>План мероприятий по реализации Стратегии социально-экономического развития муниципального образования «Город Майкоп» до 2030 года (далее-План мероприятий) разработан на основе положений Стратегии социально-экономического развития муниципального образования «Город Майкоп» до 2030 года» (далее-Стратегия), утвержденной Решением Совета народных депутатов муниципального образования «Город Майкоп» от 28.01.2021 № 153-рс. План мероприятий утвержден постановлением Администрации муниципального образования «Город Майкоп» от 10.11.2022 № 1034 «Об утверждении Плана мероприятий по реализации Стратегии социально-экономического развития муниципального образования «Город Майкоп» до 2030 года».</w:t>
      </w:r>
    </w:p>
    <w:p w:rsidR="00FC38AE" w:rsidRPr="005403B2" w:rsidRDefault="00FC38AE" w:rsidP="00FC38AE">
      <w:pPr>
        <w:pStyle w:val="ac"/>
        <w:widowControl w:val="0"/>
        <w:ind w:firstLine="708"/>
        <w:jc w:val="both"/>
        <w:rPr>
          <w:sz w:val="27"/>
          <w:szCs w:val="27"/>
        </w:rPr>
      </w:pPr>
      <w:r w:rsidRPr="005403B2">
        <w:rPr>
          <w:sz w:val="27"/>
          <w:szCs w:val="27"/>
        </w:rPr>
        <w:t>Главная стратегическая цель Стратегии – город гармоничного устойчивого развития с высоким качеством уровня жизни населения, соответствие города Майкопа статусу столицы гостеприимной Республики Адыгея.</w:t>
      </w:r>
    </w:p>
    <w:p w:rsidR="00FC38AE" w:rsidRPr="005403B2" w:rsidRDefault="00FC38AE" w:rsidP="00FC38AE">
      <w:pPr>
        <w:pStyle w:val="ac"/>
        <w:widowControl w:val="0"/>
        <w:ind w:firstLine="708"/>
        <w:jc w:val="both"/>
        <w:rPr>
          <w:sz w:val="27"/>
          <w:szCs w:val="27"/>
        </w:rPr>
      </w:pPr>
      <w:r w:rsidRPr="005403B2">
        <w:rPr>
          <w:sz w:val="27"/>
          <w:szCs w:val="27"/>
        </w:rPr>
        <w:t xml:space="preserve">План мероприятий является механизмом реализации Стратегии и содержит стратегические цели, задачи, показатели, ожидаемые результаты реализации Стратегии и комплекс мероприятий по реализации основных направлений Стратегии. Реализация Плана мероприятий осуществляется в рамках бюджетных ассигнований на реализацию муниципальных программ муниципального образования «Город Майкоп». </w:t>
      </w:r>
    </w:p>
    <w:p w:rsidR="00FC38AE" w:rsidRPr="005403B2" w:rsidRDefault="00FC38AE" w:rsidP="00FC38AE">
      <w:pPr>
        <w:pStyle w:val="ac"/>
        <w:widowControl w:val="0"/>
        <w:ind w:firstLine="708"/>
        <w:jc w:val="both"/>
        <w:rPr>
          <w:sz w:val="27"/>
          <w:szCs w:val="27"/>
        </w:rPr>
      </w:pPr>
      <w:r w:rsidRPr="005403B2">
        <w:rPr>
          <w:sz w:val="27"/>
          <w:szCs w:val="27"/>
        </w:rPr>
        <w:t xml:space="preserve">Реализация Стратегии осуществляется также посредством реализации мероприятий муниципальных программ муниципального образования «Город Майкоп», национальных (федеральных/региональных) проектов с учетом ресурсного обеспечения на их выполнение. </w:t>
      </w:r>
    </w:p>
    <w:p w:rsidR="00FC38AE" w:rsidRPr="005403B2" w:rsidRDefault="00FC38AE" w:rsidP="00FC38AE">
      <w:pPr>
        <w:pStyle w:val="ac"/>
        <w:widowControl w:val="0"/>
        <w:jc w:val="both"/>
        <w:rPr>
          <w:sz w:val="27"/>
          <w:szCs w:val="27"/>
        </w:rPr>
      </w:pPr>
      <w:r w:rsidRPr="005403B2">
        <w:rPr>
          <w:sz w:val="27"/>
          <w:szCs w:val="27"/>
        </w:rPr>
        <w:tab/>
        <w:t>В 2022 году в муниципальном образовании «Город Майкоп» реализовывалось 18 муниципальных программ, фактический объем финансирования которых</w:t>
      </w:r>
      <w:r w:rsidR="008032B1">
        <w:rPr>
          <w:sz w:val="27"/>
          <w:szCs w:val="27"/>
        </w:rPr>
        <w:t>,</w:t>
      </w:r>
      <w:r w:rsidRPr="005403B2">
        <w:rPr>
          <w:sz w:val="27"/>
          <w:szCs w:val="27"/>
        </w:rPr>
        <w:t xml:space="preserve"> по итогам 2022 года</w:t>
      </w:r>
      <w:r w:rsidR="008032B1">
        <w:rPr>
          <w:sz w:val="27"/>
          <w:szCs w:val="27"/>
        </w:rPr>
        <w:t>,</w:t>
      </w:r>
      <w:r w:rsidRPr="005403B2">
        <w:rPr>
          <w:sz w:val="27"/>
          <w:szCs w:val="27"/>
        </w:rPr>
        <w:t xml:space="preserve"> составил </w:t>
      </w:r>
      <w:r w:rsidR="008032B1">
        <w:rPr>
          <w:sz w:val="27"/>
          <w:szCs w:val="27"/>
        </w:rPr>
        <w:t>4 902,1 млн</w:t>
      </w:r>
      <w:r w:rsidRPr="005403B2">
        <w:rPr>
          <w:sz w:val="27"/>
          <w:szCs w:val="27"/>
        </w:rPr>
        <w:t>. рублей или</w:t>
      </w:r>
      <w:r w:rsidR="00EE2738">
        <w:rPr>
          <w:sz w:val="27"/>
          <w:szCs w:val="27"/>
        </w:rPr>
        <w:t xml:space="preserve"> 93,6</w:t>
      </w:r>
      <w:r w:rsidRPr="005403B2">
        <w:rPr>
          <w:sz w:val="27"/>
          <w:szCs w:val="27"/>
        </w:rPr>
        <w:t xml:space="preserve"> % в общем объеме расходов бюджета муниципального образования «Город Майкоп». </w:t>
      </w:r>
    </w:p>
    <w:p w:rsidR="00FC38AE" w:rsidRDefault="00FC38AE" w:rsidP="005403B2">
      <w:pPr>
        <w:pStyle w:val="ac"/>
        <w:widowControl w:val="0"/>
        <w:ind w:firstLine="708"/>
        <w:jc w:val="both"/>
      </w:pPr>
      <w:r w:rsidRPr="005403B2">
        <w:rPr>
          <w:sz w:val="27"/>
          <w:szCs w:val="27"/>
        </w:rPr>
        <w:t>Отчет о ходе исполнения Плана мероприятий по реализации Стратегии социально-экономического развития муниципального образования «Город Майкоп» до 2030 года за 2022 год (далее-Отчет) подготовлен в соответствии с требованиями федерального законодательства, законодательства Республики Адыгея и нормативных правовых актов муниципального образования «Город Майкоп». Отчет сформирован на основе информации структурных подразделений Администрации муниципального образования «Город Майкоп», реализующих полномочия по решению соответствующих вопросов местного значения, а также информации о реализации отдельных государственных полномочий, переданных органам местного самоуправления федеральными и региональными законами. Отчет отражает результаты мониторинга Плана мероприятий по итогам отчетного 2022 года.</w:t>
      </w:r>
    </w:p>
    <w:p w:rsidR="00F52A10" w:rsidRDefault="005403B2" w:rsidP="005403B2">
      <w:pPr>
        <w:tabs>
          <w:tab w:val="left" w:pos="8100"/>
        </w:tabs>
        <w:ind w:firstLine="708"/>
        <w:jc w:val="both"/>
      </w:pPr>
      <w:r>
        <w:tab/>
      </w:r>
    </w:p>
    <w:bookmarkEnd w:id="0"/>
    <w:p w:rsidR="006357E1" w:rsidRDefault="006357E1" w:rsidP="0001409B">
      <w:pPr>
        <w:rPr>
          <w:szCs w:val="24"/>
        </w:rPr>
      </w:pPr>
    </w:p>
    <w:p w:rsidR="006357E1" w:rsidRDefault="006357E1" w:rsidP="002B72F2">
      <w:pPr>
        <w:spacing w:after="160" w:line="259" w:lineRule="auto"/>
        <w:jc w:val="right"/>
        <w:rPr>
          <w:rFonts w:eastAsiaTheme="minorHAnsi"/>
          <w:sz w:val="24"/>
          <w:szCs w:val="24"/>
          <w:lang w:eastAsia="en-US"/>
        </w:rPr>
        <w:sectPr w:rsidR="006357E1" w:rsidSect="00945327">
          <w:footerReference w:type="default" r:id="rId8"/>
          <w:pgSz w:w="11906" w:h="16838" w:code="9"/>
          <w:pgMar w:top="426" w:right="1134" w:bottom="426" w:left="1701" w:header="567" w:footer="709" w:gutter="0"/>
          <w:cols w:space="708"/>
          <w:titlePg/>
          <w:docGrid w:linePitch="360"/>
        </w:sectPr>
      </w:pPr>
    </w:p>
    <w:p w:rsidR="00FC38AE" w:rsidRPr="00FC38AE" w:rsidRDefault="00FC38AE" w:rsidP="00FC38AE">
      <w:pPr>
        <w:jc w:val="center"/>
        <w:rPr>
          <w:rFonts w:eastAsiaTheme="minorHAnsi"/>
          <w:b/>
          <w:lang w:eastAsia="en-US"/>
        </w:rPr>
      </w:pPr>
      <w:r w:rsidRPr="00FC38AE">
        <w:rPr>
          <w:rFonts w:eastAsiaTheme="minorHAnsi"/>
          <w:b/>
          <w:lang w:eastAsia="en-US"/>
        </w:rPr>
        <w:lastRenderedPageBreak/>
        <w:t>Результаты выполнения мероприятий Плана мероприятий по реализации Стратегии социально - экономического развития муниципального образования «Город Майкоп» до 2030 года за 2022 год</w:t>
      </w:r>
    </w:p>
    <w:p w:rsidR="00FC38AE" w:rsidRDefault="00FC38AE" w:rsidP="002B72F2">
      <w:pPr>
        <w:spacing w:line="259" w:lineRule="auto"/>
        <w:jc w:val="center"/>
        <w:rPr>
          <w:rFonts w:eastAsiaTheme="minorHAnsi"/>
          <w:b/>
          <w:lang w:eastAsia="en-US"/>
        </w:rPr>
      </w:pPr>
    </w:p>
    <w:p w:rsidR="002B72F2" w:rsidRPr="002B72F2" w:rsidRDefault="002B72F2" w:rsidP="002B72F2">
      <w:pPr>
        <w:spacing w:line="259" w:lineRule="auto"/>
        <w:jc w:val="center"/>
        <w:rPr>
          <w:rFonts w:eastAsiaTheme="minorHAnsi"/>
          <w:sz w:val="24"/>
          <w:szCs w:val="24"/>
          <w:lang w:eastAsia="en-US"/>
        </w:rPr>
      </w:pPr>
    </w:p>
    <w:tbl>
      <w:tblPr>
        <w:tblStyle w:val="a7"/>
        <w:tblW w:w="14884" w:type="dxa"/>
        <w:tblInd w:w="-147" w:type="dxa"/>
        <w:tblLayout w:type="fixed"/>
        <w:tblLook w:val="04A0" w:firstRow="1" w:lastRow="0" w:firstColumn="1" w:lastColumn="0" w:noHBand="0" w:noVBand="1"/>
      </w:tblPr>
      <w:tblGrid>
        <w:gridCol w:w="147"/>
        <w:gridCol w:w="3681"/>
        <w:gridCol w:w="3599"/>
        <w:gridCol w:w="7280"/>
        <w:gridCol w:w="177"/>
      </w:tblGrid>
      <w:tr w:rsidR="00EB2553" w:rsidRPr="002B72F2" w:rsidTr="00B240EA">
        <w:tc>
          <w:tcPr>
            <w:tcW w:w="14884" w:type="dxa"/>
            <w:gridSpan w:val="5"/>
          </w:tcPr>
          <w:p w:rsidR="00EB2553" w:rsidRPr="009641D7" w:rsidRDefault="009641D7" w:rsidP="009641D7">
            <w:pPr>
              <w:jc w:val="center"/>
              <w:rPr>
                <w:rFonts w:eastAsiaTheme="minorHAnsi"/>
                <w:b/>
                <w:i/>
                <w:lang w:eastAsia="en-US"/>
              </w:rPr>
            </w:pPr>
            <w:r>
              <w:rPr>
                <w:rFonts w:eastAsiaTheme="minorHAnsi"/>
                <w:b/>
                <w:i/>
                <w:lang w:eastAsia="en-US"/>
              </w:rPr>
              <w:t>Развитие экономических комплексов и стимулирование развития умной экономики</w:t>
            </w:r>
          </w:p>
        </w:tc>
      </w:tr>
      <w:tr w:rsidR="009641D7" w:rsidRPr="002B72F2" w:rsidTr="00B240EA">
        <w:tc>
          <w:tcPr>
            <w:tcW w:w="14884" w:type="dxa"/>
            <w:gridSpan w:val="5"/>
          </w:tcPr>
          <w:p w:rsidR="009641D7" w:rsidRDefault="009641D7" w:rsidP="009641D7">
            <w:pPr>
              <w:jc w:val="center"/>
              <w:rPr>
                <w:rFonts w:eastAsiaTheme="minorHAnsi"/>
                <w:b/>
                <w:i/>
                <w:sz w:val="24"/>
                <w:szCs w:val="24"/>
                <w:lang w:eastAsia="en-US"/>
              </w:rPr>
            </w:pPr>
            <w:r w:rsidRPr="00C9425B">
              <w:rPr>
                <w:rFonts w:eastAsiaTheme="minorHAnsi"/>
                <w:b/>
                <w:i/>
                <w:sz w:val="24"/>
                <w:szCs w:val="24"/>
                <w:lang w:eastAsia="en-US"/>
              </w:rPr>
              <w:t xml:space="preserve">Стратегическая цель № 1 (СЦ-1): </w:t>
            </w:r>
          </w:p>
          <w:p w:rsidR="007F2901" w:rsidRDefault="009641D7" w:rsidP="009641D7">
            <w:pPr>
              <w:jc w:val="center"/>
              <w:rPr>
                <w:rFonts w:eastAsiaTheme="minorHAnsi"/>
                <w:b/>
                <w:i/>
                <w:sz w:val="24"/>
                <w:szCs w:val="24"/>
                <w:lang w:eastAsia="en-US"/>
              </w:rPr>
            </w:pPr>
            <w:r w:rsidRPr="00C9425B">
              <w:rPr>
                <w:rFonts w:eastAsiaTheme="minorHAnsi"/>
                <w:b/>
                <w:i/>
                <w:sz w:val="24"/>
                <w:szCs w:val="24"/>
                <w:lang w:eastAsia="en-US"/>
              </w:rPr>
              <w:t xml:space="preserve">Ключевые отрасли муниципального образования «Город Майкоп» являются конкурентоспособными на региональном и </w:t>
            </w:r>
          </w:p>
          <w:p w:rsidR="009641D7" w:rsidRPr="00C9425B" w:rsidRDefault="009641D7" w:rsidP="009641D7">
            <w:pPr>
              <w:jc w:val="center"/>
              <w:rPr>
                <w:rFonts w:eastAsiaTheme="minorHAnsi"/>
                <w:b/>
                <w:i/>
                <w:sz w:val="24"/>
                <w:szCs w:val="24"/>
                <w:lang w:eastAsia="en-US"/>
              </w:rPr>
            </w:pPr>
            <w:r w:rsidRPr="00C9425B">
              <w:rPr>
                <w:rFonts w:eastAsiaTheme="minorHAnsi"/>
                <w:b/>
                <w:i/>
                <w:sz w:val="24"/>
                <w:szCs w:val="24"/>
                <w:lang w:eastAsia="en-US"/>
              </w:rPr>
              <w:t>внутрироссийском р</w:t>
            </w:r>
            <w:r>
              <w:rPr>
                <w:rFonts w:eastAsiaTheme="minorHAnsi"/>
                <w:b/>
                <w:i/>
                <w:sz w:val="24"/>
                <w:szCs w:val="24"/>
                <w:lang w:eastAsia="en-US"/>
              </w:rPr>
              <w:t>ынке</w:t>
            </w:r>
            <w:r w:rsidRPr="00C9425B">
              <w:rPr>
                <w:rFonts w:eastAsiaTheme="minorHAnsi"/>
                <w:b/>
                <w:i/>
                <w:sz w:val="24"/>
                <w:szCs w:val="24"/>
                <w:lang w:eastAsia="en-US"/>
              </w:rPr>
              <w:t xml:space="preserve"> </w:t>
            </w:r>
          </w:p>
        </w:tc>
      </w:tr>
      <w:tr w:rsidR="009641D7" w:rsidRPr="002B72F2" w:rsidTr="00B240EA">
        <w:tc>
          <w:tcPr>
            <w:tcW w:w="14884" w:type="dxa"/>
            <w:gridSpan w:val="5"/>
          </w:tcPr>
          <w:p w:rsidR="009641D7" w:rsidRPr="006145C9" w:rsidRDefault="009641D7" w:rsidP="009641D7">
            <w:pPr>
              <w:jc w:val="center"/>
              <w:rPr>
                <w:rFonts w:eastAsiaTheme="minorHAnsi"/>
                <w:b/>
                <w:i/>
                <w:sz w:val="24"/>
                <w:szCs w:val="24"/>
                <w:lang w:eastAsia="en-US"/>
              </w:rPr>
            </w:pPr>
            <w:r w:rsidRPr="006145C9">
              <w:rPr>
                <w:rFonts w:eastAsiaTheme="minorHAnsi"/>
                <w:b/>
                <w:i/>
                <w:sz w:val="24"/>
                <w:szCs w:val="24"/>
                <w:lang w:eastAsia="en-US"/>
              </w:rPr>
              <w:t>Стратегическая подцель (СЦ-1.1.) Город-экспортёр продукции с высокой долей несырьевого неэнергетического экспорта</w:t>
            </w:r>
          </w:p>
        </w:tc>
      </w:tr>
      <w:tr w:rsidR="009641D7" w:rsidRPr="002B72F2" w:rsidTr="00B240EA">
        <w:tc>
          <w:tcPr>
            <w:tcW w:w="14884" w:type="dxa"/>
            <w:gridSpan w:val="5"/>
          </w:tcPr>
          <w:p w:rsidR="009641D7" w:rsidRPr="006145C9" w:rsidRDefault="009641D7" w:rsidP="009641D7">
            <w:pPr>
              <w:jc w:val="center"/>
              <w:rPr>
                <w:rFonts w:eastAsiaTheme="minorHAnsi"/>
                <w:b/>
                <w:sz w:val="24"/>
                <w:szCs w:val="24"/>
                <w:lang w:eastAsia="en-US"/>
              </w:rPr>
            </w:pPr>
            <w:r w:rsidRPr="006145C9">
              <w:rPr>
                <w:rFonts w:eastAsiaTheme="minorHAnsi"/>
                <w:b/>
                <w:sz w:val="24"/>
                <w:szCs w:val="24"/>
                <w:lang w:eastAsia="en-US"/>
              </w:rPr>
              <w:t>Стратегические задачи:</w:t>
            </w:r>
          </w:p>
        </w:tc>
      </w:tr>
      <w:tr w:rsidR="00FC38AE" w:rsidRPr="002B72F2" w:rsidTr="00B240EA">
        <w:tc>
          <w:tcPr>
            <w:tcW w:w="3828" w:type="dxa"/>
            <w:gridSpan w:val="2"/>
          </w:tcPr>
          <w:p w:rsidR="00FC38AE" w:rsidRPr="002B72F2" w:rsidRDefault="00FC38AE" w:rsidP="009641D7">
            <w:pPr>
              <w:jc w:val="center"/>
              <w:rPr>
                <w:rFonts w:eastAsiaTheme="minorHAnsi"/>
                <w:sz w:val="24"/>
                <w:szCs w:val="24"/>
                <w:lang w:eastAsia="en-US"/>
              </w:rPr>
            </w:pPr>
            <w:r w:rsidRPr="002B72F2">
              <w:rPr>
                <w:rFonts w:eastAsiaTheme="minorHAnsi"/>
                <w:sz w:val="24"/>
                <w:szCs w:val="24"/>
                <w:lang w:eastAsia="en-US"/>
              </w:rPr>
              <w:t>Наименование мероприятия</w:t>
            </w:r>
          </w:p>
        </w:tc>
        <w:tc>
          <w:tcPr>
            <w:tcW w:w="11056" w:type="dxa"/>
            <w:gridSpan w:val="3"/>
          </w:tcPr>
          <w:p w:rsidR="00FC38AE" w:rsidRPr="002B72F2" w:rsidRDefault="00FC38AE" w:rsidP="00FC38AE">
            <w:pPr>
              <w:jc w:val="center"/>
              <w:rPr>
                <w:rFonts w:eastAsiaTheme="minorHAnsi"/>
                <w:sz w:val="24"/>
                <w:szCs w:val="24"/>
                <w:lang w:eastAsia="en-US"/>
              </w:rPr>
            </w:pPr>
            <w:r>
              <w:rPr>
                <w:rFonts w:eastAsiaTheme="minorHAnsi"/>
                <w:sz w:val="24"/>
                <w:szCs w:val="24"/>
                <w:lang w:eastAsia="en-US"/>
              </w:rPr>
              <w:t>Результат реализации мероприятия по итогам 2022 года</w:t>
            </w:r>
          </w:p>
        </w:tc>
      </w:tr>
      <w:tr w:rsidR="009641D7" w:rsidRPr="002B72F2" w:rsidTr="00B240EA">
        <w:tc>
          <w:tcPr>
            <w:tcW w:w="14884" w:type="dxa"/>
            <w:gridSpan w:val="5"/>
          </w:tcPr>
          <w:p w:rsidR="009641D7" w:rsidRDefault="009641D7" w:rsidP="009641D7">
            <w:pPr>
              <w:jc w:val="center"/>
              <w:rPr>
                <w:rFonts w:eastAsiaTheme="minorHAnsi"/>
                <w:sz w:val="24"/>
                <w:szCs w:val="24"/>
                <w:lang w:eastAsia="en-US"/>
              </w:rPr>
            </w:pPr>
            <w:r>
              <w:rPr>
                <w:rFonts w:eastAsiaTheme="minorHAnsi"/>
                <w:sz w:val="24"/>
                <w:szCs w:val="24"/>
                <w:lang w:eastAsia="en-US"/>
              </w:rPr>
              <w:t xml:space="preserve">Задача 1.1.1. Повышение уровня внешнеэкономической активности: сохранение и увеличение объёмов, а также расширение ассортимента экспортируемой продукции и географии экспортных поставок; стимулирование развития экспортно-ориентированных компаний </w:t>
            </w:r>
          </w:p>
        </w:tc>
      </w:tr>
      <w:tr w:rsidR="00534A79" w:rsidRPr="002B72F2" w:rsidTr="00B240EA">
        <w:tc>
          <w:tcPr>
            <w:tcW w:w="3828" w:type="dxa"/>
            <w:gridSpan w:val="2"/>
          </w:tcPr>
          <w:p w:rsidR="00534A79" w:rsidRPr="00635D62" w:rsidRDefault="00534A79" w:rsidP="00534A79">
            <w:pPr>
              <w:rPr>
                <w:rFonts w:eastAsiaTheme="minorHAnsi"/>
                <w:sz w:val="24"/>
                <w:szCs w:val="24"/>
                <w:lang w:eastAsia="en-US"/>
              </w:rPr>
            </w:pPr>
            <w:r w:rsidRPr="00635D62">
              <w:rPr>
                <w:rFonts w:eastAsiaTheme="minorHAnsi"/>
                <w:sz w:val="24"/>
                <w:szCs w:val="24"/>
                <w:lang w:eastAsia="en-US"/>
              </w:rPr>
              <w:t>1.1.1.1. Участие в реализации регионального проекта «Промышленный экспорт в Республике Адыгея»</w:t>
            </w:r>
          </w:p>
        </w:tc>
        <w:tc>
          <w:tcPr>
            <w:tcW w:w="11056" w:type="dxa"/>
            <w:gridSpan w:val="3"/>
          </w:tcPr>
          <w:p w:rsidR="00534A79" w:rsidRDefault="00A027BA" w:rsidP="00A027BA">
            <w:pPr>
              <w:tabs>
                <w:tab w:val="left" w:pos="709"/>
                <w:tab w:val="center" w:pos="4153"/>
                <w:tab w:val="right" w:pos="8306"/>
              </w:tabs>
              <w:ind w:firstLine="708"/>
              <w:jc w:val="both"/>
              <w:rPr>
                <w:rFonts w:eastAsiaTheme="minorHAnsi"/>
                <w:sz w:val="24"/>
                <w:szCs w:val="24"/>
                <w:lang w:eastAsia="en-US"/>
              </w:rPr>
            </w:pPr>
            <w:r w:rsidRPr="00A027BA">
              <w:rPr>
                <w:rFonts w:eastAsiaTheme="minorHAnsi"/>
                <w:sz w:val="24"/>
                <w:szCs w:val="24"/>
                <w:lang w:eastAsia="en-US"/>
              </w:rPr>
              <w:t xml:space="preserve">Реализация в Республике Адыгея федерального проекта «Промышленный экспорт» будет осуществляться после подписания Соглашения с Министерством промышленности и торговли Российской Федерации в электронном бюджете и доведения до республики значений показателей. </w:t>
            </w:r>
          </w:p>
          <w:p w:rsidR="00CB2BB3" w:rsidRPr="00A027BA" w:rsidRDefault="00FD436D" w:rsidP="00FD436D">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М</w:t>
            </w:r>
            <w:r w:rsidR="00CB2BB3" w:rsidRPr="00A027BA">
              <w:rPr>
                <w:rFonts w:eastAsiaTheme="minorHAnsi"/>
                <w:sz w:val="24"/>
                <w:szCs w:val="24"/>
                <w:lang w:eastAsia="en-US"/>
              </w:rPr>
              <w:t>униципально</w:t>
            </w:r>
            <w:r>
              <w:rPr>
                <w:rFonts w:eastAsiaTheme="minorHAnsi"/>
                <w:sz w:val="24"/>
                <w:szCs w:val="24"/>
                <w:lang w:eastAsia="en-US"/>
              </w:rPr>
              <w:t>е</w:t>
            </w:r>
            <w:r w:rsidR="00CB2BB3" w:rsidRPr="00A027BA">
              <w:rPr>
                <w:rFonts w:eastAsiaTheme="minorHAnsi"/>
                <w:sz w:val="24"/>
                <w:szCs w:val="24"/>
                <w:lang w:eastAsia="en-US"/>
              </w:rPr>
              <w:t xml:space="preserve"> образовани</w:t>
            </w:r>
            <w:r>
              <w:rPr>
                <w:rFonts w:eastAsiaTheme="minorHAnsi"/>
                <w:sz w:val="24"/>
                <w:szCs w:val="24"/>
                <w:lang w:eastAsia="en-US"/>
              </w:rPr>
              <w:t>е</w:t>
            </w:r>
            <w:r w:rsidR="00CB2BB3" w:rsidRPr="00A027BA">
              <w:rPr>
                <w:rFonts w:eastAsiaTheme="minorHAnsi"/>
                <w:sz w:val="24"/>
                <w:szCs w:val="24"/>
                <w:lang w:eastAsia="en-US"/>
              </w:rPr>
              <w:t xml:space="preserve"> «Город Майкоп» прим</w:t>
            </w:r>
            <w:r w:rsidR="00CB2BB3">
              <w:rPr>
                <w:rFonts w:eastAsiaTheme="minorHAnsi"/>
                <w:sz w:val="24"/>
                <w:szCs w:val="24"/>
                <w:lang w:eastAsia="en-US"/>
              </w:rPr>
              <w:t>ет</w:t>
            </w:r>
            <w:r w:rsidR="00CB2BB3" w:rsidRPr="00A027BA">
              <w:rPr>
                <w:rFonts w:eastAsiaTheme="minorHAnsi"/>
                <w:sz w:val="24"/>
                <w:szCs w:val="24"/>
                <w:lang w:eastAsia="en-US"/>
              </w:rPr>
              <w:t xml:space="preserve"> участи</w:t>
            </w:r>
            <w:r w:rsidR="00CB2BB3">
              <w:rPr>
                <w:rFonts w:eastAsiaTheme="minorHAnsi"/>
                <w:sz w:val="24"/>
                <w:szCs w:val="24"/>
                <w:lang w:eastAsia="en-US"/>
              </w:rPr>
              <w:t>е</w:t>
            </w:r>
            <w:r w:rsidR="00CB2BB3" w:rsidRPr="00A027BA">
              <w:rPr>
                <w:rFonts w:eastAsiaTheme="minorHAnsi"/>
                <w:sz w:val="24"/>
                <w:szCs w:val="24"/>
                <w:lang w:eastAsia="en-US"/>
              </w:rPr>
              <w:t xml:space="preserve"> в реализации мероприятий регионального проекта «Промышленный экспорт в Республике Адыгея»</w:t>
            </w:r>
            <w:r w:rsidR="00CB2BB3">
              <w:rPr>
                <w:rFonts w:eastAsiaTheme="minorHAnsi"/>
                <w:sz w:val="24"/>
                <w:szCs w:val="24"/>
                <w:lang w:eastAsia="en-US"/>
              </w:rPr>
              <w:t xml:space="preserve"> при условии доведения показателей</w:t>
            </w:r>
            <w:r w:rsidR="00CB2BB3" w:rsidRPr="00A027BA">
              <w:rPr>
                <w:rFonts w:eastAsiaTheme="minorHAnsi"/>
                <w:sz w:val="24"/>
                <w:szCs w:val="24"/>
                <w:lang w:eastAsia="en-US"/>
              </w:rPr>
              <w:t>.</w:t>
            </w:r>
          </w:p>
        </w:tc>
      </w:tr>
      <w:tr w:rsidR="00534A79" w:rsidRPr="002B72F2" w:rsidTr="00B240EA">
        <w:tc>
          <w:tcPr>
            <w:tcW w:w="3828" w:type="dxa"/>
            <w:gridSpan w:val="2"/>
          </w:tcPr>
          <w:p w:rsidR="00534A79" w:rsidRPr="00635D62" w:rsidRDefault="00534A79" w:rsidP="00534A79">
            <w:pPr>
              <w:rPr>
                <w:rFonts w:eastAsiaTheme="minorHAnsi"/>
                <w:sz w:val="24"/>
                <w:szCs w:val="24"/>
                <w:lang w:eastAsia="en-US"/>
              </w:rPr>
            </w:pPr>
            <w:r w:rsidRPr="00635D62">
              <w:rPr>
                <w:rFonts w:eastAsiaTheme="minorHAnsi"/>
                <w:sz w:val="24"/>
                <w:szCs w:val="24"/>
                <w:lang w:eastAsia="en-US"/>
              </w:rPr>
              <w:t>1.1.1.2. Участие в реализации регионального проекта «Системные меры содействия международной кооперации и экспорта в Республике Адыгея»</w:t>
            </w:r>
          </w:p>
        </w:tc>
        <w:tc>
          <w:tcPr>
            <w:tcW w:w="11056" w:type="dxa"/>
            <w:gridSpan w:val="3"/>
          </w:tcPr>
          <w:p w:rsidR="00534A79" w:rsidRDefault="00F9784F" w:rsidP="00F9784F">
            <w:pPr>
              <w:tabs>
                <w:tab w:val="left" w:pos="709"/>
                <w:tab w:val="center" w:pos="4153"/>
                <w:tab w:val="right" w:pos="8306"/>
              </w:tabs>
              <w:ind w:firstLine="708"/>
              <w:jc w:val="both"/>
              <w:rPr>
                <w:rFonts w:eastAsiaTheme="minorHAnsi"/>
                <w:sz w:val="24"/>
                <w:szCs w:val="24"/>
                <w:lang w:eastAsia="en-US"/>
              </w:rPr>
            </w:pPr>
            <w:r w:rsidRPr="00F9784F">
              <w:rPr>
                <w:rFonts w:eastAsiaTheme="minorHAnsi"/>
                <w:sz w:val="24"/>
                <w:szCs w:val="24"/>
                <w:lang w:eastAsia="en-US"/>
              </w:rPr>
              <w:t>В рамках национального проекта «Международная кооперация и экспорт» на территории региона реализуется региональный проект «Системные меры содействия международной кооперации и экспорту в Республике Адыгея», целью которого является реализация комплекса мер для создания благоприятной регуляторной среды, снижения административной нагрузки и совершенствования механизмов стимулирования экспортной деятельности в Республике Адыгея.</w:t>
            </w:r>
            <w:r w:rsidR="003F3423" w:rsidRPr="00C52389">
              <w:rPr>
                <w:rFonts w:eastAsiaTheme="minorHAnsi"/>
                <w:sz w:val="24"/>
                <w:szCs w:val="24"/>
                <w:lang w:eastAsia="en-US"/>
              </w:rPr>
              <w:t xml:space="preserve"> </w:t>
            </w:r>
          </w:p>
          <w:p w:rsidR="00A02664" w:rsidRPr="00C52389" w:rsidRDefault="00FD436D" w:rsidP="00FD436D">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М</w:t>
            </w:r>
            <w:r w:rsidR="00A02664" w:rsidRPr="00C52389">
              <w:rPr>
                <w:rFonts w:eastAsiaTheme="minorHAnsi"/>
                <w:sz w:val="24"/>
                <w:szCs w:val="24"/>
                <w:lang w:eastAsia="en-US"/>
              </w:rPr>
              <w:t>униципально</w:t>
            </w:r>
            <w:r>
              <w:rPr>
                <w:rFonts w:eastAsiaTheme="minorHAnsi"/>
                <w:sz w:val="24"/>
                <w:szCs w:val="24"/>
                <w:lang w:eastAsia="en-US"/>
              </w:rPr>
              <w:t>е</w:t>
            </w:r>
            <w:r w:rsidR="00A02664" w:rsidRPr="00C52389">
              <w:rPr>
                <w:rFonts w:eastAsiaTheme="minorHAnsi"/>
                <w:sz w:val="24"/>
                <w:szCs w:val="24"/>
                <w:lang w:eastAsia="en-US"/>
              </w:rPr>
              <w:t xml:space="preserve"> образовани</w:t>
            </w:r>
            <w:r>
              <w:rPr>
                <w:rFonts w:eastAsiaTheme="minorHAnsi"/>
                <w:sz w:val="24"/>
                <w:szCs w:val="24"/>
                <w:lang w:eastAsia="en-US"/>
              </w:rPr>
              <w:t>е</w:t>
            </w:r>
            <w:r w:rsidR="00A02664" w:rsidRPr="00C52389">
              <w:rPr>
                <w:rFonts w:eastAsiaTheme="minorHAnsi"/>
                <w:sz w:val="24"/>
                <w:szCs w:val="24"/>
                <w:lang w:eastAsia="en-US"/>
              </w:rPr>
              <w:t xml:space="preserve"> «Город Майкоп»</w:t>
            </w:r>
            <w:r w:rsidR="00C45FBC" w:rsidRPr="00A027BA">
              <w:rPr>
                <w:rFonts w:eastAsiaTheme="minorHAnsi"/>
                <w:sz w:val="24"/>
                <w:szCs w:val="24"/>
                <w:lang w:eastAsia="en-US"/>
              </w:rPr>
              <w:t xml:space="preserve"> прим</w:t>
            </w:r>
            <w:r w:rsidR="00C45FBC">
              <w:rPr>
                <w:rFonts w:eastAsiaTheme="minorHAnsi"/>
                <w:sz w:val="24"/>
                <w:szCs w:val="24"/>
                <w:lang w:eastAsia="en-US"/>
              </w:rPr>
              <w:t>ет</w:t>
            </w:r>
            <w:r w:rsidR="00C45FBC" w:rsidRPr="00A027BA">
              <w:rPr>
                <w:rFonts w:eastAsiaTheme="minorHAnsi"/>
                <w:sz w:val="24"/>
                <w:szCs w:val="24"/>
                <w:lang w:eastAsia="en-US"/>
              </w:rPr>
              <w:t xml:space="preserve"> участи</w:t>
            </w:r>
            <w:r w:rsidR="00C45FBC">
              <w:rPr>
                <w:rFonts w:eastAsiaTheme="minorHAnsi"/>
                <w:sz w:val="24"/>
                <w:szCs w:val="24"/>
                <w:lang w:eastAsia="en-US"/>
              </w:rPr>
              <w:t>е</w:t>
            </w:r>
            <w:r w:rsidR="00C45FBC" w:rsidRPr="00A027BA">
              <w:rPr>
                <w:rFonts w:eastAsiaTheme="minorHAnsi"/>
                <w:sz w:val="24"/>
                <w:szCs w:val="24"/>
                <w:lang w:eastAsia="en-US"/>
              </w:rPr>
              <w:t xml:space="preserve"> в реализации мероприятий</w:t>
            </w:r>
            <w:r w:rsidR="00A02664" w:rsidRPr="00C52389">
              <w:rPr>
                <w:rFonts w:eastAsiaTheme="minorHAnsi"/>
                <w:sz w:val="24"/>
                <w:szCs w:val="24"/>
                <w:lang w:eastAsia="en-US"/>
              </w:rPr>
              <w:t xml:space="preserve"> регионального проекта «Системные меры содействия международной кооперации и экспорта в Республике Адыгея» </w:t>
            </w:r>
            <w:r w:rsidR="00C45FBC">
              <w:rPr>
                <w:rFonts w:eastAsiaTheme="minorHAnsi"/>
                <w:sz w:val="24"/>
                <w:szCs w:val="24"/>
                <w:lang w:eastAsia="en-US"/>
              </w:rPr>
              <w:t xml:space="preserve">после доведения </w:t>
            </w:r>
            <w:r w:rsidR="00A02664" w:rsidRPr="00C52389">
              <w:rPr>
                <w:rFonts w:eastAsiaTheme="minorHAnsi"/>
                <w:sz w:val="24"/>
                <w:szCs w:val="24"/>
                <w:lang w:eastAsia="en-US"/>
              </w:rPr>
              <w:t>показател</w:t>
            </w:r>
            <w:r w:rsidR="00C45FBC">
              <w:rPr>
                <w:rFonts w:eastAsiaTheme="minorHAnsi"/>
                <w:sz w:val="24"/>
                <w:szCs w:val="24"/>
                <w:lang w:eastAsia="en-US"/>
              </w:rPr>
              <w:t>ей</w:t>
            </w:r>
            <w:r w:rsidR="00A02664" w:rsidRPr="00C52389">
              <w:rPr>
                <w:rFonts w:eastAsiaTheme="minorHAnsi"/>
                <w:sz w:val="24"/>
                <w:szCs w:val="24"/>
                <w:lang w:eastAsia="en-US"/>
              </w:rPr>
              <w:t xml:space="preserve"> (контрольны</w:t>
            </w:r>
            <w:r w:rsidR="00C45FBC">
              <w:rPr>
                <w:rFonts w:eastAsiaTheme="minorHAnsi"/>
                <w:sz w:val="24"/>
                <w:szCs w:val="24"/>
                <w:lang w:eastAsia="en-US"/>
              </w:rPr>
              <w:t>х</w:t>
            </w:r>
            <w:r w:rsidR="00A02664" w:rsidRPr="00C52389">
              <w:rPr>
                <w:rFonts w:eastAsiaTheme="minorHAnsi"/>
                <w:sz w:val="24"/>
                <w:szCs w:val="24"/>
                <w:lang w:eastAsia="en-US"/>
              </w:rPr>
              <w:t xml:space="preserve"> точ</w:t>
            </w:r>
            <w:r w:rsidR="00C45FBC">
              <w:rPr>
                <w:rFonts w:eastAsiaTheme="minorHAnsi"/>
                <w:sz w:val="24"/>
                <w:szCs w:val="24"/>
                <w:lang w:eastAsia="en-US"/>
              </w:rPr>
              <w:t>е</w:t>
            </w:r>
            <w:r w:rsidR="00A02664" w:rsidRPr="00C52389">
              <w:rPr>
                <w:rFonts w:eastAsiaTheme="minorHAnsi"/>
                <w:sz w:val="24"/>
                <w:szCs w:val="24"/>
                <w:lang w:eastAsia="en-US"/>
              </w:rPr>
              <w:t>к)</w:t>
            </w:r>
            <w:r w:rsidR="00C45FBC">
              <w:rPr>
                <w:rFonts w:eastAsiaTheme="minorHAnsi"/>
                <w:sz w:val="24"/>
                <w:szCs w:val="24"/>
                <w:lang w:eastAsia="en-US"/>
              </w:rPr>
              <w:t>.</w:t>
            </w:r>
            <w:r w:rsidR="00A02664" w:rsidRPr="00C52389">
              <w:rPr>
                <w:rFonts w:eastAsiaTheme="minorHAnsi"/>
                <w:sz w:val="24"/>
                <w:szCs w:val="24"/>
                <w:lang w:eastAsia="en-US"/>
              </w:rPr>
              <w:t xml:space="preserve"> </w:t>
            </w:r>
          </w:p>
        </w:tc>
      </w:tr>
      <w:tr w:rsidR="00534A79" w:rsidRPr="002B72F2" w:rsidTr="00B240EA">
        <w:tc>
          <w:tcPr>
            <w:tcW w:w="3828" w:type="dxa"/>
            <w:gridSpan w:val="2"/>
          </w:tcPr>
          <w:p w:rsidR="00534A79" w:rsidRPr="00635D62" w:rsidRDefault="00534A79" w:rsidP="00534A79">
            <w:pPr>
              <w:rPr>
                <w:rFonts w:eastAsiaTheme="minorHAnsi"/>
                <w:sz w:val="24"/>
                <w:szCs w:val="24"/>
                <w:lang w:eastAsia="en-US"/>
              </w:rPr>
            </w:pPr>
            <w:r w:rsidRPr="00635D62">
              <w:rPr>
                <w:rFonts w:eastAsiaTheme="minorHAnsi"/>
                <w:sz w:val="24"/>
                <w:szCs w:val="24"/>
                <w:lang w:eastAsia="en-US"/>
              </w:rPr>
              <w:t>1.1.1.3. Участие в реализации мероприятий подпрограммы «Экспорт продукции агропромышленного комплекса в Республике Адыгея» государственной программы Республики Адыгея «Развитие сельского хозяйства и регулирование рынков сельскохозяйственной продукции, сырья и про</w:t>
            </w:r>
            <w:r w:rsidRPr="00635D62">
              <w:rPr>
                <w:rFonts w:eastAsiaTheme="minorHAnsi"/>
                <w:sz w:val="24"/>
                <w:szCs w:val="24"/>
                <w:lang w:eastAsia="en-US"/>
              </w:rPr>
              <w:lastRenderedPageBreak/>
              <w:t>довольствия»</w:t>
            </w:r>
          </w:p>
        </w:tc>
        <w:tc>
          <w:tcPr>
            <w:tcW w:w="11056" w:type="dxa"/>
            <w:gridSpan w:val="3"/>
          </w:tcPr>
          <w:p w:rsidR="00534A79" w:rsidRDefault="0099449C" w:rsidP="0099449C">
            <w:pPr>
              <w:tabs>
                <w:tab w:val="left" w:pos="709"/>
                <w:tab w:val="center" w:pos="4153"/>
                <w:tab w:val="right" w:pos="8306"/>
              </w:tabs>
              <w:ind w:firstLine="708"/>
              <w:jc w:val="both"/>
              <w:rPr>
                <w:rFonts w:eastAsiaTheme="minorHAnsi"/>
                <w:color w:val="FF0000"/>
                <w:sz w:val="24"/>
                <w:szCs w:val="24"/>
                <w:lang w:eastAsia="en-US"/>
              </w:rPr>
            </w:pPr>
            <w:r w:rsidRPr="0099449C">
              <w:rPr>
                <w:rFonts w:eastAsiaTheme="minorHAnsi"/>
                <w:sz w:val="24"/>
                <w:szCs w:val="24"/>
                <w:lang w:eastAsia="en-US"/>
              </w:rPr>
              <w:lastRenderedPageBreak/>
              <w:t xml:space="preserve">В 2022 году сельскохозяйственные товаропроизводители </w:t>
            </w:r>
            <w:r>
              <w:rPr>
                <w:rFonts w:eastAsiaTheme="minorHAnsi"/>
                <w:sz w:val="24"/>
                <w:szCs w:val="24"/>
                <w:lang w:eastAsia="en-US"/>
              </w:rPr>
              <w:t xml:space="preserve">муниципального образования «Город Майкоп» </w:t>
            </w:r>
            <w:r w:rsidRPr="0099449C">
              <w:rPr>
                <w:rFonts w:eastAsiaTheme="minorHAnsi"/>
                <w:sz w:val="24"/>
                <w:szCs w:val="24"/>
                <w:lang w:eastAsia="en-US"/>
              </w:rPr>
              <w:t>не принимали участи</w:t>
            </w:r>
            <w:r w:rsidR="007D2188">
              <w:rPr>
                <w:rFonts w:eastAsiaTheme="minorHAnsi"/>
                <w:sz w:val="24"/>
                <w:szCs w:val="24"/>
                <w:lang w:eastAsia="en-US"/>
              </w:rPr>
              <w:t>я</w:t>
            </w:r>
            <w:r w:rsidRPr="0099449C">
              <w:rPr>
                <w:rFonts w:eastAsiaTheme="minorHAnsi"/>
                <w:sz w:val="24"/>
                <w:szCs w:val="24"/>
                <w:lang w:eastAsia="en-US"/>
              </w:rPr>
              <w:t xml:space="preserve"> в реализации мероприятий подпрограммы «Экспорт продукции агропромышленного комплекса в Республике Адыгея» по причине того, что покупная цена на экспорт зерна была низкой. Вместе</w:t>
            </w:r>
            <w:r w:rsidR="007D2188">
              <w:rPr>
                <w:rFonts w:eastAsiaTheme="minorHAnsi"/>
                <w:sz w:val="24"/>
                <w:szCs w:val="24"/>
                <w:lang w:eastAsia="en-US"/>
              </w:rPr>
              <w:t xml:space="preserve"> </w:t>
            </w:r>
            <w:r w:rsidRPr="0099449C">
              <w:rPr>
                <w:rFonts w:eastAsiaTheme="minorHAnsi"/>
                <w:sz w:val="24"/>
                <w:szCs w:val="24"/>
                <w:lang w:eastAsia="en-US"/>
              </w:rPr>
              <w:t>с тем, некоторые сельскохозяйственные товаропроизводители реализовывали зерно в порту города Новороссийска, откуда оно было отправлено на экспорт.</w:t>
            </w:r>
            <w:r w:rsidRPr="0099449C">
              <w:rPr>
                <w:rFonts w:eastAsiaTheme="minorHAnsi"/>
                <w:color w:val="FF0000"/>
                <w:sz w:val="24"/>
                <w:szCs w:val="24"/>
                <w:lang w:eastAsia="en-US"/>
              </w:rPr>
              <w:t xml:space="preserve"> </w:t>
            </w:r>
          </w:p>
          <w:p w:rsidR="00AE11C6" w:rsidRPr="00534A79" w:rsidRDefault="00AE11C6" w:rsidP="00C240C9">
            <w:pPr>
              <w:tabs>
                <w:tab w:val="left" w:pos="709"/>
                <w:tab w:val="center" w:pos="4153"/>
                <w:tab w:val="right" w:pos="8306"/>
              </w:tabs>
              <w:ind w:firstLine="708"/>
              <w:jc w:val="both"/>
              <w:rPr>
                <w:rFonts w:eastAsiaTheme="minorHAnsi"/>
                <w:color w:val="FF0000"/>
                <w:sz w:val="24"/>
                <w:szCs w:val="24"/>
                <w:lang w:eastAsia="en-US"/>
              </w:rPr>
            </w:pPr>
          </w:p>
        </w:tc>
      </w:tr>
      <w:tr w:rsidR="00534A79" w:rsidRPr="002B72F2" w:rsidTr="00B240EA">
        <w:tc>
          <w:tcPr>
            <w:tcW w:w="14884" w:type="dxa"/>
            <w:gridSpan w:val="5"/>
          </w:tcPr>
          <w:p w:rsidR="00534A79" w:rsidRDefault="00534A79" w:rsidP="00534A79">
            <w:pPr>
              <w:jc w:val="center"/>
              <w:rPr>
                <w:rFonts w:eastAsiaTheme="minorHAnsi"/>
                <w:sz w:val="24"/>
                <w:szCs w:val="24"/>
                <w:lang w:eastAsia="en-US"/>
              </w:rPr>
            </w:pPr>
            <w:r>
              <w:rPr>
                <w:rFonts w:eastAsiaTheme="minorHAnsi"/>
                <w:sz w:val="24"/>
                <w:szCs w:val="24"/>
                <w:lang w:eastAsia="en-US"/>
              </w:rPr>
              <w:t xml:space="preserve">Задача 1.1.2. Обеспечение кадрового потенциала развития экспорта в муниципальном образовании «Город Майкоп»: стимулирование </w:t>
            </w:r>
          </w:p>
          <w:p w:rsidR="00534A79" w:rsidRDefault="00534A79" w:rsidP="00534A79">
            <w:pPr>
              <w:jc w:val="center"/>
              <w:rPr>
                <w:rFonts w:eastAsiaTheme="minorHAnsi"/>
                <w:sz w:val="24"/>
                <w:szCs w:val="24"/>
                <w:lang w:eastAsia="en-US"/>
              </w:rPr>
            </w:pPr>
            <w:r>
              <w:rPr>
                <w:rFonts w:eastAsiaTheme="minorHAnsi"/>
                <w:sz w:val="24"/>
                <w:szCs w:val="24"/>
                <w:lang w:eastAsia="en-US"/>
              </w:rPr>
              <w:t xml:space="preserve">повышения качества персонала органов местного самоуправления, отвечающего за развитие и осуществление внешнеэкономической </w:t>
            </w:r>
          </w:p>
          <w:p w:rsidR="00534A79" w:rsidRDefault="00534A79" w:rsidP="00534A79">
            <w:pPr>
              <w:jc w:val="center"/>
              <w:rPr>
                <w:rFonts w:eastAsiaTheme="minorHAnsi"/>
                <w:sz w:val="24"/>
                <w:szCs w:val="24"/>
                <w:lang w:eastAsia="en-US"/>
              </w:rPr>
            </w:pPr>
            <w:r>
              <w:rPr>
                <w:rFonts w:eastAsiaTheme="minorHAnsi"/>
                <w:sz w:val="24"/>
                <w:szCs w:val="24"/>
                <w:lang w:eastAsia="en-US"/>
              </w:rPr>
              <w:t>деятельности, а также действующих и потенциальных предприятий-экспортеров товаров</w:t>
            </w:r>
          </w:p>
        </w:tc>
      </w:tr>
      <w:tr w:rsidR="00534A79" w:rsidRPr="002B72F2" w:rsidTr="00B240EA">
        <w:tc>
          <w:tcPr>
            <w:tcW w:w="3828" w:type="dxa"/>
            <w:gridSpan w:val="2"/>
          </w:tcPr>
          <w:p w:rsidR="00534A79" w:rsidRPr="00635D62" w:rsidRDefault="00534A79" w:rsidP="00534A79">
            <w:pPr>
              <w:rPr>
                <w:rFonts w:eastAsiaTheme="minorHAnsi"/>
                <w:sz w:val="24"/>
                <w:szCs w:val="24"/>
                <w:lang w:eastAsia="en-US"/>
              </w:rPr>
            </w:pPr>
            <w:r w:rsidRPr="00635D62">
              <w:rPr>
                <w:rFonts w:eastAsiaTheme="minorHAnsi"/>
                <w:sz w:val="24"/>
                <w:szCs w:val="24"/>
                <w:lang w:eastAsia="en-US"/>
              </w:rPr>
              <w:t xml:space="preserve">1.1.2.1. Проведение информационно-консультационных мероприятий для предприятий-экспортёров и предпринимателей, осуществляющих деятельность на территории муниципального образования «Город Майкоп», по вопросам внешнеэкономической деятельности </w:t>
            </w:r>
          </w:p>
        </w:tc>
        <w:tc>
          <w:tcPr>
            <w:tcW w:w="11056" w:type="dxa"/>
            <w:gridSpan w:val="3"/>
          </w:tcPr>
          <w:p w:rsidR="00534A79" w:rsidRDefault="00B125C4" w:rsidP="00B125C4">
            <w:pPr>
              <w:tabs>
                <w:tab w:val="left" w:pos="709"/>
                <w:tab w:val="center" w:pos="4153"/>
                <w:tab w:val="right" w:pos="8306"/>
              </w:tabs>
              <w:ind w:firstLine="708"/>
              <w:jc w:val="both"/>
              <w:rPr>
                <w:rFonts w:eastAsiaTheme="minorHAnsi"/>
                <w:sz w:val="24"/>
                <w:szCs w:val="24"/>
                <w:lang w:eastAsia="en-US"/>
              </w:rPr>
            </w:pPr>
            <w:r w:rsidRPr="006E64F0">
              <w:rPr>
                <w:rFonts w:eastAsiaTheme="minorHAnsi"/>
                <w:sz w:val="24"/>
                <w:szCs w:val="24"/>
                <w:lang w:eastAsia="en-US"/>
              </w:rPr>
              <w:t>Центром поддержки экспорта (далее – ЦПЭ), который создан на базе центра «Мой бизнес», на регулярной основе проводятся информационно-консультационные мероприятия (семинары, бизнес-тренинги, обучающие курсы) для предприятий-экспортёров и предпринимателей, а также оказываются все виды поддержки экспортно-ориентированным субъектам малого и среднего предпринимательства в рамках возложенных на ЦПЭ функций и задач.</w:t>
            </w:r>
          </w:p>
          <w:p w:rsidR="00534A79" w:rsidRPr="006E64F0" w:rsidRDefault="00204040" w:rsidP="00204040">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У</w:t>
            </w:r>
            <w:r w:rsidRPr="00204040">
              <w:rPr>
                <w:rFonts w:eastAsiaTheme="minorHAnsi"/>
                <w:sz w:val="24"/>
                <w:szCs w:val="24"/>
                <w:lang w:eastAsia="en-US"/>
              </w:rPr>
              <w:t>частие предпринимателей в различных мероприятиях</w:t>
            </w:r>
            <w:r>
              <w:t xml:space="preserve"> </w:t>
            </w:r>
            <w:r w:rsidRPr="00204040">
              <w:rPr>
                <w:sz w:val="24"/>
                <w:szCs w:val="24"/>
              </w:rPr>
              <w:t>способствует п</w:t>
            </w:r>
            <w:r w:rsidRPr="00204040">
              <w:rPr>
                <w:rFonts w:eastAsiaTheme="minorHAnsi"/>
                <w:sz w:val="24"/>
                <w:szCs w:val="24"/>
                <w:lang w:eastAsia="en-US"/>
              </w:rPr>
              <w:t>овышени</w:t>
            </w:r>
            <w:r>
              <w:rPr>
                <w:rFonts w:eastAsiaTheme="minorHAnsi"/>
                <w:sz w:val="24"/>
                <w:szCs w:val="24"/>
                <w:lang w:eastAsia="en-US"/>
              </w:rPr>
              <w:t>ю</w:t>
            </w:r>
            <w:r w:rsidRPr="00204040">
              <w:rPr>
                <w:rFonts w:eastAsiaTheme="minorHAnsi"/>
                <w:sz w:val="24"/>
                <w:szCs w:val="24"/>
                <w:lang w:eastAsia="en-US"/>
              </w:rPr>
              <w:t xml:space="preserve"> уровня информированности и доступности необходимого комплекса услуг, сервиса и мер для поддержки предпринимателей</w:t>
            </w:r>
            <w:r>
              <w:rPr>
                <w:rFonts w:eastAsiaTheme="minorHAnsi"/>
                <w:sz w:val="24"/>
                <w:szCs w:val="24"/>
                <w:lang w:eastAsia="en-US"/>
              </w:rPr>
              <w:t>.</w:t>
            </w:r>
          </w:p>
        </w:tc>
      </w:tr>
      <w:tr w:rsidR="00534A79" w:rsidRPr="002B72F2" w:rsidTr="00B240EA">
        <w:tc>
          <w:tcPr>
            <w:tcW w:w="14884" w:type="dxa"/>
            <w:gridSpan w:val="5"/>
          </w:tcPr>
          <w:p w:rsidR="00534A79" w:rsidRDefault="00534A79" w:rsidP="00534A79">
            <w:pPr>
              <w:jc w:val="center"/>
              <w:rPr>
                <w:rFonts w:eastAsiaTheme="minorHAnsi"/>
                <w:sz w:val="24"/>
                <w:szCs w:val="24"/>
                <w:lang w:eastAsia="en-US"/>
              </w:rPr>
            </w:pPr>
            <w:r>
              <w:rPr>
                <w:rFonts w:eastAsiaTheme="minorHAnsi"/>
                <w:sz w:val="24"/>
                <w:szCs w:val="24"/>
                <w:lang w:eastAsia="en-US"/>
              </w:rPr>
              <w:t xml:space="preserve">Задача 1.1.3. Оказание поддержки в продвижении экспортно-ориентированной продукции, произведенной на предприятиях города, на </w:t>
            </w:r>
          </w:p>
          <w:p w:rsidR="00534A79" w:rsidRPr="002B72F2" w:rsidRDefault="00534A79" w:rsidP="00534A79">
            <w:pPr>
              <w:jc w:val="center"/>
              <w:rPr>
                <w:rFonts w:eastAsiaTheme="minorHAnsi"/>
                <w:sz w:val="24"/>
                <w:szCs w:val="24"/>
                <w:lang w:eastAsia="en-US"/>
              </w:rPr>
            </w:pPr>
            <w:r>
              <w:rPr>
                <w:rFonts w:eastAsiaTheme="minorHAnsi"/>
                <w:sz w:val="24"/>
                <w:szCs w:val="24"/>
                <w:lang w:eastAsia="en-US"/>
              </w:rPr>
              <w:t>зарубежные рынки</w:t>
            </w:r>
          </w:p>
        </w:tc>
      </w:tr>
      <w:tr w:rsidR="00534A79" w:rsidRPr="002B72F2" w:rsidTr="00B240EA">
        <w:tc>
          <w:tcPr>
            <w:tcW w:w="3828" w:type="dxa"/>
            <w:gridSpan w:val="2"/>
          </w:tcPr>
          <w:p w:rsidR="00534A79" w:rsidRPr="00635D62" w:rsidRDefault="00534A79" w:rsidP="00534A79">
            <w:pPr>
              <w:rPr>
                <w:rFonts w:eastAsiaTheme="minorHAnsi"/>
                <w:sz w:val="24"/>
                <w:szCs w:val="24"/>
                <w:lang w:eastAsia="en-US"/>
              </w:rPr>
            </w:pPr>
            <w:r w:rsidRPr="00635D62">
              <w:rPr>
                <w:rFonts w:eastAsiaTheme="minorHAnsi"/>
                <w:sz w:val="24"/>
                <w:szCs w:val="24"/>
                <w:lang w:eastAsia="en-US"/>
              </w:rPr>
              <w:t xml:space="preserve">1.1.3.1. Содействие продвижению экспортно-ориентированной продукции, выпускаемой на предприятиях, осуществляющих деятельность на территории муниципального образования «Город Майкоп», на зарубежные рынки </w:t>
            </w:r>
          </w:p>
        </w:tc>
        <w:tc>
          <w:tcPr>
            <w:tcW w:w="11056" w:type="dxa"/>
            <w:gridSpan w:val="3"/>
          </w:tcPr>
          <w:p w:rsidR="00A935A6" w:rsidRPr="0004203F" w:rsidRDefault="000B6197" w:rsidP="00731F96">
            <w:pPr>
              <w:tabs>
                <w:tab w:val="left" w:pos="709"/>
                <w:tab w:val="center" w:pos="4153"/>
                <w:tab w:val="right" w:pos="8306"/>
              </w:tabs>
              <w:ind w:firstLine="708"/>
              <w:jc w:val="both"/>
              <w:rPr>
                <w:rFonts w:eastAsiaTheme="minorHAnsi"/>
                <w:sz w:val="24"/>
                <w:szCs w:val="24"/>
                <w:lang w:eastAsia="en-US"/>
              </w:rPr>
            </w:pPr>
            <w:r w:rsidRPr="0004203F">
              <w:rPr>
                <w:rFonts w:eastAsiaTheme="minorHAnsi"/>
                <w:sz w:val="24"/>
                <w:szCs w:val="24"/>
                <w:lang w:eastAsia="en-US"/>
              </w:rPr>
              <w:t>П</w:t>
            </w:r>
            <w:r w:rsidR="00D66309" w:rsidRPr="0004203F">
              <w:rPr>
                <w:rFonts w:eastAsiaTheme="minorHAnsi"/>
                <w:sz w:val="24"/>
                <w:szCs w:val="24"/>
                <w:lang w:eastAsia="en-US"/>
              </w:rPr>
              <w:t>оддержк</w:t>
            </w:r>
            <w:r w:rsidRPr="0004203F">
              <w:rPr>
                <w:rFonts w:eastAsiaTheme="minorHAnsi"/>
                <w:sz w:val="24"/>
                <w:szCs w:val="24"/>
                <w:lang w:eastAsia="en-US"/>
              </w:rPr>
              <w:t>а</w:t>
            </w:r>
            <w:r w:rsidR="00D66309" w:rsidRPr="0004203F">
              <w:rPr>
                <w:rFonts w:eastAsiaTheme="minorHAnsi"/>
                <w:sz w:val="24"/>
                <w:szCs w:val="24"/>
                <w:lang w:eastAsia="en-US"/>
              </w:rPr>
              <w:t xml:space="preserve"> в продвижении экспортно-ориентированной продукции, произведенной на предприятиях города, на зарубежные рынки осуществляется </w:t>
            </w:r>
            <w:r w:rsidR="00206311" w:rsidRPr="0004203F">
              <w:rPr>
                <w:rFonts w:eastAsiaTheme="minorHAnsi"/>
                <w:sz w:val="24"/>
                <w:szCs w:val="24"/>
                <w:lang w:eastAsia="en-US"/>
              </w:rPr>
              <w:t>Ц</w:t>
            </w:r>
            <w:r w:rsidR="00D66309" w:rsidRPr="0004203F">
              <w:rPr>
                <w:rFonts w:eastAsiaTheme="minorHAnsi"/>
                <w:sz w:val="24"/>
                <w:szCs w:val="24"/>
                <w:lang w:eastAsia="en-US"/>
              </w:rPr>
              <w:t>ентром поддержки экспорта, созданн</w:t>
            </w:r>
            <w:r w:rsidRPr="0004203F">
              <w:rPr>
                <w:rFonts w:eastAsiaTheme="minorHAnsi"/>
                <w:sz w:val="24"/>
                <w:szCs w:val="24"/>
                <w:lang w:eastAsia="en-US"/>
              </w:rPr>
              <w:t>ым</w:t>
            </w:r>
            <w:r w:rsidR="00D66309" w:rsidRPr="0004203F">
              <w:rPr>
                <w:rFonts w:eastAsiaTheme="minorHAnsi"/>
                <w:sz w:val="24"/>
                <w:szCs w:val="24"/>
                <w:lang w:eastAsia="en-US"/>
              </w:rPr>
              <w:t xml:space="preserve"> на базе центра «Мой бизнес», в рамках регионального проекта «Акселерация субъектов малого и среднего предпринимательства в Республике Адыгея» национального проекта «Малое и среднее предпринимательство и поддержка индивидуальной предпринимательской инициативы» и в соответствии с заключенным Соглашением между АО «Российский экспортный центр» и Министерством экономического развития и торговли Республики Адыгея.</w:t>
            </w:r>
          </w:p>
        </w:tc>
      </w:tr>
      <w:tr w:rsidR="00534A79" w:rsidRPr="002B72F2" w:rsidTr="00B240EA">
        <w:tc>
          <w:tcPr>
            <w:tcW w:w="14884" w:type="dxa"/>
            <w:gridSpan w:val="5"/>
          </w:tcPr>
          <w:p w:rsidR="00534A79" w:rsidRPr="002B72F2" w:rsidRDefault="00534A79" w:rsidP="00534A79">
            <w:pPr>
              <w:jc w:val="center"/>
              <w:rPr>
                <w:rFonts w:eastAsiaTheme="minorHAnsi"/>
                <w:sz w:val="24"/>
                <w:szCs w:val="24"/>
                <w:lang w:eastAsia="en-US"/>
              </w:rPr>
            </w:pPr>
            <w:r>
              <w:rPr>
                <w:rFonts w:eastAsiaTheme="minorHAnsi"/>
                <w:sz w:val="24"/>
                <w:szCs w:val="24"/>
                <w:lang w:eastAsia="en-US"/>
              </w:rPr>
              <w:t xml:space="preserve">Задача 1.1.4. Стимулирование развития инфраструктуры, необходимой для осуществления экспортной деятельности, в том числе в рамках муниципальных программ, при реализации мероприятий национальных проектов и государственных программ </w:t>
            </w:r>
          </w:p>
        </w:tc>
      </w:tr>
      <w:tr w:rsidR="00534A79" w:rsidRPr="002B72F2" w:rsidTr="00B240EA">
        <w:tc>
          <w:tcPr>
            <w:tcW w:w="3828" w:type="dxa"/>
            <w:gridSpan w:val="2"/>
          </w:tcPr>
          <w:p w:rsidR="00534A79" w:rsidRPr="00635D62" w:rsidRDefault="00534A79" w:rsidP="00534A79">
            <w:pPr>
              <w:rPr>
                <w:rFonts w:eastAsiaTheme="minorHAnsi"/>
                <w:sz w:val="24"/>
                <w:szCs w:val="24"/>
                <w:lang w:eastAsia="en-US"/>
              </w:rPr>
            </w:pPr>
            <w:r w:rsidRPr="00635D62">
              <w:rPr>
                <w:rFonts w:eastAsiaTheme="minorHAnsi"/>
                <w:sz w:val="24"/>
                <w:szCs w:val="24"/>
                <w:lang w:eastAsia="en-US"/>
              </w:rPr>
              <w:t>1.1.4.1. Участие в реализации регионального проекта «Акселерация субъектов малого и среднего предпринимательства Республики Адыгея»</w:t>
            </w:r>
          </w:p>
        </w:tc>
        <w:tc>
          <w:tcPr>
            <w:tcW w:w="11056" w:type="dxa"/>
            <w:gridSpan w:val="3"/>
          </w:tcPr>
          <w:p w:rsidR="00534A79" w:rsidRPr="00DD2449" w:rsidRDefault="00DF1DD8" w:rsidP="003F1888">
            <w:pPr>
              <w:ind w:firstLine="709"/>
              <w:contextualSpacing/>
              <w:jc w:val="both"/>
              <w:rPr>
                <w:rFonts w:eastAsiaTheme="minorHAnsi"/>
                <w:color w:val="FF0000"/>
                <w:sz w:val="24"/>
                <w:szCs w:val="24"/>
                <w:lang w:eastAsia="en-US"/>
              </w:rPr>
            </w:pPr>
            <w:r w:rsidRPr="00DD2449">
              <w:rPr>
                <w:rFonts w:eastAsiaTheme="minorHAnsi"/>
                <w:sz w:val="24"/>
                <w:szCs w:val="24"/>
                <w:lang w:eastAsia="en-US"/>
              </w:rPr>
              <w:t>Основным ключевым показателем регионального проекта «Акселерация субъектов малого и среднего предпринимательства Республики Адыгея» является «Количество субъектов малого и среднего предпринимательства и самозанятых граждан, получивших поддержку в рамках регионального проекта». Достижение значения целевого показателя обеспечивается посредством оказания услуг Центром «Мой бизнес». Муниципальное образование «Город Майкоп» принимает участие в достижении значения целевого показателя</w:t>
            </w:r>
            <w:r w:rsidR="00DD2449" w:rsidRPr="00DD2449">
              <w:rPr>
                <w:rFonts w:eastAsia="Calibri"/>
                <w:sz w:val="24"/>
                <w:szCs w:val="24"/>
              </w:rPr>
              <w:t xml:space="preserve"> </w:t>
            </w:r>
            <w:r w:rsidR="00DD2449">
              <w:rPr>
                <w:rFonts w:eastAsia="Calibri"/>
                <w:sz w:val="24"/>
                <w:szCs w:val="24"/>
              </w:rPr>
              <w:t xml:space="preserve">(в </w:t>
            </w:r>
            <w:r w:rsidR="00DD2449" w:rsidRPr="00DD2449">
              <w:rPr>
                <w:rFonts w:eastAsia="Calibri"/>
                <w:sz w:val="24"/>
                <w:szCs w:val="24"/>
              </w:rPr>
              <w:t>рамках взаимодействия с центром «Мой бизнес» осуществляется информирование хозяйствующих субъектов о проводимых мастер-классах, семинарах, форумах по вопросам осуществления предпринимательской деятельности</w:t>
            </w:r>
            <w:r w:rsidR="00DD2449">
              <w:rPr>
                <w:rFonts w:eastAsia="Calibri"/>
                <w:sz w:val="24"/>
                <w:szCs w:val="24"/>
              </w:rPr>
              <w:t>)</w:t>
            </w:r>
            <w:r w:rsidR="00DD2449" w:rsidRPr="00DD2449">
              <w:rPr>
                <w:rFonts w:eastAsia="Calibri"/>
                <w:sz w:val="24"/>
                <w:szCs w:val="24"/>
              </w:rPr>
              <w:t>.</w:t>
            </w:r>
          </w:p>
        </w:tc>
      </w:tr>
      <w:tr w:rsidR="00534A79" w:rsidRPr="002B72F2" w:rsidTr="00B240EA">
        <w:tc>
          <w:tcPr>
            <w:tcW w:w="14884" w:type="dxa"/>
            <w:gridSpan w:val="5"/>
          </w:tcPr>
          <w:p w:rsidR="00F579CF" w:rsidRDefault="00534A79" w:rsidP="00534A79">
            <w:pPr>
              <w:jc w:val="center"/>
              <w:rPr>
                <w:rFonts w:eastAsiaTheme="minorHAnsi"/>
                <w:sz w:val="24"/>
                <w:szCs w:val="24"/>
                <w:lang w:eastAsia="en-US"/>
              </w:rPr>
            </w:pPr>
            <w:r>
              <w:rPr>
                <w:rFonts w:eastAsiaTheme="minorHAnsi"/>
                <w:sz w:val="24"/>
                <w:szCs w:val="24"/>
                <w:lang w:eastAsia="en-US"/>
              </w:rPr>
              <w:t xml:space="preserve">Задача 1.1.5. Поддержка инвестиционных процессов, направленных на создание новых экспортно-ориентированных предприятий, в том </w:t>
            </w:r>
          </w:p>
          <w:p w:rsidR="00534A79" w:rsidRPr="002B72F2" w:rsidRDefault="00534A79" w:rsidP="00534A79">
            <w:pPr>
              <w:jc w:val="center"/>
              <w:rPr>
                <w:rFonts w:eastAsiaTheme="minorHAnsi"/>
                <w:sz w:val="24"/>
                <w:szCs w:val="24"/>
                <w:lang w:eastAsia="en-US"/>
              </w:rPr>
            </w:pPr>
            <w:r>
              <w:rPr>
                <w:rFonts w:eastAsiaTheme="minorHAnsi"/>
                <w:sz w:val="24"/>
                <w:szCs w:val="24"/>
                <w:lang w:eastAsia="en-US"/>
              </w:rPr>
              <w:t xml:space="preserve">числе за счет интеграции иностранных инвестиций </w:t>
            </w:r>
          </w:p>
        </w:tc>
      </w:tr>
      <w:tr w:rsidR="00534A79" w:rsidRPr="002B72F2" w:rsidTr="00B240EA">
        <w:tc>
          <w:tcPr>
            <w:tcW w:w="3828" w:type="dxa"/>
            <w:gridSpan w:val="2"/>
          </w:tcPr>
          <w:p w:rsidR="00534A79" w:rsidRPr="00635D62" w:rsidRDefault="00534A79" w:rsidP="00534A79">
            <w:pPr>
              <w:rPr>
                <w:rFonts w:eastAsiaTheme="minorHAnsi"/>
                <w:sz w:val="24"/>
                <w:szCs w:val="24"/>
                <w:lang w:eastAsia="en-US"/>
              </w:rPr>
            </w:pPr>
            <w:r w:rsidRPr="00635D62">
              <w:rPr>
                <w:rFonts w:eastAsiaTheme="minorHAnsi"/>
                <w:sz w:val="24"/>
                <w:szCs w:val="24"/>
                <w:lang w:eastAsia="en-US"/>
              </w:rPr>
              <w:t xml:space="preserve">1.1.5.1. Содействие в реализации инвестиционных проектов, </w:t>
            </w:r>
            <w:r w:rsidRPr="00635D62">
              <w:rPr>
                <w:rFonts w:eastAsiaTheme="minorHAnsi"/>
                <w:sz w:val="24"/>
                <w:szCs w:val="24"/>
                <w:lang w:eastAsia="en-US"/>
              </w:rPr>
              <w:lastRenderedPageBreak/>
              <w:t>направленных на создание экспортно-ориентированных производств</w:t>
            </w:r>
          </w:p>
        </w:tc>
        <w:tc>
          <w:tcPr>
            <w:tcW w:w="11056" w:type="dxa"/>
            <w:gridSpan w:val="3"/>
          </w:tcPr>
          <w:p w:rsidR="000D5441" w:rsidRPr="000D5441" w:rsidRDefault="000D5441" w:rsidP="000D5441">
            <w:pPr>
              <w:tabs>
                <w:tab w:val="left" w:pos="709"/>
                <w:tab w:val="center" w:pos="4153"/>
                <w:tab w:val="right" w:pos="8306"/>
              </w:tabs>
              <w:ind w:firstLine="708"/>
              <w:jc w:val="both"/>
              <w:rPr>
                <w:rFonts w:eastAsiaTheme="minorHAnsi"/>
                <w:sz w:val="24"/>
                <w:szCs w:val="24"/>
                <w:lang w:eastAsia="en-US"/>
              </w:rPr>
            </w:pPr>
            <w:r w:rsidRPr="000D5441">
              <w:rPr>
                <w:rFonts w:eastAsiaTheme="minorHAnsi"/>
                <w:sz w:val="24"/>
                <w:szCs w:val="24"/>
                <w:lang w:eastAsia="en-US"/>
              </w:rPr>
              <w:lastRenderedPageBreak/>
              <w:t xml:space="preserve">В рамках содействия и стимулирования реализации инвестиционных проектов, направленных на создание экспортно-ориентированных производств, </w:t>
            </w:r>
            <w:r w:rsidR="006D298C">
              <w:rPr>
                <w:rFonts w:eastAsiaTheme="minorHAnsi"/>
                <w:sz w:val="24"/>
                <w:szCs w:val="24"/>
                <w:lang w:eastAsia="en-US"/>
              </w:rPr>
              <w:t>на уровне з</w:t>
            </w:r>
            <w:r w:rsidRPr="000D5441">
              <w:rPr>
                <w:rFonts w:eastAsiaTheme="minorHAnsi"/>
                <w:sz w:val="24"/>
                <w:szCs w:val="24"/>
                <w:lang w:eastAsia="en-US"/>
              </w:rPr>
              <w:t>аконодательств</w:t>
            </w:r>
            <w:r w:rsidR="006D298C">
              <w:rPr>
                <w:rFonts w:eastAsiaTheme="minorHAnsi"/>
                <w:sz w:val="24"/>
                <w:szCs w:val="24"/>
                <w:lang w:eastAsia="en-US"/>
              </w:rPr>
              <w:t>а</w:t>
            </w:r>
            <w:r w:rsidRPr="000D5441">
              <w:rPr>
                <w:rFonts w:eastAsiaTheme="minorHAnsi"/>
                <w:sz w:val="24"/>
                <w:szCs w:val="24"/>
                <w:lang w:eastAsia="en-US"/>
              </w:rPr>
              <w:t xml:space="preserve"> Республики Адыгея </w:t>
            </w:r>
            <w:r w:rsidRPr="000D5441">
              <w:rPr>
                <w:rFonts w:eastAsiaTheme="minorHAnsi"/>
                <w:sz w:val="24"/>
                <w:szCs w:val="24"/>
                <w:lang w:eastAsia="en-US"/>
              </w:rPr>
              <w:lastRenderedPageBreak/>
              <w:t>предусматривается возможность предоставления налоговых льгот инвесторам по налогу на имущество, транспортному налогу и налогу на прибыль (зачисляемому в республиканский бюджет Республики Адыгея). Основными условиями предоставления налоговых льгот являются:</w:t>
            </w:r>
          </w:p>
          <w:p w:rsidR="000D5441" w:rsidRPr="000D5441" w:rsidRDefault="000D5441" w:rsidP="000D5441">
            <w:pPr>
              <w:tabs>
                <w:tab w:val="left" w:pos="709"/>
                <w:tab w:val="center" w:pos="4153"/>
                <w:tab w:val="right" w:pos="8306"/>
              </w:tabs>
              <w:ind w:firstLine="708"/>
              <w:jc w:val="both"/>
              <w:rPr>
                <w:rFonts w:eastAsiaTheme="minorHAnsi"/>
                <w:sz w:val="24"/>
                <w:szCs w:val="24"/>
                <w:lang w:eastAsia="en-US"/>
              </w:rPr>
            </w:pPr>
            <w:r w:rsidRPr="000D5441">
              <w:rPr>
                <w:rFonts w:eastAsiaTheme="minorHAnsi"/>
                <w:sz w:val="24"/>
                <w:szCs w:val="24"/>
                <w:lang w:eastAsia="en-US"/>
              </w:rPr>
              <w:t>- реализация инвестиционного проекта, включенного в перечень важнейших строек и объектов, ежегодно утверждаемый в составе республиканского бюджета Республики Адыгея;</w:t>
            </w:r>
          </w:p>
          <w:p w:rsidR="000D5441" w:rsidRPr="000D5441" w:rsidRDefault="000D5441" w:rsidP="000D5441">
            <w:pPr>
              <w:tabs>
                <w:tab w:val="left" w:pos="709"/>
                <w:tab w:val="center" w:pos="4153"/>
                <w:tab w:val="right" w:pos="8306"/>
              </w:tabs>
              <w:ind w:firstLine="708"/>
              <w:jc w:val="both"/>
              <w:rPr>
                <w:rFonts w:eastAsiaTheme="minorHAnsi"/>
                <w:sz w:val="24"/>
                <w:szCs w:val="24"/>
                <w:lang w:eastAsia="en-US"/>
              </w:rPr>
            </w:pPr>
            <w:r w:rsidRPr="000D5441">
              <w:rPr>
                <w:rFonts w:eastAsiaTheme="minorHAnsi"/>
                <w:sz w:val="24"/>
                <w:szCs w:val="24"/>
                <w:lang w:eastAsia="en-US"/>
              </w:rPr>
              <w:t>- заключение специального инвестиционного контракта;</w:t>
            </w:r>
          </w:p>
          <w:p w:rsidR="000D5441" w:rsidRPr="000D5441" w:rsidRDefault="000D5441" w:rsidP="000D5441">
            <w:pPr>
              <w:tabs>
                <w:tab w:val="left" w:pos="709"/>
                <w:tab w:val="center" w:pos="4153"/>
                <w:tab w:val="right" w:pos="8306"/>
              </w:tabs>
              <w:ind w:firstLine="708"/>
              <w:jc w:val="both"/>
              <w:rPr>
                <w:rFonts w:eastAsiaTheme="minorHAnsi"/>
                <w:sz w:val="24"/>
                <w:szCs w:val="24"/>
                <w:lang w:eastAsia="en-US"/>
              </w:rPr>
            </w:pPr>
            <w:r w:rsidRPr="000D5441">
              <w:rPr>
                <w:rFonts w:eastAsiaTheme="minorHAnsi"/>
                <w:sz w:val="24"/>
                <w:szCs w:val="24"/>
                <w:lang w:eastAsia="en-US"/>
              </w:rPr>
              <w:t>- создание парковой зоны.</w:t>
            </w:r>
          </w:p>
          <w:p w:rsidR="00534A79" w:rsidRPr="002B72F2" w:rsidRDefault="00206311" w:rsidP="00112299">
            <w:pPr>
              <w:tabs>
                <w:tab w:val="left" w:pos="709"/>
                <w:tab w:val="center" w:pos="4153"/>
                <w:tab w:val="right" w:pos="8306"/>
              </w:tabs>
              <w:ind w:firstLine="708"/>
              <w:jc w:val="both"/>
              <w:rPr>
                <w:rFonts w:eastAsiaTheme="minorHAnsi"/>
                <w:sz w:val="24"/>
                <w:szCs w:val="24"/>
                <w:lang w:eastAsia="en-US"/>
              </w:rPr>
            </w:pPr>
            <w:r w:rsidRPr="006D0095">
              <w:rPr>
                <w:rFonts w:eastAsiaTheme="minorHAnsi"/>
                <w:sz w:val="24"/>
                <w:szCs w:val="24"/>
                <w:lang w:eastAsia="en-US"/>
              </w:rPr>
              <w:t xml:space="preserve">В целях развития экспортной деятельности в рамках реализации национального проекта «Малое и среднее предпринимательство и поддержка индивидуальной предпринимательской инициативы» на территории Республики Адыгея функционирует Центр поддержки экспорта в составе АНО «Центр поддержки предпринимательства Республики Адыгея». </w:t>
            </w:r>
          </w:p>
        </w:tc>
      </w:tr>
      <w:tr w:rsidR="00534A79" w:rsidRPr="002B72F2" w:rsidTr="00B240EA">
        <w:tc>
          <w:tcPr>
            <w:tcW w:w="14884" w:type="dxa"/>
            <w:gridSpan w:val="5"/>
          </w:tcPr>
          <w:p w:rsidR="00534A79" w:rsidRPr="002B72F2" w:rsidRDefault="00534A79" w:rsidP="00534A79">
            <w:pPr>
              <w:jc w:val="center"/>
              <w:rPr>
                <w:rFonts w:eastAsiaTheme="minorHAnsi"/>
                <w:sz w:val="24"/>
                <w:szCs w:val="24"/>
                <w:lang w:eastAsia="en-US"/>
              </w:rPr>
            </w:pPr>
            <w:r>
              <w:rPr>
                <w:rFonts w:eastAsiaTheme="minorHAnsi"/>
                <w:sz w:val="24"/>
                <w:szCs w:val="24"/>
                <w:lang w:eastAsia="en-US"/>
              </w:rPr>
              <w:lastRenderedPageBreak/>
              <w:t>Задача 1.1.6. Формирование рынка экспорта услуг, в том числе в сфере культуры и туризма</w:t>
            </w:r>
          </w:p>
        </w:tc>
      </w:tr>
      <w:tr w:rsidR="00534A79" w:rsidRPr="002B72F2" w:rsidTr="00B240EA">
        <w:tc>
          <w:tcPr>
            <w:tcW w:w="3828" w:type="dxa"/>
            <w:gridSpan w:val="2"/>
          </w:tcPr>
          <w:p w:rsidR="00534A79" w:rsidRPr="00635D62" w:rsidRDefault="00534A79" w:rsidP="00534A79">
            <w:pPr>
              <w:rPr>
                <w:rFonts w:eastAsiaTheme="minorHAnsi"/>
                <w:sz w:val="24"/>
                <w:szCs w:val="24"/>
                <w:lang w:eastAsia="en-US"/>
              </w:rPr>
            </w:pPr>
            <w:r w:rsidRPr="00635D62">
              <w:rPr>
                <w:rFonts w:eastAsiaTheme="minorHAnsi"/>
                <w:sz w:val="24"/>
                <w:szCs w:val="24"/>
                <w:lang w:eastAsia="en-US"/>
              </w:rPr>
              <w:t>1.1.6.1. Создание благоприятных условий для развития и доступности услуг в сфере туризма</w:t>
            </w:r>
          </w:p>
        </w:tc>
        <w:tc>
          <w:tcPr>
            <w:tcW w:w="11056" w:type="dxa"/>
            <w:gridSpan w:val="3"/>
          </w:tcPr>
          <w:p w:rsidR="00EA7236" w:rsidRPr="00EA7236" w:rsidRDefault="00EA7236" w:rsidP="00EA7236">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В целях с</w:t>
            </w:r>
            <w:r w:rsidR="00534A79">
              <w:rPr>
                <w:rFonts w:eastAsiaTheme="minorHAnsi"/>
                <w:sz w:val="24"/>
                <w:szCs w:val="24"/>
                <w:lang w:eastAsia="en-US"/>
              </w:rPr>
              <w:t>оздани</w:t>
            </w:r>
            <w:r>
              <w:rPr>
                <w:rFonts w:eastAsiaTheme="minorHAnsi"/>
                <w:sz w:val="24"/>
                <w:szCs w:val="24"/>
                <w:lang w:eastAsia="en-US"/>
              </w:rPr>
              <w:t>я</w:t>
            </w:r>
            <w:r w:rsidR="00534A79">
              <w:rPr>
                <w:rFonts w:eastAsiaTheme="minorHAnsi"/>
                <w:sz w:val="24"/>
                <w:szCs w:val="24"/>
                <w:lang w:eastAsia="en-US"/>
              </w:rPr>
              <w:t xml:space="preserve"> в муниципальном образовании «Город Майкоп» условий для увеличения туристического потока в Республику Адыгея</w:t>
            </w:r>
            <w:r>
              <w:rPr>
                <w:rFonts w:eastAsiaTheme="minorHAnsi"/>
                <w:sz w:val="24"/>
                <w:szCs w:val="24"/>
                <w:lang w:eastAsia="en-US"/>
              </w:rPr>
              <w:t xml:space="preserve"> </w:t>
            </w:r>
            <w:r>
              <w:rPr>
                <w:sz w:val="24"/>
                <w:szCs w:val="24"/>
              </w:rPr>
              <w:t xml:space="preserve">в </w:t>
            </w:r>
            <w:r w:rsidRPr="00EA7236">
              <w:rPr>
                <w:rFonts w:eastAsiaTheme="minorHAnsi"/>
                <w:sz w:val="24"/>
                <w:szCs w:val="24"/>
                <w:lang w:eastAsia="en-US"/>
              </w:rPr>
              <w:t xml:space="preserve">Майкопе разработаны и функционируют экскурсионные маршруты, каждый из которых пролегает через месторасположение исторических памятников и архитектурных объектов, отражающих историю города. Для туристов доступны следующие экскурсионные маршруты: «От </w:t>
            </w:r>
            <w:proofErr w:type="spellStart"/>
            <w:r w:rsidRPr="00EA7236">
              <w:rPr>
                <w:rFonts w:eastAsiaTheme="minorHAnsi"/>
                <w:sz w:val="24"/>
                <w:szCs w:val="24"/>
                <w:lang w:eastAsia="en-US"/>
              </w:rPr>
              <w:t>Горпарка</w:t>
            </w:r>
            <w:proofErr w:type="spellEnd"/>
            <w:r w:rsidRPr="00EA7236">
              <w:rPr>
                <w:rFonts w:eastAsiaTheme="minorHAnsi"/>
                <w:sz w:val="24"/>
                <w:szCs w:val="24"/>
                <w:lang w:eastAsia="en-US"/>
              </w:rPr>
              <w:t xml:space="preserve"> до </w:t>
            </w:r>
            <w:proofErr w:type="spellStart"/>
            <w:r w:rsidRPr="00EA7236">
              <w:rPr>
                <w:rFonts w:eastAsiaTheme="minorHAnsi"/>
                <w:sz w:val="24"/>
                <w:szCs w:val="24"/>
                <w:lang w:eastAsia="en-US"/>
              </w:rPr>
              <w:t>Мэздаха</w:t>
            </w:r>
            <w:proofErr w:type="spellEnd"/>
            <w:r w:rsidRPr="00EA7236">
              <w:rPr>
                <w:rFonts w:eastAsiaTheme="minorHAnsi"/>
                <w:sz w:val="24"/>
                <w:szCs w:val="24"/>
                <w:lang w:eastAsia="en-US"/>
              </w:rPr>
              <w:t>», «Старинный (архитектурный) Майкоп», «Адыгейский очаг», «</w:t>
            </w:r>
            <w:proofErr w:type="spellStart"/>
            <w:r w:rsidRPr="00EA7236">
              <w:rPr>
                <w:rFonts w:eastAsiaTheme="minorHAnsi"/>
                <w:sz w:val="24"/>
                <w:szCs w:val="24"/>
                <w:lang w:eastAsia="en-US"/>
              </w:rPr>
              <w:t>СТОличный</w:t>
            </w:r>
            <w:proofErr w:type="spellEnd"/>
            <w:r w:rsidRPr="00EA7236">
              <w:rPr>
                <w:rFonts w:eastAsiaTheme="minorHAnsi"/>
                <w:sz w:val="24"/>
                <w:szCs w:val="24"/>
                <w:lang w:eastAsia="en-US"/>
              </w:rPr>
              <w:t xml:space="preserve"> Майкоп» (ко Дню города Майкопа).</w:t>
            </w:r>
          </w:p>
          <w:p w:rsidR="00EA7236" w:rsidRPr="00EA7236" w:rsidRDefault="00EA7236" w:rsidP="00EA7236">
            <w:pPr>
              <w:tabs>
                <w:tab w:val="left" w:pos="709"/>
                <w:tab w:val="center" w:pos="4153"/>
                <w:tab w:val="right" w:pos="8306"/>
              </w:tabs>
              <w:ind w:firstLine="708"/>
              <w:jc w:val="both"/>
              <w:rPr>
                <w:rFonts w:eastAsiaTheme="minorHAnsi"/>
                <w:sz w:val="24"/>
                <w:szCs w:val="24"/>
                <w:lang w:eastAsia="en-US"/>
              </w:rPr>
            </w:pPr>
            <w:r w:rsidRPr="00EA7236">
              <w:rPr>
                <w:rFonts w:eastAsiaTheme="minorHAnsi"/>
                <w:sz w:val="24"/>
                <w:szCs w:val="24"/>
                <w:lang w:eastAsia="en-US"/>
              </w:rPr>
              <w:t>Всего в течение 2022 года состоялось 24 экскурсии, в которых приняли участие более 600 человек, в том числе:</w:t>
            </w:r>
          </w:p>
          <w:p w:rsidR="00EA7236" w:rsidRPr="00EA7236" w:rsidRDefault="00EA7236" w:rsidP="00EA7236">
            <w:pPr>
              <w:tabs>
                <w:tab w:val="left" w:pos="709"/>
                <w:tab w:val="center" w:pos="4153"/>
                <w:tab w:val="right" w:pos="8306"/>
              </w:tabs>
              <w:ind w:firstLine="708"/>
              <w:jc w:val="both"/>
              <w:rPr>
                <w:rFonts w:eastAsiaTheme="minorHAnsi"/>
                <w:sz w:val="24"/>
                <w:szCs w:val="24"/>
                <w:lang w:eastAsia="en-US"/>
              </w:rPr>
            </w:pPr>
            <w:r w:rsidRPr="00EA7236">
              <w:rPr>
                <w:rFonts w:eastAsiaTheme="minorHAnsi"/>
                <w:sz w:val="24"/>
                <w:szCs w:val="24"/>
                <w:lang w:eastAsia="en-US"/>
              </w:rPr>
              <w:t>- гости из Красноярска - воспитанники частного учреждения для детей-сирот и детей, оставшихся без попечения родителей «Детский дом им. Х.М. Совмена, участники фестиваля-конкурса «Звездочки Адыгеи»;</w:t>
            </w:r>
          </w:p>
          <w:p w:rsidR="00EA7236" w:rsidRPr="00EA7236" w:rsidRDefault="00EA7236" w:rsidP="00EA7236">
            <w:pPr>
              <w:tabs>
                <w:tab w:val="left" w:pos="709"/>
                <w:tab w:val="center" w:pos="4153"/>
                <w:tab w:val="right" w:pos="8306"/>
              </w:tabs>
              <w:ind w:firstLine="708"/>
              <w:jc w:val="both"/>
              <w:rPr>
                <w:rFonts w:eastAsiaTheme="minorHAnsi"/>
                <w:sz w:val="24"/>
                <w:szCs w:val="24"/>
                <w:lang w:eastAsia="en-US"/>
              </w:rPr>
            </w:pPr>
            <w:r w:rsidRPr="00EA7236">
              <w:rPr>
                <w:rFonts w:eastAsiaTheme="minorHAnsi"/>
                <w:sz w:val="24"/>
                <w:szCs w:val="24"/>
                <w:lang w:eastAsia="en-US"/>
              </w:rPr>
              <w:t>- участники Молодежного форума «Дипломатический лагерь «ДИПКЭМП»;</w:t>
            </w:r>
          </w:p>
          <w:p w:rsidR="00EA7236" w:rsidRPr="00EA7236" w:rsidRDefault="00EA7236" w:rsidP="00EA7236">
            <w:pPr>
              <w:tabs>
                <w:tab w:val="left" w:pos="709"/>
                <w:tab w:val="center" w:pos="4153"/>
                <w:tab w:val="right" w:pos="8306"/>
              </w:tabs>
              <w:ind w:firstLine="708"/>
              <w:jc w:val="both"/>
              <w:rPr>
                <w:rFonts w:eastAsiaTheme="minorHAnsi"/>
                <w:sz w:val="24"/>
                <w:szCs w:val="24"/>
                <w:lang w:eastAsia="en-US"/>
              </w:rPr>
            </w:pPr>
            <w:r w:rsidRPr="00EA7236">
              <w:rPr>
                <w:rFonts w:eastAsiaTheme="minorHAnsi"/>
                <w:sz w:val="24"/>
                <w:szCs w:val="24"/>
                <w:lang w:eastAsia="en-US"/>
              </w:rPr>
              <w:t>- участники Всероссийского конкурса фольклорных ансамблей «Традиции»;</w:t>
            </w:r>
          </w:p>
          <w:p w:rsidR="00534A79" w:rsidRPr="002B72F2" w:rsidRDefault="00EA7236" w:rsidP="00F9110A">
            <w:pPr>
              <w:tabs>
                <w:tab w:val="left" w:pos="709"/>
                <w:tab w:val="center" w:pos="4153"/>
                <w:tab w:val="right" w:pos="8306"/>
              </w:tabs>
              <w:ind w:firstLine="708"/>
              <w:jc w:val="both"/>
              <w:rPr>
                <w:rFonts w:eastAsiaTheme="minorHAnsi"/>
                <w:sz w:val="24"/>
                <w:szCs w:val="24"/>
                <w:lang w:eastAsia="en-US"/>
              </w:rPr>
            </w:pPr>
            <w:r w:rsidRPr="00EA7236">
              <w:rPr>
                <w:rFonts w:eastAsiaTheme="minorHAnsi"/>
                <w:sz w:val="24"/>
                <w:szCs w:val="24"/>
                <w:lang w:eastAsia="en-US"/>
              </w:rPr>
              <w:t>-  студенты из России, Македонии, Сербии, Белоруссии и других стран. В завершении экскурсии каждый участник получил на память сувенир (блокноты, ручки, флажки, магниты) с изображением достопримечательностей города Майкопа.</w:t>
            </w:r>
          </w:p>
        </w:tc>
      </w:tr>
      <w:tr w:rsidR="00534A79" w:rsidRPr="002B72F2" w:rsidTr="00B240EA">
        <w:tc>
          <w:tcPr>
            <w:tcW w:w="14884" w:type="dxa"/>
            <w:gridSpan w:val="5"/>
          </w:tcPr>
          <w:p w:rsidR="00534A79" w:rsidRDefault="00534A79" w:rsidP="00534A79">
            <w:pPr>
              <w:jc w:val="center"/>
              <w:rPr>
                <w:rFonts w:eastAsiaTheme="minorHAnsi"/>
                <w:b/>
                <w:i/>
                <w:sz w:val="24"/>
                <w:szCs w:val="24"/>
                <w:lang w:eastAsia="en-US"/>
              </w:rPr>
            </w:pPr>
            <w:r w:rsidRPr="006145C9">
              <w:rPr>
                <w:rFonts w:eastAsiaTheme="minorHAnsi"/>
                <w:b/>
                <w:i/>
                <w:sz w:val="24"/>
                <w:szCs w:val="24"/>
                <w:lang w:eastAsia="en-US"/>
              </w:rPr>
              <w:t>Стратегическая подцель (СЦ-1.</w:t>
            </w:r>
            <w:r>
              <w:rPr>
                <w:rFonts w:eastAsiaTheme="minorHAnsi"/>
                <w:b/>
                <w:i/>
                <w:sz w:val="24"/>
                <w:szCs w:val="24"/>
                <w:lang w:eastAsia="en-US"/>
              </w:rPr>
              <w:t>2</w:t>
            </w:r>
            <w:r w:rsidRPr="006145C9">
              <w:rPr>
                <w:rFonts w:eastAsiaTheme="minorHAnsi"/>
                <w:b/>
                <w:i/>
                <w:sz w:val="24"/>
                <w:szCs w:val="24"/>
                <w:lang w:eastAsia="en-US"/>
              </w:rPr>
              <w:t>.) Город</w:t>
            </w:r>
            <w:r>
              <w:rPr>
                <w:rFonts w:eastAsiaTheme="minorHAnsi"/>
                <w:b/>
                <w:i/>
                <w:sz w:val="24"/>
                <w:szCs w:val="24"/>
                <w:lang w:eastAsia="en-US"/>
              </w:rPr>
              <w:t xml:space="preserve"> с развитой инновационной инфраструктурой, реализующий научный потенциал, </w:t>
            </w:r>
          </w:p>
          <w:p w:rsidR="00534A79" w:rsidRPr="006145C9" w:rsidRDefault="00534A79" w:rsidP="00534A79">
            <w:pPr>
              <w:jc w:val="center"/>
              <w:rPr>
                <w:rFonts w:eastAsiaTheme="minorHAnsi"/>
                <w:b/>
                <w:i/>
                <w:sz w:val="24"/>
                <w:szCs w:val="24"/>
                <w:lang w:eastAsia="en-US"/>
              </w:rPr>
            </w:pPr>
            <w:r>
              <w:rPr>
                <w:rFonts w:eastAsiaTheme="minorHAnsi"/>
                <w:b/>
                <w:i/>
                <w:sz w:val="24"/>
                <w:szCs w:val="24"/>
                <w:lang w:eastAsia="en-US"/>
              </w:rPr>
              <w:t>обеспечивающий технологическое развитие приоритетных направлений экономики. Стимулирование развития умной экономики</w:t>
            </w:r>
          </w:p>
        </w:tc>
      </w:tr>
      <w:tr w:rsidR="00534A79" w:rsidRPr="002B72F2" w:rsidTr="00B240EA">
        <w:tc>
          <w:tcPr>
            <w:tcW w:w="14884" w:type="dxa"/>
            <w:gridSpan w:val="5"/>
          </w:tcPr>
          <w:p w:rsidR="00534A79" w:rsidRPr="006145C9" w:rsidRDefault="00534A79" w:rsidP="00534A79">
            <w:pPr>
              <w:jc w:val="center"/>
              <w:rPr>
                <w:rFonts w:eastAsiaTheme="minorHAnsi"/>
                <w:b/>
                <w:sz w:val="24"/>
                <w:szCs w:val="24"/>
                <w:lang w:eastAsia="en-US"/>
              </w:rPr>
            </w:pPr>
            <w:r w:rsidRPr="006145C9">
              <w:rPr>
                <w:rFonts w:eastAsiaTheme="minorHAnsi"/>
                <w:b/>
                <w:sz w:val="24"/>
                <w:szCs w:val="24"/>
                <w:lang w:eastAsia="en-US"/>
              </w:rPr>
              <w:t>Стратегические задачи:</w:t>
            </w:r>
          </w:p>
        </w:tc>
      </w:tr>
      <w:tr w:rsidR="000F3B27" w:rsidRPr="002B72F2" w:rsidTr="00B240EA">
        <w:tc>
          <w:tcPr>
            <w:tcW w:w="3828" w:type="dxa"/>
            <w:gridSpan w:val="2"/>
          </w:tcPr>
          <w:p w:rsidR="000F3B27" w:rsidRPr="002B72F2" w:rsidRDefault="000F3B27" w:rsidP="00534A79">
            <w:pPr>
              <w:jc w:val="center"/>
              <w:rPr>
                <w:rFonts w:eastAsiaTheme="minorHAnsi"/>
                <w:sz w:val="24"/>
                <w:szCs w:val="24"/>
                <w:lang w:eastAsia="en-US"/>
              </w:rPr>
            </w:pPr>
            <w:r w:rsidRPr="002B72F2">
              <w:rPr>
                <w:rFonts w:eastAsiaTheme="minorHAnsi"/>
                <w:sz w:val="24"/>
                <w:szCs w:val="24"/>
                <w:lang w:eastAsia="en-US"/>
              </w:rPr>
              <w:t>Наименование мероприятия</w:t>
            </w:r>
          </w:p>
        </w:tc>
        <w:tc>
          <w:tcPr>
            <w:tcW w:w="11056" w:type="dxa"/>
            <w:gridSpan w:val="3"/>
          </w:tcPr>
          <w:p w:rsidR="000F3B27" w:rsidRPr="002B72F2" w:rsidRDefault="000F3B27" w:rsidP="000F3B27">
            <w:pPr>
              <w:jc w:val="center"/>
              <w:rPr>
                <w:rFonts w:eastAsiaTheme="minorHAnsi"/>
                <w:sz w:val="24"/>
                <w:szCs w:val="24"/>
                <w:lang w:eastAsia="en-US"/>
              </w:rPr>
            </w:pPr>
            <w:r>
              <w:rPr>
                <w:rFonts w:eastAsiaTheme="minorHAnsi"/>
                <w:sz w:val="24"/>
                <w:szCs w:val="24"/>
                <w:lang w:eastAsia="en-US"/>
              </w:rPr>
              <w:t>Результат реализации мероприятия по итогам 2022 года</w:t>
            </w:r>
          </w:p>
        </w:tc>
      </w:tr>
      <w:tr w:rsidR="00534A79" w:rsidRPr="002B72F2" w:rsidTr="00B240EA">
        <w:tc>
          <w:tcPr>
            <w:tcW w:w="14884" w:type="dxa"/>
            <w:gridSpan w:val="5"/>
          </w:tcPr>
          <w:p w:rsidR="00534A79" w:rsidRPr="002B72F2" w:rsidRDefault="00534A79" w:rsidP="00534A79">
            <w:pPr>
              <w:jc w:val="center"/>
              <w:rPr>
                <w:rFonts w:eastAsiaTheme="minorHAnsi"/>
                <w:sz w:val="24"/>
                <w:szCs w:val="24"/>
                <w:lang w:eastAsia="en-US"/>
              </w:rPr>
            </w:pPr>
            <w:r>
              <w:rPr>
                <w:rFonts w:eastAsiaTheme="minorHAnsi"/>
                <w:sz w:val="24"/>
                <w:szCs w:val="24"/>
                <w:lang w:eastAsia="en-US"/>
              </w:rPr>
              <w:t>Задача 1.2.1. Создание благоприятных условий для разработки и внедрения новых сквозных (прорывных) технологий</w:t>
            </w:r>
          </w:p>
        </w:tc>
      </w:tr>
      <w:tr w:rsidR="000F3B27" w:rsidRPr="002B72F2" w:rsidTr="00B240EA">
        <w:tc>
          <w:tcPr>
            <w:tcW w:w="3828" w:type="dxa"/>
            <w:gridSpan w:val="2"/>
          </w:tcPr>
          <w:p w:rsidR="000F3B27" w:rsidRPr="00635D62" w:rsidRDefault="000F3B27" w:rsidP="00534A79">
            <w:pPr>
              <w:rPr>
                <w:rFonts w:eastAsiaTheme="minorHAnsi"/>
                <w:sz w:val="24"/>
                <w:szCs w:val="24"/>
                <w:lang w:eastAsia="en-US"/>
              </w:rPr>
            </w:pPr>
            <w:r w:rsidRPr="00635D62">
              <w:rPr>
                <w:rFonts w:eastAsiaTheme="minorHAnsi"/>
                <w:sz w:val="24"/>
                <w:szCs w:val="24"/>
                <w:lang w:eastAsia="en-US"/>
              </w:rPr>
              <w:t>1.2.1.1. Разработка и реализация комплекса мероприятий по решению задач</w:t>
            </w:r>
          </w:p>
        </w:tc>
        <w:tc>
          <w:tcPr>
            <w:tcW w:w="11056" w:type="dxa"/>
            <w:gridSpan w:val="3"/>
          </w:tcPr>
          <w:p w:rsidR="000F3B27" w:rsidRPr="002B72F2" w:rsidRDefault="00731F96" w:rsidP="00731F96">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Разработка</w:t>
            </w:r>
            <w:r w:rsidR="00F771AA">
              <w:rPr>
                <w:rFonts w:eastAsiaTheme="minorHAnsi"/>
                <w:sz w:val="24"/>
                <w:szCs w:val="24"/>
                <w:lang w:eastAsia="en-US"/>
              </w:rPr>
              <w:t xml:space="preserve"> комплекс</w:t>
            </w:r>
            <w:r>
              <w:rPr>
                <w:rFonts w:eastAsiaTheme="minorHAnsi"/>
                <w:sz w:val="24"/>
                <w:szCs w:val="24"/>
                <w:lang w:eastAsia="en-US"/>
              </w:rPr>
              <w:t>а</w:t>
            </w:r>
            <w:r w:rsidR="00F771AA">
              <w:rPr>
                <w:rFonts w:eastAsiaTheme="minorHAnsi"/>
                <w:sz w:val="24"/>
                <w:szCs w:val="24"/>
                <w:lang w:eastAsia="en-US"/>
              </w:rPr>
              <w:t xml:space="preserve"> мероприятий, способствующих у</w:t>
            </w:r>
            <w:r w:rsidR="000F3B27">
              <w:rPr>
                <w:rFonts w:eastAsiaTheme="minorHAnsi"/>
                <w:sz w:val="24"/>
                <w:szCs w:val="24"/>
                <w:lang w:eastAsia="en-US"/>
              </w:rPr>
              <w:t>величени</w:t>
            </w:r>
            <w:r w:rsidR="00F771AA">
              <w:rPr>
                <w:rFonts w:eastAsiaTheme="minorHAnsi"/>
                <w:sz w:val="24"/>
                <w:szCs w:val="24"/>
                <w:lang w:eastAsia="en-US"/>
              </w:rPr>
              <w:t>ю</w:t>
            </w:r>
            <w:r w:rsidR="000F3B27">
              <w:rPr>
                <w:rFonts w:eastAsiaTheme="minorHAnsi"/>
                <w:sz w:val="24"/>
                <w:szCs w:val="24"/>
                <w:lang w:eastAsia="en-US"/>
              </w:rPr>
              <w:t xml:space="preserve"> числа технологических и инновационных предпринимателей</w:t>
            </w:r>
            <w:r>
              <w:rPr>
                <w:rFonts w:eastAsiaTheme="minorHAnsi"/>
                <w:sz w:val="24"/>
                <w:szCs w:val="24"/>
                <w:lang w:eastAsia="en-US"/>
              </w:rPr>
              <w:t>,</w:t>
            </w:r>
            <w:r w:rsidR="00320B37" w:rsidRPr="00C6333E">
              <w:rPr>
                <w:rFonts w:eastAsiaTheme="minorHAnsi"/>
                <w:sz w:val="24"/>
                <w:szCs w:val="24"/>
                <w:lang w:eastAsia="en-US"/>
              </w:rPr>
              <w:t xml:space="preserve"> предполагается в течение двух этапов реализации Стратегии социально-экономического развития муниципального образования «Город Майкоп» до 2030 года.</w:t>
            </w:r>
          </w:p>
        </w:tc>
      </w:tr>
      <w:tr w:rsidR="00534A79" w:rsidRPr="002B72F2" w:rsidTr="00B240EA">
        <w:tc>
          <w:tcPr>
            <w:tcW w:w="14884" w:type="dxa"/>
            <w:gridSpan w:val="5"/>
          </w:tcPr>
          <w:p w:rsidR="00534A79" w:rsidRPr="002B72F2" w:rsidRDefault="00534A79" w:rsidP="00534A79">
            <w:pPr>
              <w:jc w:val="center"/>
              <w:rPr>
                <w:rFonts w:eastAsiaTheme="minorHAnsi"/>
                <w:sz w:val="24"/>
                <w:szCs w:val="24"/>
                <w:lang w:eastAsia="en-US"/>
              </w:rPr>
            </w:pPr>
            <w:r>
              <w:rPr>
                <w:rFonts w:eastAsiaTheme="minorHAnsi"/>
                <w:sz w:val="24"/>
                <w:szCs w:val="24"/>
                <w:lang w:eastAsia="en-US"/>
              </w:rPr>
              <w:lastRenderedPageBreak/>
              <w:t>Задача 1.2.2. Научно-технологическое обеспечение устойчивого развития, в том числе за счет разработки и трансферта наилучших доступных экологических технологий</w:t>
            </w:r>
          </w:p>
        </w:tc>
      </w:tr>
      <w:tr w:rsidR="000F3B27" w:rsidRPr="002B72F2" w:rsidTr="00B240EA">
        <w:tc>
          <w:tcPr>
            <w:tcW w:w="3828" w:type="dxa"/>
            <w:gridSpan w:val="2"/>
          </w:tcPr>
          <w:p w:rsidR="000F3B27" w:rsidRPr="00635D62" w:rsidRDefault="000F3B27" w:rsidP="00534A79">
            <w:pPr>
              <w:rPr>
                <w:rFonts w:eastAsiaTheme="minorHAnsi"/>
                <w:sz w:val="24"/>
                <w:szCs w:val="24"/>
                <w:lang w:eastAsia="en-US"/>
              </w:rPr>
            </w:pPr>
            <w:r w:rsidRPr="00635D62">
              <w:rPr>
                <w:rFonts w:eastAsiaTheme="minorHAnsi"/>
                <w:sz w:val="24"/>
                <w:szCs w:val="24"/>
                <w:lang w:eastAsia="en-US"/>
              </w:rPr>
              <w:t>1.2.2.1. Разработка и реализация комплекса мероприятий по решению задач</w:t>
            </w:r>
          </w:p>
        </w:tc>
        <w:tc>
          <w:tcPr>
            <w:tcW w:w="11056" w:type="dxa"/>
            <w:gridSpan w:val="3"/>
          </w:tcPr>
          <w:p w:rsidR="00A935A6" w:rsidRPr="002B72F2" w:rsidRDefault="00E20817" w:rsidP="00E20817">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 xml:space="preserve">Разработка </w:t>
            </w:r>
            <w:r w:rsidR="00F771AA" w:rsidRPr="00F771AA">
              <w:rPr>
                <w:rFonts w:eastAsiaTheme="minorHAnsi"/>
                <w:sz w:val="24"/>
                <w:szCs w:val="24"/>
                <w:lang w:eastAsia="en-US"/>
              </w:rPr>
              <w:t>комплекс</w:t>
            </w:r>
            <w:r>
              <w:rPr>
                <w:rFonts w:eastAsiaTheme="minorHAnsi"/>
                <w:sz w:val="24"/>
                <w:szCs w:val="24"/>
                <w:lang w:eastAsia="en-US"/>
              </w:rPr>
              <w:t>а</w:t>
            </w:r>
            <w:r w:rsidR="00F771AA" w:rsidRPr="00F771AA">
              <w:rPr>
                <w:rFonts w:eastAsiaTheme="minorHAnsi"/>
                <w:sz w:val="24"/>
                <w:szCs w:val="24"/>
                <w:lang w:eastAsia="en-US"/>
              </w:rPr>
              <w:t xml:space="preserve"> мероприятий</w:t>
            </w:r>
            <w:r w:rsidR="00366BC1">
              <w:rPr>
                <w:rFonts w:eastAsiaTheme="minorHAnsi"/>
                <w:sz w:val="24"/>
                <w:szCs w:val="24"/>
                <w:lang w:eastAsia="en-US"/>
              </w:rPr>
              <w:t xml:space="preserve"> по разработке наилучших доступных экологических технологий</w:t>
            </w:r>
            <w:r w:rsidR="00F771AA" w:rsidRPr="00F771AA">
              <w:rPr>
                <w:rFonts w:eastAsiaTheme="minorHAnsi"/>
                <w:sz w:val="24"/>
                <w:szCs w:val="24"/>
                <w:lang w:eastAsia="en-US"/>
              </w:rPr>
              <w:t xml:space="preserve">, способствующих </w:t>
            </w:r>
            <w:r w:rsidR="00F771AA">
              <w:rPr>
                <w:rFonts w:eastAsiaTheme="minorHAnsi"/>
                <w:sz w:val="24"/>
                <w:szCs w:val="24"/>
                <w:lang w:eastAsia="en-US"/>
              </w:rPr>
              <w:t>к</w:t>
            </w:r>
            <w:r w:rsidR="000F3B27">
              <w:rPr>
                <w:rFonts w:eastAsiaTheme="minorHAnsi"/>
                <w:sz w:val="24"/>
                <w:szCs w:val="24"/>
                <w:lang w:eastAsia="en-US"/>
              </w:rPr>
              <w:t>оммерциализаци</w:t>
            </w:r>
            <w:r w:rsidR="00F771AA">
              <w:rPr>
                <w:rFonts w:eastAsiaTheme="minorHAnsi"/>
                <w:sz w:val="24"/>
                <w:szCs w:val="24"/>
                <w:lang w:eastAsia="en-US"/>
              </w:rPr>
              <w:t>и</w:t>
            </w:r>
            <w:r w:rsidR="000F3B27">
              <w:rPr>
                <w:rFonts w:eastAsiaTheme="minorHAnsi"/>
                <w:sz w:val="24"/>
                <w:szCs w:val="24"/>
                <w:lang w:eastAsia="en-US"/>
              </w:rPr>
              <w:t xml:space="preserve"> результатов интеллектуальной деятельности</w:t>
            </w:r>
            <w:r w:rsidR="00F771AA">
              <w:rPr>
                <w:rFonts w:eastAsiaTheme="minorHAnsi"/>
                <w:sz w:val="24"/>
                <w:szCs w:val="24"/>
                <w:lang w:eastAsia="en-US"/>
              </w:rPr>
              <w:t>,</w:t>
            </w:r>
            <w:r w:rsidR="003E1969" w:rsidRPr="00C6333E">
              <w:rPr>
                <w:rFonts w:eastAsiaTheme="minorHAnsi"/>
                <w:sz w:val="24"/>
                <w:szCs w:val="24"/>
                <w:lang w:eastAsia="en-US"/>
              </w:rPr>
              <w:t xml:space="preserve"> предполагается в течение двух этапов реализации Стратегии социально-экономического развития муниципального образования «Город Майкоп» до 2030 года.</w:t>
            </w:r>
          </w:p>
        </w:tc>
      </w:tr>
      <w:tr w:rsidR="00534A79" w:rsidRPr="002B72F2" w:rsidTr="00B240EA">
        <w:tc>
          <w:tcPr>
            <w:tcW w:w="14884" w:type="dxa"/>
            <w:gridSpan w:val="5"/>
          </w:tcPr>
          <w:p w:rsidR="00534A79" w:rsidRDefault="00534A79" w:rsidP="00534A79">
            <w:pPr>
              <w:jc w:val="center"/>
              <w:rPr>
                <w:rFonts w:eastAsiaTheme="minorHAnsi"/>
                <w:sz w:val="24"/>
                <w:szCs w:val="24"/>
                <w:lang w:eastAsia="en-US"/>
              </w:rPr>
            </w:pPr>
            <w:r>
              <w:rPr>
                <w:rFonts w:eastAsiaTheme="minorHAnsi"/>
                <w:sz w:val="24"/>
                <w:szCs w:val="24"/>
                <w:lang w:eastAsia="en-US"/>
              </w:rPr>
              <w:t xml:space="preserve">Задача 1.2.3. Развитие научно-технологической и инновационной инфраструктуры, обеспечивающей конкурентоспособность по всем </w:t>
            </w:r>
          </w:p>
          <w:p w:rsidR="00534A79" w:rsidRPr="002B72F2" w:rsidRDefault="00534A79" w:rsidP="00534A79">
            <w:pPr>
              <w:jc w:val="center"/>
              <w:rPr>
                <w:rFonts w:eastAsiaTheme="minorHAnsi"/>
                <w:sz w:val="24"/>
                <w:szCs w:val="24"/>
                <w:lang w:eastAsia="en-US"/>
              </w:rPr>
            </w:pPr>
            <w:r>
              <w:rPr>
                <w:rFonts w:eastAsiaTheme="minorHAnsi"/>
                <w:sz w:val="24"/>
                <w:szCs w:val="24"/>
                <w:lang w:eastAsia="en-US"/>
              </w:rPr>
              <w:t>направлениям развития</w:t>
            </w:r>
          </w:p>
        </w:tc>
      </w:tr>
      <w:tr w:rsidR="000F3B27" w:rsidRPr="002B72F2" w:rsidTr="00B240EA">
        <w:tc>
          <w:tcPr>
            <w:tcW w:w="3828" w:type="dxa"/>
            <w:gridSpan w:val="2"/>
          </w:tcPr>
          <w:p w:rsidR="000F3B27" w:rsidRPr="00635D62" w:rsidRDefault="000F3B27" w:rsidP="00534A79">
            <w:pPr>
              <w:rPr>
                <w:rFonts w:eastAsiaTheme="minorHAnsi"/>
                <w:sz w:val="24"/>
                <w:szCs w:val="24"/>
                <w:lang w:eastAsia="en-US"/>
              </w:rPr>
            </w:pPr>
            <w:r w:rsidRPr="00635D62">
              <w:rPr>
                <w:rFonts w:eastAsiaTheme="minorHAnsi"/>
                <w:sz w:val="24"/>
                <w:szCs w:val="24"/>
                <w:lang w:eastAsia="en-US"/>
              </w:rPr>
              <w:t>1.2.3.1. Разработка и реализация комплекса мероприятий по решению задач</w:t>
            </w:r>
          </w:p>
        </w:tc>
        <w:tc>
          <w:tcPr>
            <w:tcW w:w="11056" w:type="dxa"/>
            <w:gridSpan w:val="3"/>
          </w:tcPr>
          <w:p w:rsidR="000F3B27" w:rsidRPr="002B72F2" w:rsidRDefault="001441C7" w:rsidP="001441C7">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Разработка</w:t>
            </w:r>
            <w:r w:rsidR="00BD195B" w:rsidRPr="00BD195B">
              <w:rPr>
                <w:rFonts w:eastAsiaTheme="minorHAnsi"/>
                <w:sz w:val="24"/>
                <w:szCs w:val="24"/>
                <w:lang w:eastAsia="en-US"/>
              </w:rPr>
              <w:t xml:space="preserve"> комплекс</w:t>
            </w:r>
            <w:r>
              <w:rPr>
                <w:rFonts w:eastAsiaTheme="minorHAnsi"/>
                <w:sz w:val="24"/>
                <w:szCs w:val="24"/>
                <w:lang w:eastAsia="en-US"/>
              </w:rPr>
              <w:t>а</w:t>
            </w:r>
            <w:r w:rsidR="00BD195B" w:rsidRPr="00BD195B">
              <w:rPr>
                <w:rFonts w:eastAsiaTheme="minorHAnsi"/>
                <w:sz w:val="24"/>
                <w:szCs w:val="24"/>
                <w:lang w:eastAsia="en-US"/>
              </w:rPr>
              <w:t xml:space="preserve"> мероприятий, способствующих </w:t>
            </w:r>
            <w:r w:rsidR="00BD195B">
              <w:rPr>
                <w:rFonts w:eastAsiaTheme="minorHAnsi"/>
                <w:sz w:val="24"/>
                <w:szCs w:val="24"/>
                <w:lang w:eastAsia="en-US"/>
              </w:rPr>
              <w:t>р</w:t>
            </w:r>
            <w:r w:rsidR="00BD195B" w:rsidRPr="00BD195B">
              <w:rPr>
                <w:rFonts w:eastAsiaTheme="minorHAnsi"/>
                <w:sz w:val="24"/>
                <w:szCs w:val="24"/>
                <w:lang w:eastAsia="en-US"/>
              </w:rPr>
              <w:t>азвити</w:t>
            </w:r>
            <w:r w:rsidR="00BD195B">
              <w:rPr>
                <w:rFonts w:eastAsiaTheme="minorHAnsi"/>
                <w:sz w:val="24"/>
                <w:szCs w:val="24"/>
                <w:lang w:eastAsia="en-US"/>
              </w:rPr>
              <w:t>ю</w:t>
            </w:r>
            <w:r w:rsidR="00BD195B" w:rsidRPr="00BD195B">
              <w:rPr>
                <w:rFonts w:eastAsiaTheme="minorHAnsi"/>
                <w:sz w:val="24"/>
                <w:szCs w:val="24"/>
                <w:lang w:eastAsia="en-US"/>
              </w:rPr>
              <w:t xml:space="preserve"> научно-технологической и инновационной инфраструктуры, обеспечивающей конкурентоспособность результатов интеллектуальной деятельности, </w:t>
            </w:r>
            <w:r w:rsidR="003E1969" w:rsidRPr="00C6333E">
              <w:rPr>
                <w:rFonts w:eastAsiaTheme="minorHAnsi"/>
                <w:sz w:val="24"/>
                <w:szCs w:val="24"/>
                <w:lang w:eastAsia="en-US"/>
              </w:rPr>
              <w:t>предполагается в течение двух этапов реализации Стратегии социально-экономического развития муниципального образования «Город Майкоп» до 2030 года.</w:t>
            </w:r>
            <w:r w:rsidR="000F3B27">
              <w:rPr>
                <w:rFonts w:eastAsiaTheme="minorHAnsi"/>
                <w:sz w:val="24"/>
                <w:szCs w:val="24"/>
                <w:lang w:eastAsia="en-US"/>
              </w:rPr>
              <w:t xml:space="preserve"> </w:t>
            </w:r>
          </w:p>
        </w:tc>
      </w:tr>
      <w:tr w:rsidR="00534A79" w:rsidRPr="002B72F2" w:rsidTr="00B240EA">
        <w:tc>
          <w:tcPr>
            <w:tcW w:w="14884" w:type="dxa"/>
            <w:gridSpan w:val="5"/>
          </w:tcPr>
          <w:p w:rsidR="00534A79" w:rsidRPr="002B72F2" w:rsidRDefault="00534A79" w:rsidP="00534A79">
            <w:pPr>
              <w:jc w:val="center"/>
              <w:rPr>
                <w:rFonts w:eastAsiaTheme="minorHAnsi"/>
                <w:sz w:val="24"/>
                <w:szCs w:val="24"/>
                <w:lang w:eastAsia="en-US"/>
              </w:rPr>
            </w:pPr>
            <w:r>
              <w:rPr>
                <w:rFonts w:eastAsiaTheme="minorHAnsi"/>
                <w:sz w:val="24"/>
                <w:szCs w:val="24"/>
                <w:lang w:eastAsia="en-US"/>
              </w:rPr>
              <w:t>Задача 1.2.4. Привлечение, удержание, развитие и реализация потенциала талантливой молодежи</w:t>
            </w:r>
          </w:p>
        </w:tc>
      </w:tr>
      <w:tr w:rsidR="000F3B27" w:rsidRPr="002B72F2" w:rsidTr="00B240EA">
        <w:tc>
          <w:tcPr>
            <w:tcW w:w="3828" w:type="dxa"/>
            <w:gridSpan w:val="2"/>
          </w:tcPr>
          <w:p w:rsidR="000F3B27" w:rsidRPr="00635D62" w:rsidRDefault="000F3B27" w:rsidP="00534A79">
            <w:pPr>
              <w:rPr>
                <w:rFonts w:eastAsiaTheme="minorHAnsi"/>
                <w:sz w:val="24"/>
                <w:szCs w:val="24"/>
                <w:lang w:eastAsia="en-US"/>
              </w:rPr>
            </w:pPr>
            <w:r w:rsidRPr="00635D62">
              <w:rPr>
                <w:rFonts w:eastAsiaTheme="minorHAnsi"/>
                <w:sz w:val="24"/>
                <w:szCs w:val="24"/>
                <w:lang w:eastAsia="en-US"/>
              </w:rPr>
              <w:t>1.2.4.1. Выявление и поддержка одаренных детей и молодежи</w:t>
            </w:r>
            <w:r w:rsidR="00B6596D" w:rsidRPr="00635D62">
              <w:rPr>
                <w:rFonts w:eastAsiaTheme="minorHAnsi"/>
                <w:sz w:val="24"/>
                <w:szCs w:val="24"/>
                <w:lang w:eastAsia="en-US"/>
              </w:rPr>
              <w:t xml:space="preserve"> (творческое и интеллектуальное развитие талантливой молодежи)</w:t>
            </w:r>
          </w:p>
        </w:tc>
        <w:tc>
          <w:tcPr>
            <w:tcW w:w="11056" w:type="dxa"/>
            <w:gridSpan w:val="3"/>
          </w:tcPr>
          <w:p w:rsidR="00920FE3" w:rsidRPr="00D10B5F" w:rsidRDefault="00920FE3" w:rsidP="00E64433">
            <w:pPr>
              <w:tabs>
                <w:tab w:val="left" w:pos="709"/>
                <w:tab w:val="center" w:pos="4153"/>
                <w:tab w:val="right" w:pos="8306"/>
              </w:tabs>
              <w:ind w:firstLine="708"/>
              <w:jc w:val="both"/>
              <w:rPr>
                <w:rFonts w:eastAsiaTheme="minorHAnsi"/>
                <w:sz w:val="24"/>
                <w:szCs w:val="24"/>
                <w:lang w:eastAsia="en-US"/>
              </w:rPr>
            </w:pPr>
            <w:r w:rsidRPr="00D10B5F">
              <w:rPr>
                <w:rFonts w:eastAsiaTheme="minorHAnsi"/>
                <w:sz w:val="24"/>
                <w:szCs w:val="24"/>
                <w:lang w:eastAsia="en-US"/>
              </w:rPr>
              <w:t>В 24 образовательных организациях муниципального образования «Город Майкоп» был</w:t>
            </w:r>
            <w:r w:rsidR="001E14EA">
              <w:rPr>
                <w:rFonts w:eastAsiaTheme="minorHAnsi"/>
                <w:sz w:val="24"/>
                <w:szCs w:val="24"/>
                <w:lang w:eastAsia="en-US"/>
              </w:rPr>
              <w:t>о</w:t>
            </w:r>
            <w:r w:rsidRPr="00D10B5F">
              <w:rPr>
                <w:rFonts w:eastAsiaTheme="minorHAnsi"/>
                <w:sz w:val="24"/>
                <w:szCs w:val="24"/>
                <w:lang w:eastAsia="en-US"/>
              </w:rPr>
              <w:t xml:space="preserve"> разработан</w:t>
            </w:r>
            <w:r w:rsidR="001E14EA">
              <w:rPr>
                <w:rFonts w:eastAsiaTheme="minorHAnsi"/>
                <w:sz w:val="24"/>
                <w:szCs w:val="24"/>
                <w:lang w:eastAsia="en-US"/>
              </w:rPr>
              <w:t>о</w:t>
            </w:r>
            <w:r w:rsidRPr="00D10B5F">
              <w:rPr>
                <w:rFonts w:eastAsiaTheme="minorHAnsi"/>
                <w:sz w:val="24"/>
                <w:szCs w:val="24"/>
                <w:lang w:eastAsia="en-US"/>
              </w:rPr>
              <w:t xml:space="preserve"> и реализован</w:t>
            </w:r>
            <w:r w:rsidR="001E14EA">
              <w:rPr>
                <w:rFonts w:eastAsiaTheme="minorHAnsi"/>
                <w:sz w:val="24"/>
                <w:szCs w:val="24"/>
                <w:lang w:eastAsia="en-US"/>
              </w:rPr>
              <w:t>о</w:t>
            </w:r>
            <w:r w:rsidRPr="00D10B5F">
              <w:rPr>
                <w:rFonts w:eastAsiaTheme="minorHAnsi"/>
                <w:sz w:val="24"/>
                <w:szCs w:val="24"/>
                <w:lang w:eastAsia="en-US"/>
              </w:rPr>
              <w:t xml:space="preserve"> 60 краткосрочных летних дополнительных общеобразовательных общеразвивающих программ заочных школ для мотивированных школьников. Кроме того, в 30 муниципальных дошкольных образовательных учреждениях был</w:t>
            </w:r>
            <w:r w:rsidR="001E14EA">
              <w:rPr>
                <w:rFonts w:eastAsiaTheme="minorHAnsi"/>
                <w:sz w:val="24"/>
                <w:szCs w:val="24"/>
                <w:lang w:eastAsia="en-US"/>
              </w:rPr>
              <w:t>о</w:t>
            </w:r>
            <w:r w:rsidRPr="00D10B5F">
              <w:rPr>
                <w:rFonts w:eastAsiaTheme="minorHAnsi"/>
                <w:sz w:val="24"/>
                <w:szCs w:val="24"/>
                <w:lang w:eastAsia="en-US"/>
              </w:rPr>
              <w:t xml:space="preserve"> реализован</w:t>
            </w:r>
            <w:r w:rsidR="001E14EA">
              <w:rPr>
                <w:rFonts w:eastAsiaTheme="minorHAnsi"/>
                <w:sz w:val="24"/>
                <w:szCs w:val="24"/>
                <w:lang w:eastAsia="en-US"/>
              </w:rPr>
              <w:t>о</w:t>
            </w:r>
            <w:r w:rsidRPr="00D10B5F">
              <w:rPr>
                <w:rFonts w:eastAsiaTheme="minorHAnsi"/>
                <w:sz w:val="24"/>
                <w:szCs w:val="24"/>
                <w:lang w:eastAsia="en-US"/>
              </w:rPr>
              <w:t xml:space="preserve"> 37 краткосрочных летних дополнительных общеобразовательных общеразвивающих программ для дошкольников.</w:t>
            </w:r>
          </w:p>
          <w:p w:rsidR="00920FE3" w:rsidRPr="00D10B5F" w:rsidRDefault="00920FE3" w:rsidP="00E64433">
            <w:pPr>
              <w:tabs>
                <w:tab w:val="left" w:pos="709"/>
                <w:tab w:val="center" w:pos="4153"/>
                <w:tab w:val="right" w:pos="8306"/>
              </w:tabs>
              <w:ind w:firstLine="708"/>
              <w:jc w:val="both"/>
              <w:rPr>
                <w:rFonts w:eastAsiaTheme="minorHAnsi"/>
                <w:sz w:val="24"/>
                <w:szCs w:val="24"/>
                <w:lang w:eastAsia="en-US"/>
              </w:rPr>
            </w:pPr>
            <w:r w:rsidRPr="00D10B5F">
              <w:rPr>
                <w:rFonts w:eastAsiaTheme="minorHAnsi"/>
                <w:sz w:val="24"/>
                <w:szCs w:val="24"/>
                <w:lang w:eastAsia="en-US"/>
              </w:rPr>
              <w:t xml:space="preserve">Ежегодно в муниципальном образовании «Город Майкоп» проводится всероссийская олимпиада школьников (далее – </w:t>
            </w:r>
            <w:proofErr w:type="spellStart"/>
            <w:r w:rsidRPr="00D10B5F">
              <w:rPr>
                <w:rFonts w:eastAsiaTheme="minorHAnsi"/>
                <w:sz w:val="24"/>
                <w:szCs w:val="24"/>
                <w:lang w:eastAsia="en-US"/>
              </w:rPr>
              <w:t>ВсОШ</w:t>
            </w:r>
            <w:proofErr w:type="spellEnd"/>
            <w:r w:rsidRPr="00D10B5F">
              <w:rPr>
                <w:rFonts w:eastAsiaTheme="minorHAnsi"/>
                <w:sz w:val="24"/>
                <w:szCs w:val="24"/>
                <w:lang w:eastAsia="en-US"/>
              </w:rPr>
              <w:t xml:space="preserve">) по 21 из 24 общеобразовательному предмету (по китайскому, испанскому и итальянскому языкам олимпиада не проводится). </w:t>
            </w:r>
          </w:p>
          <w:p w:rsidR="00920FE3" w:rsidRPr="00D10B5F" w:rsidRDefault="00920FE3" w:rsidP="00D10B5F">
            <w:pPr>
              <w:ind w:firstLine="720"/>
              <w:jc w:val="both"/>
              <w:rPr>
                <w:rFonts w:eastAsiaTheme="minorHAnsi"/>
                <w:sz w:val="24"/>
                <w:szCs w:val="24"/>
                <w:lang w:eastAsia="en-US"/>
              </w:rPr>
            </w:pPr>
            <w:r w:rsidRPr="00D10B5F">
              <w:rPr>
                <w:rFonts w:eastAsiaTheme="minorHAnsi"/>
                <w:sz w:val="24"/>
                <w:szCs w:val="24"/>
                <w:lang w:eastAsia="en-US"/>
              </w:rPr>
              <w:t xml:space="preserve">В 2022 году I (школьный) этап </w:t>
            </w:r>
            <w:proofErr w:type="spellStart"/>
            <w:r w:rsidRPr="00D10B5F">
              <w:rPr>
                <w:rFonts w:eastAsiaTheme="minorHAnsi"/>
                <w:sz w:val="24"/>
                <w:szCs w:val="24"/>
                <w:lang w:eastAsia="en-US"/>
              </w:rPr>
              <w:t>ВсОШ</w:t>
            </w:r>
            <w:proofErr w:type="spellEnd"/>
            <w:r w:rsidRPr="00D10B5F">
              <w:rPr>
                <w:rFonts w:eastAsiaTheme="minorHAnsi"/>
                <w:sz w:val="24"/>
                <w:szCs w:val="24"/>
                <w:lang w:eastAsia="en-US"/>
              </w:rPr>
              <w:t xml:space="preserve"> проводился с 27 сентября по 22 октября. В этом этапе приняли участие более 7 000 обучающихся 4-11 классов. Второй год I (школьный) этап </w:t>
            </w:r>
            <w:proofErr w:type="spellStart"/>
            <w:r w:rsidRPr="00D10B5F">
              <w:rPr>
                <w:rFonts w:eastAsiaTheme="minorHAnsi"/>
                <w:sz w:val="24"/>
                <w:szCs w:val="24"/>
                <w:lang w:eastAsia="en-US"/>
              </w:rPr>
              <w:t>ВсОШ</w:t>
            </w:r>
            <w:proofErr w:type="spellEnd"/>
            <w:r w:rsidRPr="00D10B5F">
              <w:rPr>
                <w:rFonts w:eastAsiaTheme="minorHAnsi"/>
                <w:sz w:val="24"/>
                <w:szCs w:val="24"/>
                <w:lang w:eastAsia="en-US"/>
              </w:rPr>
              <w:t xml:space="preserve"> по 6 предметам (математика, информатика и ИКТ, физика, астрономия, биология, химия) проводился в онлайн формате на платформе «</w:t>
            </w:r>
            <w:proofErr w:type="spellStart"/>
            <w:r w:rsidRPr="00D10B5F">
              <w:rPr>
                <w:rFonts w:eastAsiaTheme="minorHAnsi"/>
                <w:sz w:val="24"/>
                <w:szCs w:val="24"/>
                <w:lang w:eastAsia="en-US"/>
              </w:rPr>
              <w:t>Сириус.Курсы</w:t>
            </w:r>
            <w:proofErr w:type="spellEnd"/>
            <w:r w:rsidRPr="00D10B5F">
              <w:rPr>
                <w:rFonts w:eastAsiaTheme="minorHAnsi"/>
                <w:sz w:val="24"/>
                <w:szCs w:val="24"/>
                <w:lang w:eastAsia="en-US"/>
              </w:rPr>
              <w:t>» Образовательного центра «Сириус». В качестве организации, осуществляющей информационное и организационно-техническое сопровождение этого этапа олимпиады на платформе «</w:t>
            </w:r>
            <w:proofErr w:type="spellStart"/>
            <w:r w:rsidRPr="00D10B5F">
              <w:rPr>
                <w:rFonts w:eastAsiaTheme="minorHAnsi"/>
                <w:sz w:val="24"/>
                <w:szCs w:val="24"/>
                <w:lang w:eastAsia="en-US"/>
              </w:rPr>
              <w:t>Сириус.Курсы</w:t>
            </w:r>
            <w:proofErr w:type="spellEnd"/>
            <w:r w:rsidRPr="00D10B5F">
              <w:rPr>
                <w:rFonts w:eastAsiaTheme="minorHAnsi"/>
                <w:sz w:val="24"/>
                <w:szCs w:val="24"/>
                <w:lang w:eastAsia="en-US"/>
              </w:rPr>
              <w:t>» был определен региональный центр выявления и поддержки одаренных детей и талантливой молодежи «</w:t>
            </w:r>
            <w:proofErr w:type="spellStart"/>
            <w:r w:rsidRPr="00D10B5F">
              <w:rPr>
                <w:rFonts w:eastAsiaTheme="minorHAnsi"/>
                <w:sz w:val="24"/>
                <w:szCs w:val="24"/>
                <w:lang w:eastAsia="en-US"/>
              </w:rPr>
              <w:t>Полярис</w:t>
            </w:r>
            <w:proofErr w:type="spellEnd"/>
            <w:r w:rsidRPr="00D10B5F">
              <w:rPr>
                <w:rFonts w:eastAsiaTheme="minorHAnsi"/>
                <w:sz w:val="24"/>
                <w:szCs w:val="24"/>
                <w:lang w:eastAsia="en-US"/>
              </w:rPr>
              <w:t>-Адыгея».</w:t>
            </w:r>
          </w:p>
          <w:p w:rsidR="00920FE3" w:rsidRPr="00D10B5F" w:rsidRDefault="00920FE3" w:rsidP="00D10B5F">
            <w:pPr>
              <w:ind w:firstLine="720"/>
              <w:jc w:val="both"/>
              <w:rPr>
                <w:rFonts w:eastAsiaTheme="minorHAnsi"/>
                <w:sz w:val="24"/>
                <w:szCs w:val="24"/>
                <w:lang w:eastAsia="en-US"/>
              </w:rPr>
            </w:pPr>
            <w:r w:rsidRPr="00D10B5F">
              <w:rPr>
                <w:rFonts w:eastAsiaTheme="minorHAnsi"/>
                <w:sz w:val="24"/>
                <w:szCs w:val="24"/>
                <w:lang w:eastAsia="en-US"/>
              </w:rPr>
              <w:t xml:space="preserve">С 1 ноября по 19 декабря 2022 года проводился II (муниципальный) этап </w:t>
            </w:r>
            <w:proofErr w:type="spellStart"/>
            <w:r w:rsidRPr="00D10B5F">
              <w:rPr>
                <w:rFonts w:eastAsiaTheme="minorHAnsi"/>
                <w:sz w:val="24"/>
                <w:szCs w:val="24"/>
                <w:lang w:eastAsia="en-US"/>
              </w:rPr>
              <w:t>ВсОШ</w:t>
            </w:r>
            <w:proofErr w:type="spellEnd"/>
            <w:r w:rsidRPr="00D10B5F">
              <w:rPr>
                <w:rFonts w:eastAsiaTheme="minorHAnsi"/>
                <w:sz w:val="24"/>
                <w:szCs w:val="24"/>
                <w:lang w:eastAsia="en-US"/>
              </w:rPr>
              <w:t>, в котором приняли участие более 2 000 обучающихся 7-11 классов.</w:t>
            </w:r>
          </w:p>
          <w:p w:rsidR="00920FE3" w:rsidRPr="00D10B5F" w:rsidRDefault="00920FE3" w:rsidP="00D10B5F">
            <w:pPr>
              <w:ind w:firstLine="720"/>
              <w:jc w:val="both"/>
              <w:rPr>
                <w:rFonts w:eastAsiaTheme="minorHAnsi"/>
                <w:sz w:val="24"/>
                <w:szCs w:val="24"/>
                <w:lang w:eastAsia="en-US"/>
              </w:rPr>
            </w:pPr>
            <w:r w:rsidRPr="00D10B5F">
              <w:rPr>
                <w:rFonts w:eastAsiaTheme="minorHAnsi"/>
                <w:sz w:val="24"/>
                <w:szCs w:val="24"/>
                <w:lang w:eastAsia="en-US"/>
              </w:rPr>
              <w:t xml:space="preserve">Кроме того, весной 2022 года трое обучающихся муниципальных общеобразовательных организаций стали победителями и призерами IV (заключительного) этапа </w:t>
            </w:r>
            <w:proofErr w:type="spellStart"/>
            <w:r w:rsidRPr="00D10B5F">
              <w:rPr>
                <w:rFonts w:eastAsiaTheme="minorHAnsi"/>
                <w:sz w:val="24"/>
                <w:szCs w:val="24"/>
                <w:lang w:eastAsia="en-US"/>
              </w:rPr>
              <w:t>ВсОШ</w:t>
            </w:r>
            <w:proofErr w:type="spellEnd"/>
            <w:r w:rsidRPr="00D10B5F">
              <w:rPr>
                <w:rFonts w:eastAsiaTheme="minorHAnsi"/>
                <w:sz w:val="24"/>
                <w:szCs w:val="24"/>
                <w:lang w:eastAsia="en-US"/>
              </w:rPr>
              <w:t>:</w:t>
            </w:r>
          </w:p>
          <w:p w:rsidR="00920FE3" w:rsidRPr="00D10B5F" w:rsidRDefault="00920FE3" w:rsidP="00D10B5F">
            <w:pPr>
              <w:ind w:firstLine="720"/>
              <w:jc w:val="both"/>
              <w:rPr>
                <w:rFonts w:eastAsiaTheme="minorHAnsi"/>
                <w:sz w:val="24"/>
                <w:szCs w:val="24"/>
                <w:lang w:eastAsia="en-US"/>
              </w:rPr>
            </w:pPr>
            <w:r w:rsidRPr="00D10B5F">
              <w:rPr>
                <w:rFonts w:eastAsiaTheme="minorHAnsi"/>
                <w:sz w:val="24"/>
                <w:szCs w:val="24"/>
                <w:lang w:eastAsia="en-US"/>
              </w:rPr>
              <w:t xml:space="preserve">- </w:t>
            </w:r>
            <w:proofErr w:type="spellStart"/>
            <w:r w:rsidRPr="00D10B5F">
              <w:rPr>
                <w:rFonts w:eastAsiaTheme="minorHAnsi"/>
                <w:sz w:val="24"/>
                <w:szCs w:val="24"/>
                <w:lang w:eastAsia="en-US"/>
              </w:rPr>
              <w:t>Гогуадзе</w:t>
            </w:r>
            <w:proofErr w:type="spellEnd"/>
            <w:r w:rsidRPr="00D10B5F">
              <w:rPr>
                <w:rFonts w:eastAsiaTheme="minorHAnsi"/>
                <w:sz w:val="24"/>
                <w:szCs w:val="24"/>
                <w:lang w:eastAsia="en-US"/>
              </w:rPr>
              <w:t xml:space="preserve"> Андрей, 11 класс МБОУ «Лицей № 8» – победитель по экономике, призер по математике;</w:t>
            </w:r>
          </w:p>
          <w:p w:rsidR="00920FE3" w:rsidRPr="00D10B5F" w:rsidRDefault="00920FE3" w:rsidP="00D10B5F">
            <w:pPr>
              <w:ind w:firstLine="720"/>
              <w:jc w:val="both"/>
              <w:rPr>
                <w:rFonts w:eastAsiaTheme="minorHAnsi"/>
                <w:sz w:val="24"/>
                <w:szCs w:val="24"/>
                <w:lang w:eastAsia="en-US"/>
              </w:rPr>
            </w:pPr>
            <w:r w:rsidRPr="00D10B5F">
              <w:rPr>
                <w:rFonts w:eastAsiaTheme="minorHAnsi"/>
                <w:sz w:val="24"/>
                <w:szCs w:val="24"/>
                <w:lang w:eastAsia="en-US"/>
              </w:rPr>
              <w:t xml:space="preserve">- </w:t>
            </w:r>
            <w:proofErr w:type="spellStart"/>
            <w:r w:rsidRPr="00D10B5F">
              <w:rPr>
                <w:rFonts w:eastAsiaTheme="minorHAnsi"/>
                <w:sz w:val="24"/>
                <w:szCs w:val="24"/>
                <w:lang w:eastAsia="en-US"/>
              </w:rPr>
              <w:t>Богорубов</w:t>
            </w:r>
            <w:proofErr w:type="spellEnd"/>
            <w:r w:rsidRPr="00D10B5F">
              <w:rPr>
                <w:rFonts w:eastAsiaTheme="minorHAnsi"/>
                <w:sz w:val="24"/>
                <w:szCs w:val="24"/>
                <w:lang w:eastAsia="en-US"/>
              </w:rPr>
              <w:t xml:space="preserve"> Максим, 10 класс МБОУ «СШ № 11» – призер по биологии;</w:t>
            </w:r>
          </w:p>
          <w:p w:rsidR="00920FE3" w:rsidRPr="00D10B5F" w:rsidRDefault="00920FE3" w:rsidP="00D10B5F">
            <w:pPr>
              <w:ind w:firstLine="720"/>
              <w:jc w:val="both"/>
              <w:rPr>
                <w:rFonts w:eastAsiaTheme="minorHAnsi"/>
                <w:sz w:val="24"/>
                <w:szCs w:val="24"/>
                <w:lang w:eastAsia="en-US"/>
              </w:rPr>
            </w:pPr>
            <w:r w:rsidRPr="00D10B5F">
              <w:rPr>
                <w:rFonts w:eastAsiaTheme="minorHAnsi"/>
                <w:sz w:val="24"/>
                <w:szCs w:val="24"/>
                <w:lang w:eastAsia="en-US"/>
              </w:rPr>
              <w:t>- Лик Кевин, 9 класс МБОУ «СШ № 17» – призер по немецкому языку.</w:t>
            </w:r>
          </w:p>
          <w:p w:rsidR="000F3B27" w:rsidRPr="00D10B5F" w:rsidRDefault="00920FE3" w:rsidP="001B4B82">
            <w:pPr>
              <w:ind w:firstLine="720"/>
              <w:jc w:val="both"/>
              <w:rPr>
                <w:rFonts w:eastAsiaTheme="minorHAnsi"/>
                <w:sz w:val="24"/>
                <w:szCs w:val="24"/>
                <w:lang w:eastAsia="en-US"/>
              </w:rPr>
            </w:pPr>
            <w:r w:rsidRPr="00D10B5F">
              <w:rPr>
                <w:rFonts w:eastAsiaTheme="minorHAnsi"/>
                <w:sz w:val="24"/>
                <w:szCs w:val="24"/>
                <w:lang w:eastAsia="en-US"/>
              </w:rPr>
              <w:lastRenderedPageBreak/>
              <w:t>Также с 7 по 26 февраля 2022 года проводились I (школьный) и II (муниципальный) этапы республиканской олимпиады по адыгейскому языку и адыгейской литературе, в которых участвовало около 500 обучающихся 5-11 классов.</w:t>
            </w:r>
          </w:p>
        </w:tc>
      </w:tr>
      <w:tr w:rsidR="000F3B27" w:rsidRPr="002B72F2" w:rsidTr="00B240EA">
        <w:tc>
          <w:tcPr>
            <w:tcW w:w="3828" w:type="dxa"/>
            <w:gridSpan w:val="2"/>
          </w:tcPr>
          <w:p w:rsidR="000F3B27" w:rsidRPr="00635D62" w:rsidRDefault="000F3B27" w:rsidP="00534A79">
            <w:pPr>
              <w:rPr>
                <w:rFonts w:eastAsiaTheme="minorHAnsi"/>
                <w:sz w:val="24"/>
                <w:szCs w:val="24"/>
                <w:lang w:eastAsia="en-US"/>
              </w:rPr>
            </w:pPr>
            <w:r w:rsidRPr="00635D62">
              <w:rPr>
                <w:rFonts w:eastAsiaTheme="minorHAnsi"/>
                <w:sz w:val="24"/>
                <w:szCs w:val="24"/>
                <w:lang w:eastAsia="en-US"/>
              </w:rPr>
              <w:lastRenderedPageBreak/>
              <w:t>1.2.4.2. Участие в реализации Федерального проекта «Современная школа» в части создания на базе общеобразовательных организаций детских технопарков «</w:t>
            </w:r>
            <w:proofErr w:type="spellStart"/>
            <w:r w:rsidRPr="00635D62">
              <w:rPr>
                <w:rFonts w:eastAsiaTheme="minorHAnsi"/>
                <w:sz w:val="24"/>
                <w:szCs w:val="24"/>
                <w:lang w:eastAsia="en-US"/>
              </w:rPr>
              <w:t>Кванториум</w:t>
            </w:r>
            <w:proofErr w:type="spellEnd"/>
            <w:r w:rsidRPr="00635D62">
              <w:rPr>
                <w:rFonts w:eastAsiaTheme="minorHAnsi"/>
                <w:sz w:val="24"/>
                <w:szCs w:val="24"/>
                <w:lang w:eastAsia="en-US"/>
              </w:rPr>
              <w:t>»</w:t>
            </w:r>
          </w:p>
        </w:tc>
        <w:tc>
          <w:tcPr>
            <w:tcW w:w="11056" w:type="dxa"/>
            <w:gridSpan w:val="3"/>
          </w:tcPr>
          <w:p w:rsidR="003B7385" w:rsidRPr="00D10B5F" w:rsidRDefault="003B7385" w:rsidP="00D10B5F">
            <w:pPr>
              <w:ind w:firstLine="720"/>
              <w:jc w:val="both"/>
              <w:rPr>
                <w:rFonts w:eastAsiaTheme="minorHAnsi"/>
                <w:sz w:val="24"/>
                <w:szCs w:val="24"/>
                <w:lang w:eastAsia="en-US"/>
              </w:rPr>
            </w:pPr>
            <w:r w:rsidRPr="00D10B5F">
              <w:rPr>
                <w:rFonts w:eastAsiaTheme="minorHAnsi"/>
                <w:sz w:val="24"/>
                <w:szCs w:val="24"/>
                <w:lang w:eastAsia="en-US"/>
              </w:rPr>
              <w:t xml:space="preserve">С целью расширения содержания общего образования и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 </w:t>
            </w:r>
            <w:r w:rsidR="00CB3A1E">
              <w:rPr>
                <w:rFonts w:eastAsiaTheme="minorHAnsi"/>
                <w:sz w:val="24"/>
                <w:szCs w:val="24"/>
                <w:lang w:eastAsia="en-US"/>
              </w:rPr>
              <w:t xml:space="preserve">в 2022 году </w:t>
            </w:r>
            <w:r w:rsidRPr="00D10B5F">
              <w:rPr>
                <w:rFonts w:eastAsiaTheme="minorHAnsi"/>
                <w:sz w:val="24"/>
                <w:szCs w:val="24"/>
                <w:lang w:eastAsia="en-US"/>
              </w:rPr>
              <w:t>на территории муниципального образования «Город Майкоп»</w:t>
            </w:r>
            <w:r w:rsidR="00CB3A1E">
              <w:rPr>
                <w:rFonts w:eastAsiaTheme="minorHAnsi"/>
                <w:sz w:val="24"/>
                <w:szCs w:val="24"/>
                <w:lang w:eastAsia="en-US"/>
              </w:rPr>
              <w:t>,</w:t>
            </w:r>
            <w:r w:rsidRPr="00D10B5F">
              <w:rPr>
                <w:rFonts w:eastAsiaTheme="minorHAnsi"/>
                <w:sz w:val="24"/>
                <w:szCs w:val="24"/>
                <w:lang w:eastAsia="en-US"/>
              </w:rPr>
              <w:t xml:space="preserve"> на базе </w:t>
            </w:r>
            <w:r w:rsidR="004B269E" w:rsidRPr="00D10B5F">
              <w:rPr>
                <w:rFonts w:eastAsiaTheme="minorHAnsi"/>
                <w:sz w:val="24"/>
                <w:szCs w:val="24"/>
                <w:lang w:eastAsia="en-US"/>
              </w:rPr>
              <w:t>м</w:t>
            </w:r>
            <w:r w:rsidRPr="00D10B5F">
              <w:rPr>
                <w:rFonts w:eastAsiaTheme="minorHAnsi"/>
                <w:sz w:val="24"/>
                <w:szCs w:val="24"/>
                <w:lang w:eastAsia="en-US"/>
              </w:rPr>
              <w:t>униципального бюджетного общеобразовательного учреждения «Эколого-биологический лицей № 35»</w:t>
            </w:r>
            <w:r w:rsidR="001E14EA">
              <w:rPr>
                <w:rFonts w:eastAsiaTheme="minorHAnsi"/>
                <w:sz w:val="24"/>
                <w:szCs w:val="24"/>
                <w:lang w:eastAsia="en-US"/>
              </w:rPr>
              <w:t>,</w:t>
            </w:r>
            <w:r w:rsidRPr="00D10B5F">
              <w:rPr>
                <w:rFonts w:eastAsiaTheme="minorHAnsi"/>
                <w:sz w:val="24"/>
                <w:szCs w:val="24"/>
                <w:lang w:eastAsia="en-US"/>
              </w:rPr>
              <w:t xml:space="preserve"> создан школьный технопарк «</w:t>
            </w:r>
            <w:proofErr w:type="spellStart"/>
            <w:r w:rsidRPr="00D10B5F">
              <w:rPr>
                <w:rFonts w:eastAsiaTheme="minorHAnsi"/>
                <w:sz w:val="24"/>
                <w:szCs w:val="24"/>
                <w:lang w:eastAsia="en-US"/>
              </w:rPr>
              <w:t>Кванториум</w:t>
            </w:r>
            <w:proofErr w:type="spellEnd"/>
            <w:r w:rsidRPr="00D10B5F">
              <w:rPr>
                <w:rFonts w:eastAsiaTheme="minorHAnsi"/>
                <w:sz w:val="24"/>
                <w:szCs w:val="24"/>
                <w:lang w:eastAsia="en-US"/>
              </w:rPr>
              <w:t xml:space="preserve">» (далее – школьный </w:t>
            </w:r>
            <w:proofErr w:type="spellStart"/>
            <w:r w:rsidRPr="00D10B5F">
              <w:rPr>
                <w:rFonts w:eastAsiaTheme="minorHAnsi"/>
                <w:sz w:val="24"/>
                <w:szCs w:val="24"/>
                <w:lang w:eastAsia="en-US"/>
              </w:rPr>
              <w:t>Кванториум</w:t>
            </w:r>
            <w:proofErr w:type="spellEnd"/>
            <w:r w:rsidRPr="00D10B5F">
              <w:rPr>
                <w:rFonts w:eastAsiaTheme="minorHAnsi"/>
                <w:sz w:val="24"/>
                <w:szCs w:val="24"/>
                <w:lang w:eastAsia="en-US"/>
              </w:rPr>
              <w:t>).</w:t>
            </w:r>
          </w:p>
          <w:p w:rsidR="003B7385" w:rsidRPr="00D10B5F" w:rsidRDefault="003B7385" w:rsidP="00D10B5F">
            <w:pPr>
              <w:ind w:firstLine="720"/>
              <w:jc w:val="both"/>
              <w:rPr>
                <w:rFonts w:eastAsiaTheme="minorHAnsi"/>
                <w:sz w:val="24"/>
                <w:szCs w:val="24"/>
                <w:lang w:eastAsia="en-US"/>
              </w:rPr>
            </w:pPr>
            <w:r w:rsidRPr="00D10B5F">
              <w:rPr>
                <w:rFonts w:eastAsiaTheme="minorHAnsi"/>
                <w:sz w:val="24"/>
                <w:szCs w:val="24"/>
                <w:lang w:eastAsia="en-US"/>
              </w:rPr>
              <w:t xml:space="preserve">Официальное открытие школьного </w:t>
            </w:r>
            <w:proofErr w:type="spellStart"/>
            <w:r w:rsidRPr="00D10B5F">
              <w:rPr>
                <w:rFonts w:eastAsiaTheme="minorHAnsi"/>
                <w:sz w:val="24"/>
                <w:szCs w:val="24"/>
                <w:lang w:eastAsia="en-US"/>
              </w:rPr>
              <w:t>Кванториума</w:t>
            </w:r>
            <w:proofErr w:type="spellEnd"/>
            <w:r w:rsidRPr="00D10B5F">
              <w:rPr>
                <w:rFonts w:eastAsiaTheme="minorHAnsi"/>
                <w:sz w:val="24"/>
                <w:szCs w:val="24"/>
                <w:lang w:eastAsia="en-US"/>
              </w:rPr>
              <w:t xml:space="preserve"> состоялось 2 ноября 2022 года, но техническое открытие было произведено с 15 сентября 2022 года.</w:t>
            </w:r>
          </w:p>
          <w:p w:rsidR="003B7385" w:rsidRPr="00D10B5F" w:rsidRDefault="003B7385" w:rsidP="00D10B5F">
            <w:pPr>
              <w:ind w:firstLine="720"/>
              <w:jc w:val="both"/>
              <w:rPr>
                <w:rFonts w:eastAsiaTheme="minorHAnsi"/>
                <w:sz w:val="24"/>
                <w:szCs w:val="24"/>
                <w:lang w:eastAsia="en-US"/>
              </w:rPr>
            </w:pPr>
            <w:r w:rsidRPr="00D10B5F">
              <w:rPr>
                <w:rFonts w:eastAsiaTheme="minorHAnsi"/>
                <w:sz w:val="24"/>
                <w:szCs w:val="24"/>
                <w:lang w:eastAsia="en-US"/>
              </w:rPr>
              <w:t xml:space="preserve">Школьный </w:t>
            </w:r>
            <w:proofErr w:type="spellStart"/>
            <w:r w:rsidRPr="00D10B5F">
              <w:rPr>
                <w:rFonts w:eastAsiaTheme="minorHAnsi"/>
                <w:sz w:val="24"/>
                <w:szCs w:val="24"/>
                <w:lang w:eastAsia="en-US"/>
              </w:rPr>
              <w:t>Кванториум</w:t>
            </w:r>
            <w:proofErr w:type="spellEnd"/>
            <w:r w:rsidRPr="00D10B5F">
              <w:rPr>
                <w:rFonts w:eastAsiaTheme="minorHAnsi"/>
                <w:sz w:val="24"/>
                <w:szCs w:val="24"/>
                <w:lang w:eastAsia="en-US"/>
              </w:rPr>
              <w:t xml:space="preserve"> оснащен современными цифровыми лабораториями по химии, физике, биологии, экологии, наборами по электронике и электромеханике, цифровыми микроскопами, робототехническими наборами и другим оборудованием.</w:t>
            </w:r>
          </w:p>
          <w:p w:rsidR="003B7385" w:rsidRPr="00D10B5F" w:rsidRDefault="003B7385" w:rsidP="00D10B5F">
            <w:pPr>
              <w:ind w:firstLine="720"/>
              <w:jc w:val="both"/>
              <w:rPr>
                <w:rFonts w:eastAsiaTheme="minorHAnsi"/>
                <w:sz w:val="24"/>
                <w:szCs w:val="24"/>
                <w:lang w:eastAsia="en-US"/>
              </w:rPr>
            </w:pPr>
            <w:r w:rsidRPr="00D10B5F">
              <w:rPr>
                <w:rFonts w:eastAsiaTheme="minorHAnsi"/>
                <w:sz w:val="24"/>
                <w:szCs w:val="24"/>
                <w:lang w:eastAsia="en-US"/>
              </w:rPr>
              <w:t xml:space="preserve">Сумма контракта на капитальный ремонт составила 6 750,2 тыс. рублей. Проведен ремонт помещений </w:t>
            </w:r>
            <w:r w:rsidR="00CB3A1E">
              <w:rPr>
                <w:rFonts w:eastAsiaTheme="minorHAnsi"/>
                <w:sz w:val="24"/>
                <w:szCs w:val="24"/>
                <w:lang w:eastAsia="en-US"/>
              </w:rPr>
              <w:t xml:space="preserve">на </w:t>
            </w:r>
            <w:r w:rsidRPr="00D10B5F">
              <w:rPr>
                <w:rFonts w:eastAsiaTheme="minorHAnsi"/>
                <w:sz w:val="24"/>
                <w:szCs w:val="24"/>
                <w:lang w:eastAsia="en-US"/>
              </w:rPr>
              <w:t>общей площад</w:t>
            </w:r>
            <w:r w:rsidR="00CB3A1E">
              <w:rPr>
                <w:rFonts w:eastAsiaTheme="minorHAnsi"/>
                <w:sz w:val="24"/>
                <w:szCs w:val="24"/>
                <w:lang w:eastAsia="en-US"/>
              </w:rPr>
              <w:t xml:space="preserve">и </w:t>
            </w:r>
            <w:r w:rsidRPr="00D10B5F">
              <w:rPr>
                <w:rFonts w:eastAsiaTheme="minorHAnsi"/>
                <w:sz w:val="24"/>
                <w:szCs w:val="24"/>
                <w:lang w:eastAsia="en-US"/>
              </w:rPr>
              <w:t xml:space="preserve">340 </w:t>
            </w:r>
            <w:r w:rsidR="004B269E" w:rsidRPr="00D10B5F">
              <w:rPr>
                <w:rFonts w:eastAsiaTheme="minorHAnsi"/>
                <w:sz w:val="24"/>
                <w:szCs w:val="24"/>
                <w:lang w:eastAsia="en-US"/>
              </w:rPr>
              <w:t>м²</w:t>
            </w:r>
            <w:r w:rsidR="00CB3A1E">
              <w:rPr>
                <w:rFonts w:eastAsiaTheme="minorHAnsi"/>
                <w:sz w:val="24"/>
                <w:szCs w:val="24"/>
                <w:lang w:eastAsia="en-US"/>
              </w:rPr>
              <w:t>:</w:t>
            </w:r>
            <w:r w:rsidRPr="00D10B5F">
              <w:rPr>
                <w:rFonts w:eastAsiaTheme="minorHAnsi"/>
                <w:sz w:val="24"/>
                <w:szCs w:val="24"/>
                <w:lang w:eastAsia="en-US"/>
              </w:rPr>
              <w:t xml:space="preserve"> прокладка сетей электроснабжения, водоснабжения, пожарной и охранной сигнализации. </w:t>
            </w:r>
          </w:p>
          <w:p w:rsidR="003B7385" w:rsidRPr="00D10B5F" w:rsidRDefault="003B7385" w:rsidP="00D10B5F">
            <w:pPr>
              <w:ind w:firstLine="720"/>
              <w:jc w:val="both"/>
              <w:rPr>
                <w:rFonts w:eastAsiaTheme="minorHAnsi"/>
                <w:sz w:val="24"/>
                <w:szCs w:val="24"/>
                <w:lang w:eastAsia="en-US"/>
              </w:rPr>
            </w:pPr>
            <w:r w:rsidRPr="00D10B5F">
              <w:rPr>
                <w:rFonts w:eastAsiaTheme="minorHAnsi"/>
                <w:sz w:val="24"/>
                <w:szCs w:val="24"/>
                <w:lang w:eastAsia="en-US"/>
              </w:rPr>
              <w:t xml:space="preserve">Для укрепления материально-технической базы (приобретение базового оборудования, изготовление продукции брендирования) дополнительно из бюджета муниципального образования «Город Майкоп» было выделено 2 681,3 тыс. рублей. В помещениях школьного </w:t>
            </w:r>
            <w:proofErr w:type="spellStart"/>
            <w:r w:rsidRPr="00D10B5F">
              <w:rPr>
                <w:rFonts w:eastAsiaTheme="minorHAnsi"/>
                <w:sz w:val="24"/>
                <w:szCs w:val="24"/>
                <w:lang w:eastAsia="en-US"/>
              </w:rPr>
              <w:t>Кванториума</w:t>
            </w:r>
            <w:proofErr w:type="spellEnd"/>
            <w:r w:rsidRPr="00D10B5F">
              <w:rPr>
                <w:rFonts w:eastAsiaTheme="minorHAnsi"/>
                <w:sz w:val="24"/>
                <w:szCs w:val="24"/>
                <w:lang w:eastAsia="en-US"/>
              </w:rPr>
              <w:t xml:space="preserve"> смонтированы и установлены современные средства обучения, новая эргономичная мебель.</w:t>
            </w:r>
          </w:p>
          <w:p w:rsidR="00CB3A1E" w:rsidRDefault="00CB3A1E" w:rsidP="00CB3A1E">
            <w:pPr>
              <w:ind w:firstLine="720"/>
              <w:jc w:val="both"/>
              <w:rPr>
                <w:rFonts w:eastAsiaTheme="minorHAnsi"/>
                <w:sz w:val="24"/>
                <w:szCs w:val="24"/>
                <w:lang w:eastAsia="en-US"/>
              </w:rPr>
            </w:pPr>
            <w:r w:rsidRPr="00D10B5F">
              <w:rPr>
                <w:rFonts w:eastAsiaTheme="minorHAnsi"/>
                <w:sz w:val="24"/>
                <w:szCs w:val="24"/>
                <w:lang w:eastAsia="en-US"/>
              </w:rPr>
              <w:t>В</w:t>
            </w:r>
            <w:r>
              <w:rPr>
                <w:rFonts w:eastAsiaTheme="minorHAnsi"/>
                <w:sz w:val="24"/>
                <w:szCs w:val="24"/>
                <w:lang w:eastAsia="en-US"/>
              </w:rPr>
              <w:t>сего в</w:t>
            </w:r>
            <w:r w:rsidRPr="00D10B5F">
              <w:rPr>
                <w:rFonts w:eastAsiaTheme="minorHAnsi"/>
                <w:sz w:val="24"/>
                <w:szCs w:val="24"/>
                <w:lang w:eastAsia="en-US"/>
              </w:rPr>
              <w:t xml:space="preserve"> 2022 году из бюджета муниципального образования «Город Майкоп» было выделено 9 431,5 тыс. рублей. Капитальный ремонт помещений проведен подрядчиком ООО «Капитал-Строй-01». </w:t>
            </w:r>
          </w:p>
          <w:p w:rsidR="003B7385" w:rsidRPr="00D10B5F" w:rsidRDefault="003B7385" w:rsidP="00D10B5F">
            <w:pPr>
              <w:ind w:firstLine="720"/>
              <w:jc w:val="both"/>
              <w:rPr>
                <w:rFonts w:eastAsiaTheme="minorHAnsi"/>
                <w:sz w:val="24"/>
                <w:szCs w:val="24"/>
                <w:lang w:eastAsia="en-US"/>
              </w:rPr>
            </w:pPr>
            <w:r w:rsidRPr="00D10B5F">
              <w:rPr>
                <w:rFonts w:eastAsiaTheme="minorHAnsi"/>
                <w:sz w:val="24"/>
                <w:szCs w:val="24"/>
                <w:lang w:eastAsia="en-US"/>
              </w:rPr>
              <w:t xml:space="preserve">В 2022 году продолжил функционировать </w:t>
            </w:r>
            <w:r w:rsidR="004B269E" w:rsidRPr="00D10B5F">
              <w:rPr>
                <w:rFonts w:eastAsiaTheme="minorHAnsi"/>
                <w:sz w:val="24"/>
                <w:szCs w:val="24"/>
                <w:lang w:eastAsia="en-US"/>
              </w:rPr>
              <w:t>ш</w:t>
            </w:r>
            <w:r w:rsidRPr="00D10B5F">
              <w:rPr>
                <w:rFonts w:eastAsiaTheme="minorHAnsi"/>
                <w:sz w:val="24"/>
                <w:szCs w:val="24"/>
                <w:lang w:eastAsia="en-US"/>
              </w:rPr>
              <w:t xml:space="preserve">кольный </w:t>
            </w:r>
            <w:proofErr w:type="spellStart"/>
            <w:r w:rsidRPr="00D10B5F">
              <w:rPr>
                <w:rFonts w:eastAsiaTheme="minorHAnsi"/>
                <w:sz w:val="24"/>
                <w:szCs w:val="24"/>
                <w:lang w:eastAsia="en-US"/>
              </w:rPr>
              <w:t>Кванториум</w:t>
            </w:r>
            <w:proofErr w:type="spellEnd"/>
            <w:r w:rsidRPr="00D10B5F">
              <w:rPr>
                <w:rFonts w:eastAsiaTheme="minorHAnsi"/>
                <w:sz w:val="24"/>
                <w:szCs w:val="24"/>
                <w:lang w:eastAsia="en-US"/>
              </w:rPr>
              <w:t xml:space="preserve"> на базе МБОУ «СШ № 17», открытие которого состоялось 2 сентября 2021 года.</w:t>
            </w:r>
          </w:p>
          <w:p w:rsidR="001B411E" w:rsidRPr="002B72F2" w:rsidRDefault="003B7385" w:rsidP="007C3D42">
            <w:pPr>
              <w:ind w:firstLine="720"/>
              <w:jc w:val="both"/>
              <w:rPr>
                <w:rFonts w:eastAsiaTheme="minorHAnsi"/>
                <w:sz w:val="24"/>
                <w:szCs w:val="24"/>
                <w:lang w:eastAsia="en-US"/>
              </w:rPr>
            </w:pPr>
            <w:r w:rsidRPr="00D10B5F">
              <w:rPr>
                <w:rFonts w:eastAsiaTheme="minorHAnsi"/>
                <w:sz w:val="24"/>
                <w:szCs w:val="24"/>
                <w:lang w:eastAsia="en-US"/>
              </w:rPr>
              <w:t xml:space="preserve">В детском технопарке для ребят от 5 до 18 лет работают четыре направления: робототехника, хай-тек, естественно-научное и </w:t>
            </w:r>
            <w:proofErr w:type="spellStart"/>
            <w:r w:rsidRPr="00D10B5F">
              <w:rPr>
                <w:rFonts w:eastAsiaTheme="minorHAnsi"/>
                <w:sz w:val="24"/>
                <w:szCs w:val="24"/>
                <w:lang w:eastAsia="en-US"/>
              </w:rPr>
              <w:t>биоквантум</w:t>
            </w:r>
            <w:proofErr w:type="spellEnd"/>
            <w:r w:rsidRPr="00D10B5F">
              <w:rPr>
                <w:rFonts w:eastAsiaTheme="minorHAnsi"/>
                <w:sz w:val="24"/>
                <w:szCs w:val="24"/>
                <w:lang w:eastAsia="en-US"/>
              </w:rPr>
              <w:t>. Кабинеты расположены в одном крыле на первом этаже школы. Преподавали науки учителя физики, математики, биологии, химии, информатики и наставники, которые проходили дистанционное обучение в Академии Мин</w:t>
            </w:r>
            <w:r w:rsidR="004B269E" w:rsidRPr="00D10B5F">
              <w:rPr>
                <w:rFonts w:eastAsiaTheme="minorHAnsi"/>
                <w:sz w:val="24"/>
                <w:szCs w:val="24"/>
                <w:lang w:eastAsia="en-US"/>
              </w:rPr>
              <w:t xml:space="preserve">истерства </w:t>
            </w:r>
            <w:r w:rsidRPr="00D10B5F">
              <w:rPr>
                <w:rFonts w:eastAsiaTheme="minorHAnsi"/>
                <w:sz w:val="24"/>
                <w:szCs w:val="24"/>
                <w:lang w:eastAsia="en-US"/>
              </w:rPr>
              <w:t>просвещения Российской Федерации</w:t>
            </w:r>
            <w:r w:rsidR="004B269E" w:rsidRPr="00D10B5F">
              <w:rPr>
                <w:rFonts w:eastAsiaTheme="minorHAnsi"/>
                <w:sz w:val="24"/>
                <w:szCs w:val="24"/>
                <w:lang w:eastAsia="en-US"/>
              </w:rPr>
              <w:t xml:space="preserve">. </w:t>
            </w:r>
          </w:p>
        </w:tc>
      </w:tr>
      <w:tr w:rsidR="00534A79" w:rsidRPr="002B72F2" w:rsidTr="00B240EA">
        <w:tc>
          <w:tcPr>
            <w:tcW w:w="14884" w:type="dxa"/>
            <w:gridSpan w:val="5"/>
          </w:tcPr>
          <w:p w:rsidR="00534A79" w:rsidRDefault="00534A79" w:rsidP="00534A79">
            <w:pPr>
              <w:jc w:val="center"/>
              <w:rPr>
                <w:rFonts w:eastAsiaTheme="minorHAnsi"/>
                <w:b/>
                <w:i/>
                <w:sz w:val="24"/>
                <w:szCs w:val="24"/>
                <w:lang w:eastAsia="en-US"/>
              </w:rPr>
            </w:pPr>
            <w:r w:rsidRPr="006145C9">
              <w:rPr>
                <w:rFonts w:eastAsiaTheme="minorHAnsi"/>
                <w:b/>
                <w:i/>
                <w:sz w:val="24"/>
                <w:szCs w:val="24"/>
                <w:lang w:eastAsia="en-US"/>
              </w:rPr>
              <w:t>Стратегическая подцель (СЦ-1.</w:t>
            </w:r>
            <w:r>
              <w:rPr>
                <w:rFonts w:eastAsiaTheme="minorHAnsi"/>
                <w:b/>
                <w:i/>
                <w:sz w:val="24"/>
                <w:szCs w:val="24"/>
                <w:lang w:eastAsia="en-US"/>
              </w:rPr>
              <w:t>3</w:t>
            </w:r>
            <w:r w:rsidRPr="006145C9">
              <w:rPr>
                <w:rFonts w:eastAsiaTheme="minorHAnsi"/>
                <w:b/>
                <w:i/>
                <w:sz w:val="24"/>
                <w:szCs w:val="24"/>
                <w:lang w:eastAsia="en-US"/>
              </w:rPr>
              <w:t>.) Город</w:t>
            </w:r>
            <w:r>
              <w:rPr>
                <w:rFonts w:eastAsiaTheme="minorHAnsi"/>
                <w:b/>
                <w:i/>
                <w:sz w:val="24"/>
                <w:szCs w:val="24"/>
                <w:lang w:eastAsia="en-US"/>
              </w:rPr>
              <w:t xml:space="preserve">, обладающий собственной развитой генерацией и энергоэффективным электросетевым </w:t>
            </w:r>
          </w:p>
          <w:p w:rsidR="00534A79" w:rsidRDefault="00534A79" w:rsidP="00534A79">
            <w:pPr>
              <w:jc w:val="center"/>
              <w:rPr>
                <w:rFonts w:eastAsiaTheme="minorHAnsi"/>
                <w:b/>
                <w:i/>
                <w:sz w:val="24"/>
                <w:szCs w:val="24"/>
                <w:lang w:eastAsia="en-US"/>
              </w:rPr>
            </w:pPr>
            <w:r>
              <w:rPr>
                <w:rFonts w:eastAsiaTheme="minorHAnsi"/>
                <w:b/>
                <w:i/>
                <w:sz w:val="24"/>
                <w:szCs w:val="24"/>
                <w:lang w:eastAsia="en-US"/>
              </w:rPr>
              <w:t xml:space="preserve">хозяйством для экономического и социального развития. Город, обеспечивающий инвесторов доступной энергетической </w:t>
            </w:r>
          </w:p>
          <w:p w:rsidR="00534A79" w:rsidRPr="006145C9" w:rsidRDefault="00534A79" w:rsidP="00534A79">
            <w:pPr>
              <w:jc w:val="center"/>
              <w:rPr>
                <w:rFonts w:eastAsiaTheme="minorHAnsi"/>
                <w:b/>
                <w:i/>
                <w:sz w:val="24"/>
                <w:szCs w:val="24"/>
                <w:lang w:eastAsia="en-US"/>
              </w:rPr>
            </w:pPr>
            <w:r>
              <w:rPr>
                <w:rFonts w:eastAsiaTheme="minorHAnsi"/>
                <w:b/>
                <w:i/>
                <w:sz w:val="24"/>
                <w:szCs w:val="24"/>
                <w:lang w:eastAsia="en-US"/>
              </w:rPr>
              <w:t>инфраструктурой в необходимом объёме</w:t>
            </w:r>
          </w:p>
        </w:tc>
      </w:tr>
      <w:tr w:rsidR="00534A79" w:rsidRPr="002B72F2" w:rsidTr="00B240EA">
        <w:tc>
          <w:tcPr>
            <w:tcW w:w="14884" w:type="dxa"/>
            <w:gridSpan w:val="5"/>
          </w:tcPr>
          <w:p w:rsidR="00534A79" w:rsidRPr="006145C9" w:rsidRDefault="00534A79" w:rsidP="00534A79">
            <w:pPr>
              <w:jc w:val="center"/>
              <w:rPr>
                <w:rFonts w:eastAsiaTheme="minorHAnsi"/>
                <w:b/>
                <w:sz w:val="24"/>
                <w:szCs w:val="24"/>
                <w:lang w:eastAsia="en-US"/>
              </w:rPr>
            </w:pPr>
            <w:r w:rsidRPr="006145C9">
              <w:rPr>
                <w:rFonts w:eastAsiaTheme="minorHAnsi"/>
                <w:b/>
                <w:sz w:val="24"/>
                <w:szCs w:val="24"/>
                <w:lang w:eastAsia="en-US"/>
              </w:rPr>
              <w:t>Стратегические задачи:</w:t>
            </w:r>
          </w:p>
        </w:tc>
      </w:tr>
      <w:tr w:rsidR="000F3B27" w:rsidRPr="002B72F2" w:rsidTr="00B240EA">
        <w:tc>
          <w:tcPr>
            <w:tcW w:w="3828" w:type="dxa"/>
            <w:gridSpan w:val="2"/>
          </w:tcPr>
          <w:p w:rsidR="000F3B27" w:rsidRPr="002B72F2" w:rsidRDefault="000F3B27" w:rsidP="000F3B27">
            <w:pPr>
              <w:jc w:val="center"/>
              <w:rPr>
                <w:rFonts w:eastAsiaTheme="minorHAnsi"/>
                <w:sz w:val="24"/>
                <w:szCs w:val="24"/>
                <w:lang w:eastAsia="en-US"/>
              </w:rPr>
            </w:pPr>
            <w:r w:rsidRPr="002B72F2">
              <w:rPr>
                <w:rFonts w:eastAsiaTheme="minorHAnsi"/>
                <w:sz w:val="24"/>
                <w:szCs w:val="24"/>
                <w:lang w:eastAsia="en-US"/>
              </w:rPr>
              <w:t>Наименование мероприятия</w:t>
            </w:r>
          </w:p>
        </w:tc>
        <w:tc>
          <w:tcPr>
            <w:tcW w:w="11056" w:type="dxa"/>
            <w:gridSpan w:val="3"/>
          </w:tcPr>
          <w:p w:rsidR="000F3B27" w:rsidRPr="002B72F2" w:rsidRDefault="000F3B27" w:rsidP="000F3B27">
            <w:pPr>
              <w:jc w:val="center"/>
              <w:rPr>
                <w:rFonts w:eastAsiaTheme="minorHAnsi"/>
                <w:sz w:val="24"/>
                <w:szCs w:val="24"/>
                <w:lang w:eastAsia="en-US"/>
              </w:rPr>
            </w:pPr>
            <w:r>
              <w:rPr>
                <w:rFonts w:eastAsiaTheme="minorHAnsi"/>
                <w:sz w:val="24"/>
                <w:szCs w:val="24"/>
                <w:lang w:eastAsia="en-US"/>
              </w:rPr>
              <w:t>Результат реализации мероприятия по итогам 2022 года</w:t>
            </w:r>
          </w:p>
        </w:tc>
      </w:tr>
      <w:tr w:rsidR="00534A79" w:rsidRPr="002B72F2" w:rsidTr="00B240EA">
        <w:tc>
          <w:tcPr>
            <w:tcW w:w="14884" w:type="dxa"/>
            <w:gridSpan w:val="5"/>
          </w:tcPr>
          <w:p w:rsidR="00534A79" w:rsidRDefault="00534A79" w:rsidP="00534A79">
            <w:pPr>
              <w:jc w:val="center"/>
              <w:rPr>
                <w:rFonts w:eastAsiaTheme="minorHAnsi"/>
                <w:sz w:val="24"/>
                <w:szCs w:val="24"/>
                <w:lang w:eastAsia="en-US"/>
              </w:rPr>
            </w:pPr>
            <w:r>
              <w:rPr>
                <w:rFonts w:eastAsiaTheme="minorHAnsi"/>
                <w:sz w:val="24"/>
                <w:szCs w:val="24"/>
                <w:lang w:eastAsia="en-US"/>
              </w:rPr>
              <w:t xml:space="preserve">Задача 1.3.1. Обеспечение потребностей в электроэнергии за счет собственных источников генерации на территории муниципального </w:t>
            </w:r>
          </w:p>
          <w:p w:rsidR="00534A79" w:rsidRPr="002B72F2" w:rsidRDefault="00534A79" w:rsidP="00534A79">
            <w:pPr>
              <w:jc w:val="center"/>
              <w:rPr>
                <w:rFonts w:eastAsiaTheme="minorHAnsi"/>
                <w:sz w:val="24"/>
                <w:szCs w:val="24"/>
                <w:lang w:eastAsia="en-US"/>
              </w:rPr>
            </w:pPr>
            <w:r>
              <w:rPr>
                <w:rFonts w:eastAsiaTheme="minorHAnsi"/>
                <w:sz w:val="24"/>
                <w:szCs w:val="24"/>
                <w:lang w:eastAsia="en-US"/>
              </w:rPr>
              <w:lastRenderedPageBreak/>
              <w:t>образования и развития сетей. Повышение качества и надежности систем электро- и теплоснабжения</w:t>
            </w:r>
          </w:p>
        </w:tc>
      </w:tr>
      <w:tr w:rsidR="000F3B27" w:rsidRPr="002B72F2" w:rsidTr="00B240EA">
        <w:tc>
          <w:tcPr>
            <w:tcW w:w="3828" w:type="dxa"/>
            <w:gridSpan w:val="2"/>
          </w:tcPr>
          <w:p w:rsidR="000F3B27" w:rsidRPr="00635D62" w:rsidRDefault="000F3B27" w:rsidP="00534A79">
            <w:pPr>
              <w:rPr>
                <w:rFonts w:eastAsiaTheme="minorHAnsi"/>
                <w:sz w:val="24"/>
                <w:szCs w:val="24"/>
                <w:lang w:eastAsia="en-US"/>
              </w:rPr>
            </w:pPr>
            <w:r w:rsidRPr="00635D62">
              <w:rPr>
                <w:rFonts w:eastAsiaTheme="minorHAnsi"/>
                <w:sz w:val="24"/>
                <w:szCs w:val="24"/>
                <w:lang w:eastAsia="en-US"/>
              </w:rPr>
              <w:lastRenderedPageBreak/>
              <w:t>1.3.1.1. Участие в расширении действующих и строительстве новых энергетических мощностей</w:t>
            </w:r>
          </w:p>
        </w:tc>
        <w:tc>
          <w:tcPr>
            <w:tcW w:w="11056" w:type="dxa"/>
            <w:gridSpan w:val="3"/>
          </w:tcPr>
          <w:p w:rsidR="000F3B27" w:rsidRPr="002B72F2" w:rsidRDefault="007B7418" w:rsidP="005F77C8">
            <w:pPr>
              <w:ind w:firstLine="720"/>
              <w:jc w:val="both"/>
              <w:rPr>
                <w:rFonts w:eastAsiaTheme="minorHAnsi"/>
                <w:sz w:val="24"/>
                <w:szCs w:val="24"/>
                <w:lang w:eastAsia="en-US"/>
              </w:rPr>
            </w:pPr>
            <w:r>
              <w:rPr>
                <w:rFonts w:eastAsiaTheme="minorHAnsi"/>
                <w:sz w:val="24"/>
                <w:szCs w:val="24"/>
                <w:lang w:eastAsia="en-US"/>
              </w:rPr>
              <w:t>В целях о</w:t>
            </w:r>
            <w:r w:rsidR="000F3B27">
              <w:rPr>
                <w:rFonts w:eastAsiaTheme="minorHAnsi"/>
                <w:sz w:val="24"/>
                <w:szCs w:val="24"/>
                <w:lang w:eastAsia="en-US"/>
              </w:rPr>
              <w:t>беспечени</w:t>
            </w:r>
            <w:r>
              <w:rPr>
                <w:rFonts w:eastAsiaTheme="minorHAnsi"/>
                <w:sz w:val="24"/>
                <w:szCs w:val="24"/>
                <w:lang w:eastAsia="en-US"/>
              </w:rPr>
              <w:t>я</w:t>
            </w:r>
            <w:r w:rsidR="000F3B27">
              <w:rPr>
                <w:rFonts w:eastAsiaTheme="minorHAnsi"/>
                <w:sz w:val="24"/>
                <w:szCs w:val="24"/>
                <w:lang w:eastAsia="en-US"/>
              </w:rPr>
              <w:t xml:space="preserve"> потребности в электроэнергии за счёт собственных источников генерации на территории Республики Адыгея</w:t>
            </w:r>
            <w:r>
              <w:rPr>
                <w:rFonts w:eastAsiaTheme="minorHAnsi"/>
                <w:sz w:val="24"/>
                <w:szCs w:val="24"/>
                <w:lang w:eastAsia="en-US"/>
              </w:rPr>
              <w:t xml:space="preserve"> в рамках Прогноза социально-экономического развития муниципального образования «Город Майкоп» ежегодно формируется «Топливно-энергетический баланс» (далее-ТЭБ). В рамках ТЭБ проводится анализ</w:t>
            </w:r>
            <w:r w:rsidR="00BF0AFC">
              <w:rPr>
                <w:rFonts w:eastAsiaTheme="minorHAnsi"/>
                <w:sz w:val="24"/>
                <w:szCs w:val="24"/>
                <w:lang w:eastAsia="en-US"/>
              </w:rPr>
              <w:t>:</w:t>
            </w:r>
            <w:r>
              <w:rPr>
                <w:rFonts w:eastAsiaTheme="minorHAnsi"/>
                <w:sz w:val="24"/>
                <w:szCs w:val="24"/>
                <w:lang w:eastAsia="en-US"/>
              </w:rPr>
              <w:t xml:space="preserve"> производства</w:t>
            </w:r>
            <w:r w:rsidR="005F77C8">
              <w:rPr>
                <w:rFonts w:eastAsiaTheme="minorHAnsi"/>
                <w:sz w:val="24"/>
                <w:szCs w:val="24"/>
                <w:lang w:eastAsia="en-US"/>
              </w:rPr>
              <w:t xml:space="preserve"> </w:t>
            </w:r>
            <w:r>
              <w:rPr>
                <w:rFonts w:eastAsiaTheme="minorHAnsi"/>
                <w:sz w:val="24"/>
                <w:szCs w:val="24"/>
                <w:lang w:eastAsia="en-US"/>
              </w:rPr>
              <w:t>энергетических ресурсов</w:t>
            </w:r>
            <w:r w:rsidR="005F77C8">
              <w:t xml:space="preserve"> </w:t>
            </w:r>
            <w:r w:rsidR="005F77C8">
              <w:rPr>
                <w:rFonts w:eastAsiaTheme="minorHAnsi"/>
                <w:sz w:val="24"/>
                <w:szCs w:val="24"/>
                <w:lang w:eastAsia="en-US"/>
              </w:rPr>
              <w:t>по их видам</w:t>
            </w:r>
            <w:r w:rsidR="005F77C8" w:rsidRPr="005F77C8">
              <w:rPr>
                <w:rFonts w:eastAsiaTheme="minorHAnsi"/>
                <w:sz w:val="24"/>
                <w:szCs w:val="24"/>
                <w:lang w:eastAsia="en-US"/>
              </w:rPr>
              <w:t xml:space="preserve"> и потребления</w:t>
            </w:r>
            <w:r w:rsidR="005F77C8">
              <w:rPr>
                <w:rFonts w:eastAsiaTheme="minorHAnsi"/>
                <w:sz w:val="24"/>
                <w:szCs w:val="24"/>
                <w:lang w:eastAsia="en-US"/>
              </w:rPr>
              <w:t xml:space="preserve"> по видам экономической деятельности. После проведения анализа за предшествующие периоды формируется среднесрочный прогноз на трехлетний период.</w:t>
            </w:r>
          </w:p>
        </w:tc>
      </w:tr>
      <w:tr w:rsidR="00534A79" w:rsidRPr="002B72F2" w:rsidTr="00B240EA">
        <w:tc>
          <w:tcPr>
            <w:tcW w:w="14884" w:type="dxa"/>
            <w:gridSpan w:val="5"/>
          </w:tcPr>
          <w:p w:rsidR="00534A79" w:rsidRPr="002B72F2" w:rsidRDefault="00534A79" w:rsidP="00534A79">
            <w:pPr>
              <w:jc w:val="center"/>
              <w:rPr>
                <w:rFonts w:eastAsiaTheme="minorHAnsi"/>
                <w:sz w:val="24"/>
                <w:szCs w:val="24"/>
                <w:lang w:eastAsia="en-US"/>
              </w:rPr>
            </w:pPr>
            <w:r>
              <w:rPr>
                <w:rFonts w:eastAsiaTheme="minorHAnsi"/>
                <w:sz w:val="24"/>
                <w:szCs w:val="24"/>
                <w:lang w:eastAsia="en-US"/>
              </w:rPr>
              <w:t xml:space="preserve">Задача 1.3.2. Рост доли генерации и доли </w:t>
            </w:r>
            <w:proofErr w:type="spellStart"/>
            <w:r>
              <w:rPr>
                <w:rFonts w:eastAsiaTheme="minorHAnsi"/>
                <w:sz w:val="24"/>
                <w:szCs w:val="24"/>
                <w:lang w:eastAsia="en-US"/>
              </w:rPr>
              <w:t>электрогенерации</w:t>
            </w:r>
            <w:proofErr w:type="spellEnd"/>
            <w:r>
              <w:rPr>
                <w:rFonts w:eastAsiaTheme="minorHAnsi"/>
                <w:sz w:val="24"/>
                <w:szCs w:val="24"/>
                <w:lang w:eastAsia="en-US"/>
              </w:rPr>
              <w:t xml:space="preserve"> на основе возобновляемых источников энергии</w:t>
            </w:r>
          </w:p>
        </w:tc>
      </w:tr>
      <w:tr w:rsidR="000F3B27" w:rsidRPr="002B72F2" w:rsidTr="00B240EA">
        <w:tc>
          <w:tcPr>
            <w:tcW w:w="3828" w:type="dxa"/>
            <w:gridSpan w:val="2"/>
          </w:tcPr>
          <w:p w:rsidR="000F3B27" w:rsidRPr="00635D62" w:rsidRDefault="000F3B27" w:rsidP="00534A79">
            <w:pPr>
              <w:rPr>
                <w:rFonts w:eastAsiaTheme="minorHAnsi"/>
                <w:sz w:val="24"/>
                <w:szCs w:val="24"/>
                <w:lang w:eastAsia="en-US"/>
              </w:rPr>
            </w:pPr>
            <w:r w:rsidRPr="00635D62">
              <w:rPr>
                <w:rFonts w:eastAsiaTheme="minorHAnsi"/>
                <w:sz w:val="24"/>
                <w:szCs w:val="24"/>
                <w:lang w:eastAsia="en-US"/>
              </w:rPr>
              <w:t xml:space="preserve">1.3.2.1. Содействие развитию электросетевого комплекса </w:t>
            </w:r>
          </w:p>
        </w:tc>
        <w:tc>
          <w:tcPr>
            <w:tcW w:w="11056" w:type="dxa"/>
            <w:gridSpan w:val="3"/>
          </w:tcPr>
          <w:p w:rsidR="00AD4E82" w:rsidRDefault="00C6333E" w:rsidP="00AD4E82">
            <w:pPr>
              <w:ind w:firstLine="720"/>
              <w:jc w:val="both"/>
              <w:rPr>
                <w:rFonts w:eastAsiaTheme="minorHAnsi"/>
                <w:sz w:val="24"/>
                <w:szCs w:val="24"/>
                <w:lang w:eastAsia="en-US"/>
              </w:rPr>
            </w:pPr>
            <w:r w:rsidRPr="00C6333E">
              <w:rPr>
                <w:rFonts w:eastAsiaTheme="minorHAnsi"/>
                <w:sz w:val="24"/>
                <w:szCs w:val="24"/>
                <w:lang w:eastAsia="en-US"/>
              </w:rPr>
              <w:t>Реализация мероприяти</w:t>
            </w:r>
            <w:r>
              <w:rPr>
                <w:rFonts w:eastAsiaTheme="minorHAnsi"/>
                <w:sz w:val="24"/>
                <w:szCs w:val="24"/>
                <w:lang w:eastAsia="en-US"/>
              </w:rPr>
              <w:t>я</w:t>
            </w:r>
            <w:r w:rsidRPr="00C6333E">
              <w:rPr>
                <w:rFonts w:eastAsiaTheme="minorHAnsi"/>
                <w:sz w:val="24"/>
                <w:szCs w:val="24"/>
                <w:lang w:eastAsia="en-US"/>
              </w:rPr>
              <w:t xml:space="preserve"> предполагается в течение двух этапов реализации Стратегии социально-экономического развития муниципального образования «Город Майкоп» до 2030 года</w:t>
            </w:r>
            <w:r w:rsidR="00AD4E82">
              <w:rPr>
                <w:rFonts w:eastAsiaTheme="minorHAnsi"/>
                <w:sz w:val="24"/>
                <w:szCs w:val="24"/>
                <w:lang w:eastAsia="en-US"/>
              </w:rPr>
              <w:t xml:space="preserve">. </w:t>
            </w:r>
          </w:p>
          <w:p w:rsidR="000F3B27" w:rsidRPr="002B72F2" w:rsidRDefault="001B2C57" w:rsidP="001B2C57">
            <w:pPr>
              <w:ind w:firstLine="720"/>
              <w:jc w:val="both"/>
              <w:rPr>
                <w:rFonts w:eastAsiaTheme="minorHAnsi"/>
                <w:sz w:val="24"/>
                <w:szCs w:val="24"/>
                <w:lang w:eastAsia="en-US"/>
              </w:rPr>
            </w:pPr>
            <w:r>
              <w:rPr>
                <w:rFonts w:eastAsiaTheme="minorHAnsi"/>
                <w:sz w:val="24"/>
                <w:szCs w:val="24"/>
                <w:lang w:eastAsia="en-US"/>
              </w:rPr>
              <w:t>М</w:t>
            </w:r>
            <w:r w:rsidR="00AD4E82">
              <w:rPr>
                <w:rFonts w:eastAsiaTheme="minorHAnsi"/>
                <w:sz w:val="24"/>
                <w:szCs w:val="24"/>
                <w:lang w:eastAsia="en-US"/>
              </w:rPr>
              <w:t>униципально</w:t>
            </w:r>
            <w:r>
              <w:rPr>
                <w:rFonts w:eastAsiaTheme="minorHAnsi"/>
                <w:sz w:val="24"/>
                <w:szCs w:val="24"/>
                <w:lang w:eastAsia="en-US"/>
              </w:rPr>
              <w:t>е</w:t>
            </w:r>
            <w:r w:rsidR="00AD4E82">
              <w:rPr>
                <w:rFonts w:eastAsiaTheme="minorHAnsi"/>
                <w:sz w:val="24"/>
                <w:szCs w:val="24"/>
                <w:lang w:eastAsia="en-US"/>
              </w:rPr>
              <w:t xml:space="preserve"> образовани</w:t>
            </w:r>
            <w:r>
              <w:rPr>
                <w:rFonts w:eastAsiaTheme="minorHAnsi"/>
                <w:sz w:val="24"/>
                <w:szCs w:val="24"/>
                <w:lang w:eastAsia="en-US"/>
              </w:rPr>
              <w:t>е</w:t>
            </w:r>
            <w:r w:rsidR="00AD4E82">
              <w:rPr>
                <w:rFonts w:eastAsiaTheme="minorHAnsi"/>
                <w:sz w:val="24"/>
                <w:szCs w:val="24"/>
                <w:lang w:eastAsia="en-US"/>
              </w:rPr>
              <w:t xml:space="preserve"> «Город Майкоп» примет участие в мероприяти</w:t>
            </w:r>
            <w:r w:rsidR="00785B2C">
              <w:rPr>
                <w:rFonts w:eastAsiaTheme="minorHAnsi"/>
                <w:sz w:val="24"/>
                <w:szCs w:val="24"/>
                <w:lang w:eastAsia="en-US"/>
              </w:rPr>
              <w:t>и</w:t>
            </w:r>
            <w:r w:rsidR="00AD4E82">
              <w:rPr>
                <w:rFonts w:eastAsiaTheme="minorHAnsi"/>
                <w:sz w:val="24"/>
                <w:szCs w:val="24"/>
                <w:lang w:eastAsia="en-US"/>
              </w:rPr>
              <w:t xml:space="preserve"> по строительству электрических станций для получения электрической энергии за счёт возобновляемых источников энергии при условии его реализации на региональном уровне. </w:t>
            </w:r>
          </w:p>
        </w:tc>
      </w:tr>
      <w:tr w:rsidR="00534A79" w:rsidRPr="002B72F2" w:rsidTr="00B240EA">
        <w:tc>
          <w:tcPr>
            <w:tcW w:w="14884" w:type="dxa"/>
            <w:gridSpan w:val="5"/>
          </w:tcPr>
          <w:p w:rsidR="00534A79" w:rsidRPr="002B72F2" w:rsidRDefault="00534A79" w:rsidP="00534A79">
            <w:pPr>
              <w:jc w:val="center"/>
              <w:rPr>
                <w:rFonts w:eastAsiaTheme="minorHAnsi"/>
                <w:sz w:val="24"/>
                <w:szCs w:val="24"/>
                <w:lang w:eastAsia="en-US"/>
              </w:rPr>
            </w:pPr>
            <w:r>
              <w:rPr>
                <w:rFonts w:eastAsiaTheme="minorHAnsi"/>
                <w:sz w:val="24"/>
                <w:szCs w:val="24"/>
                <w:lang w:eastAsia="en-US"/>
              </w:rPr>
              <w:t>Задача 1.3.3. Подготовка кадров в области инновационной энергетики</w:t>
            </w:r>
          </w:p>
        </w:tc>
      </w:tr>
      <w:tr w:rsidR="000F3B27" w:rsidRPr="002B72F2" w:rsidTr="00B240EA">
        <w:tc>
          <w:tcPr>
            <w:tcW w:w="3828" w:type="dxa"/>
            <w:gridSpan w:val="2"/>
          </w:tcPr>
          <w:p w:rsidR="000F3B27" w:rsidRPr="00635D62" w:rsidRDefault="000F3B27" w:rsidP="00534A79">
            <w:pPr>
              <w:rPr>
                <w:rFonts w:eastAsiaTheme="minorHAnsi"/>
                <w:sz w:val="24"/>
                <w:szCs w:val="24"/>
                <w:lang w:eastAsia="en-US"/>
              </w:rPr>
            </w:pPr>
            <w:r w:rsidRPr="00635D62">
              <w:rPr>
                <w:rFonts w:eastAsiaTheme="minorHAnsi"/>
                <w:sz w:val="24"/>
                <w:szCs w:val="24"/>
                <w:lang w:eastAsia="en-US"/>
              </w:rPr>
              <w:t>1.3.3.1. Участие в форумах, семинарах и других мероприятиях по направлению топливно-энергетического комплекса</w:t>
            </w:r>
          </w:p>
        </w:tc>
        <w:tc>
          <w:tcPr>
            <w:tcW w:w="11056" w:type="dxa"/>
            <w:gridSpan w:val="3"/>
          </w:tcPr>
          <w:p w:rsidR="000F3B27" w:rsidRPr="002B72F2" w:rsidRDefault="00EB569E" w:rsidP="00BE219C">
            <w:pPr>
              <w:ind w:firstLine="720"/>
              <w:jc w:val="both"/>
              <w:rPr>
                <w:rFonts w:eastAsiaTheme="minorHAnsi"/>
                <w:sz w:val="24"/>
                <w:szCs w:val="24"/>
                <w:lang w:eastAsia="en-US"/>
              </w:rPr>
            </w:pPr>
            <w:r w:rsidRPr="00EB569E">
              <w:rPr>
                <w:rFonts w:eastAsiaTheme="minorHAnsi"/>
                <w:sz w:val="24"/>
                <w:szCs w:val="24"/>
                <w:lang w:eastAsia="en-US"/>
              </w:rPr>
              <w:t>Реализация мероприяти</w:t>
            </w:r>
            <w:r>
              <w:rPr>
                <w:rFonts w:eastAsiaTheme="minorHAnsi"/>
                <w:sz w:val="24"/>
                <w:szCs w:val="24"/>
                <w:lang w:eastAsia="en-US"/>
              </w:rPr>
              <w:t>я</w:t>
            </w:r>
            <w:r w:rsidRPr="00EB569E">
              <w:rPr>
                <w:rFonts w:eastAsiaTheme="minorHAnsi"/>
                <w:sz w:val="24"/>
                <w:szCs w:val="24"/>
                <w:lang w:eastAsia="en-US"/>
              </w:rPr>
              <w:t xml:space="preserve"> предполагается в течение </w:t>
            </w:r>
            <w:r w:rsidR="00BE219C">
              <w:rPr>
                <w:rFonts w:eastAsiaTheme="minorHAnsi"/>
                <w:sz w:val="24"/>
                <w:szCs w:val="24"/>
                <w:lang w:eastAsia="en-US"/>
              </w:rPr>
              <w:t>всего срока</w:t>
            </w:r>
            <w:r w:rsidRPr="00EB569E">
              <w:rPr>
                <w:rFonts w:eastAsiaTheme="minorHAnsi"/>
                <w:sz w:val="24"/>
                <w:szCs w:val="24"/>
                <w:lang w:eastAsia="en-US"/>
              </w:rPr>
              <w:t xml:space="preserve"> реализации Стратегии социально-экономического развития муниципального образования «Город Майкоп» до 2030 года.</w:t>
            </w:r>
          </w:p>
        </w:tc>
      </w:tr>
      <w:tr w:rsidR="00534A79" w:rsidRPr="002B72F2" w:rsidTr="00B240EA">
        <w:tc>
          <w:tcPr>
            <w:tcW w:w="14884" w:type="dxa"/>
            <w:gridSpan w:val="5"/>
          </w:tcPr>
          <w:p w:rsidR="00534A79" w:rsidRPr="002B72F2" w:rsidRDefault="00534A79" w:rsidP="00534A79">
            <w:pPr>
              <w:jc w:val="center"/>
              <w:rPr>
                <w:rFonts w:eastAsiaTheme="minorHAnsi"/>
                <w:sz w:val="24"/>
                <w:szCs w:val="24"/>
                <w:lang w:eastAsia="en-US"/>
              </w:rPr>
            </w:pPr>
            <w:r>
              <w:rPr>
                <w:rFonts w:eastAsiaTheme="minorHAnsi"/>
                <w:sz w:val="24"/>
                <w:szCs w:val="24"/>
                <w:lang w:eastAsia="en-US"/>
              </w:rPr>
              <w:t>Задача 1.3.4. Развитие комплекса умного теплоснабжения</w:t>
            </w:r>
          </w:p>
        </w:tc>
      </w:tr>
      <w:tr w:rsidR="000F3B27" w:rsidRPr="002B72F2" w:rsidTr="00B240EA">
        <w:tc>
          <w:tcPr>
            <w:tcW w:w="3828" w:type="dxa"/>
            <w:gridSpan w:val="2"/>
          </w:tcPr>
          <w:p w:rsidR="000F3B27" w:rsidRPr="00635D62" w:rsidRDefault="000F3B27" w:rsidP="00534A79">
            <w:pPr>
              <w:rPr>
                <w:rFonts w:eastAsiaTheme="minorHAnsi"/>
                <w:sz w:val="24"/>
                <w:szCs w:val="24"/>
                <w:lang w:eastAsia="en-US"/>
              </w:rPr>
            </w:pPr>
            <w:r w:rsidRPr="00635D62">
              <w:rPr>
                <w:rFonts w:eastAsiaTheme="minorHAnsi"/>
                <w:sz w:val="24"/>
                <w:szCs w:val="24"/>
                <w:lang w:eastAsia="en-US"/>
              </w:rPr>
              <w:t>1.3.4.1. Разработка комплекса мер, направленных на решение задачи</w:t>
            </w:r>
          </w:p>
        </w:tc>
        <w:tc>
          <w:tcPr>
            <w:tcW w:w="11056" w:type="dxa"/>
            <w:gridSpan w:val="3"/>
          </w:tcPr>
          <w:p w:rsidR="005E7C76" w:rsidRPr="002B72F2" w:rsidRDefault="00F7196F" w:rsidP="00F7196F">
            <w:pPr>
              <w:ind w:firstLine="720"/>
              <w:jc w:val="both"/>
              <w:rPr>
                <w:rFonts w:eastAsiaTheme="minorHAnsi"/>
                <w:sz w:val="24"/>
                <w:szCs w:val="24"/>
                <w:lang w:eastAsia="en-US"/>
              </w:rPr>
            </w:pPr>
            <w:r>
              <w:rPr>
                <w:rFonts w:eastAsiaTheme="minorHAnsi"/>
                <w:sz w:val="24"/>
                <w:szCs w:val="24"/>
                <w:lang w:eastAsia="en-US"/>
              </w:rPr>
              <w:t>Р</w:t>
            </w:r>
            <w:r w:rsidR="00BC39B7">
              <w:rPr>
                <w:rFonts w:eastAsiaTheme="minorHAnsi"/>
                <w:sz w:val="24"/>
                <w:szCs w:val="24"/>
                <w:lang w:eastAsia="en-US"/>
              </w:rPr>
              <w:t>азраб</w:t>
            </w:r>
            <w:r>
              <w:rPr>
                <w:rFonts w:eastAsiaTheme="minorHAnsi"/>
                <w:sz w:val="24"/>
                <w:szCs w:val="24"/>
                <w:lang w:eastAsia="en-US"/>
              </w:rPr>
              <w:t>отка</w:t>
            </w:r>
            <w:r w:rsidR="00BC39B7">
              <w:rPr>
                <w:rFonts w:eastAsiaTheme="minorHAnsi"/>
                <w:sz w:val="24"/>
                <w:szCs w:val="24"/>
                <w:lang w:eastAsia="en-US"/>
              </w:rPr>
              <w:t xml:space="preserve"> комплекс</w:t>
            </w:r>
            <w:r>
              <w:rPr>
                <w:rFonts w:eastAsiaTheme="minorHAnsi"/>
                <w:sz w:val="24"/>
                <w:szCs w:val="24"/>
                <w:lang w:eastAsia="en-US"/>
              </w:rPr>
              <w:t>а</w:t>
            </w:r>
            <w:r w:rsidR="00BC39B7">
              <w:rPr>
                <w:rFonts w:eastAsiaTheme="minorHAnsi"/>
                <w:sz w:val="24"/>
                <w:szCs w:val="24"/>
                <w:lang w:eastAsia="en-US"/>
              </w:rPr>
              <w:t xml:space="preserve"> мер в сфере умного теплоснабжения, направленных на с</w:t>
            </w:r>
            <w:r w:rsidR="000F3B27">
              <w:rPr>
                <w:rFonts w:eastAsiaTheme="minorHAnsi"/>
                <w:sz w:val="24"/>
                <w:szCs w:val="24"/>
                <w:lang w:eastAsia="en-US"/>
              </w:rPr>
              <w:t>окращение расходов на теплоснабжение, эффективное использование природных ресурсов</w:t>
            </w:r>
            <w:r>
              <w:rPr>
                <w:rFonts w:eastAsiaTheme="minorHAnsi"/>
                <w:sz w:val="24"/>
                <w:szCs w:val="24"/>
                <w:lang w:eastAsia="en-US"/>
              </w:rPr>
              <w:t xml:space="preserve">, </w:t>
            </w:r>
            <w:r w:rsidR="00E0031C">
              <w:rPr>
                <w:rFonts w:eastAsiaTheme="minorHAnsi"/>
                <w:sz w:val="24"/>
                <w:szCs w:val="24"/>
                <w:lang w:eastAsia="en-US"/>
              </w:rPr>
              <w:t>предполагается в течение двух этапов реализации Стратегии социально-экономического развития муниципального образования «Город Майкоп» до 2030 года.</w:t>
            </w:r>
          </w:p>
        </w:tc>
      </w:tr>
      <w:tr w:rsidR="00534A79" w:rsidRPr="002B72F2" w:rsidTr="00B240EA">
        <w:tc>
          <w:tcPr>
            <w:tcW w:w="14884" w:type="dxa"/>
            <w:gridSpan w:val="5"/>
          </w:tcPr>
          <w:p w:rsidR="00534A79" w:rsidRPr="002B72F2" w:rsidRDefault="00534A79" w:rsidP="00534A79">
            <w:pPr>
              <w:jc w:val="center"/>
              <w:rPr>
                <w:rFonts w:eastAsiaTheme="minorHAnsi"/>
                <w:sz w:val="24"/>
                <w:szCs w:val="24"/>
                <w:lang w:eastAsia="en-US"/>
              </w:rPr>
            </w:pPr>
            <w:r>
              <w:rPr>
                <w:rFonts w:eastAsiaTheme="minorHAnsi"/>
                <w:sz w:val="24"/>
                <w:szCs w:val="24"/>
                <w:lang w:eastAsia="en-US"/>
              </w:rPr>
              <w:t>Задача 1.3.5. Развитие сетевой инфраструктуры и повышение её энергоэффективности (сокращение потерь)</w:t>
            </w:r>
          </w:p>
        </w:tc>
      </w:tr>
      <w:tr w:rsidR="000F3B27" w:rsidRPr="002B72F2" w:rsidTr="00B240EA">
        <w:tc>
          <w:tcPr>
            <w:tcW w:w="3828" w:type="dxa"/>
            <w:gridSpan w:val="2"/>
          </w:tcPr>
          <w:p w:rsidR="000F3B27" w:rsidRPr="00635D62" w:rsidRDefault="000F3B27" w:rsidP="00534A79">
            <w:pPr>
              <w:rPr>
                <w:rFonts w:eastAsiaTheme="minorHAnsi"/>
                <w:sz w:val="24"/>
                <w:szCs w:val="24"/>
                <w:lang w:eastAsia="en-US"/>
              </w:rPr>
            </w:pPr>
            <w:r w:rsidRPr="00635D62">
              <w:rPr>
                <w:rFonts w:eastAsiaTheme="minorHAnsi"/>
                <w:sz w:val="24"/>
                <w:szCs w:val="24"/>
                <w:lang w:eastAsia="en-US"/>
              </w:rPr>
              <w:t>1.3.5.1. Участие в модернизации сетевой инфраструктуры в электро- и теплоэнергетике</w:t>
            </w:r>
          </w:p>
          <w:p w:rsidR="000F3B27" w:rsidRDefault="000F3B27" w:rsidP="00534A79">
            <w:pPr>
              <w:rPr>
                <w:rFonts w:eastAsiaTheme="minorHAnsi"/>
                <w:sz w:val="24"/>
                <w:szCs w:val="24"/>
                <w:lang w:eastAsia="en-US"/>
              </w:rPr>
            </w:pPr>
          </w:p>
          <w:p w:rsidR="00F07F15" w:rsidRDefault="00F07F15" w:rsidP="00534A79">
            <w:pPr>
              <w:rPr>
                <w:rFonts w:eastAsiaTheme="minorHAnsi"/>
                <w:sz w:val="24"/>
                <w:szCs w:val="24"/>
                <w:lang w:eastAsia="en-US"/>
              </w:rPr>
            </w:pPr>
          </w:p>
          <w:p w:rsidR="00F07F15" w:rsidRPr="00635D62" w:rsidRDefault="00F07F15" w:rsidP="00FF0F96">
            <w:pPr>
              <w:rPr>
                <w:rFonts w:eastAsiaTheme="minorHAnsi"/>
                <w:sz w:val="24"/>
                <w:szCs w:val="24"/>
                <w:lang w:eastAsia="en-US"/>
              </w:rPr>
            </w:pPr>
            <w:r w:rsidRPr="00635D62">
              <w:rPr>
                <w:rFonts w:eastAsiaTheme="minorHAnsi"/>
                <w:sz w:val="24"/>
                <w:szCs w:val="24"/>
                <w:lang w:eastAsia="en-US"/>
              </w:rPr>
              <w:t>1.3.5.2. Участие в мероприятиях инвестиционных программ Республики Адыгея в части развития энергетики</w:t>
            </w:r>
          </w:p>
        </w:tc>
        <w:tc>
          <w:tcPr>
            <w:tcW w:w="11056" w:type="dxa"/>
            <w:gridSpan w:val="3"/>
          </w:tcPr>
          <w:p w:rsidR="006F1425" w:rsidRDefault="00030308" w:rsidP="0050700B">
            <w:pPr>
              <w:ind w:firstLine="720"/>
              <w:jc w:val="both"/>
              <w:rPr>
                <w:rFonts w:eastAsiaTheme="minorHAnsi"/>
                <w:sz w:val="24"/>
                <w:szCs w:val="24"/>
                <w:lang w:eastAsia="en-US"/>
              </w:rPr>
            </w:pPr>
            <w:r w:rsidRPr="00030308">
              <w:rPr>
                <w:rFonts w:eastAsiaTheme="minorHAnsi"/>
                <w:sz w:val="24"/>
                <w:szCs w:val="24"/>
                <w:lang w:eastAsia="en-US"/>
              </w:rPr>
              <w:t>Ремонтные работы по сетям теплоснабжения проводятся в соответствии с утвержденной производственной программой филиала АО «АТЭК» «Майкопские тепловые сети</w:t>
            </w:r>
            <w:r w:rsidR="00BF0AFC">
              <w:rPr>
                <w:rFonts w:eastAsiaTheme="minorHAnsi"/>
                <w:sz w:val="24"/>
                <w:szCs w:val="24"/>
                <w:lang w:eastAsia="en-US"/>
              </w:rPr>
              <w:t>»</w:t>
            </w:r>
            <w:r w:rsidRPr="00030308">
              <w:rPr>
                <w:rFonts w:eastAsiaTheme="minorHAnsi"/>
                <w:sz w:val="24"/>
                <w:szCs w:val="24"/>
                <w:lang w:eastAsia="en-US"/>
              </w:rPr>
              <w:t>, на очередной финансовый год, а также</w:t>
            </w:r>
            <w:r>
              <w:rPr>
                <w:rFonts w:eastAsiaTheme="minorHAnsi"/>
                <w:sz w:val="24"/>
                <w:szCs w:val="24"/>
                <w:lang w:eastAsia="en-US"/>
              </w:rPr>
              <w:t xml:space="preserve"> в соответствии с</w:t>
            </w:r>
            <w:r w:rsidRPr="00030308">
              <w:rPr>
                <w:rFonts w:eastAsiaTheme="minorHAnsi"/>
                <w:sz w:val="24"/>
                <w:szCs w:val="24"/>
                <w:lang w:eastAsia="en-US"/>
              </w:rPr>
              <w:t xml:space="preserve"> нормами, установленными действующим законодательством для лиц, осуществляющих эксплуатацию опасных производственных объектов.</w:t>
            </w:r>
          </w:p>
          <w:p w:rsidR="006F1425" w:rsidRDefault="006F1425" w:rsidP="0050700B">
            <w:pPr>
              <w:ind w:firstLine="720"/>
              <w:jc w:val="both"/>
              <w:rPr>
                <w:rFonts w:eastAsiaTheme="minorHAnsi"/>
                <w:sz w:val="24"/>
                <w:szCs w:val="24"/>
                <w:lang w:eastAsia="en-US"/>
              </w:rPr>
            </w:pPr>
            <w:r>
              <w:rPr>
                <w:rFonts w:eastAsiaTheme="minorHAnsi"/>
                <w:sz w:val="24"/>
                <w:szCs w:val="24"/>
                <w:lang w:eastAsia="en-US"/>
              </w:rPr>
              <w:t>Мероприятие реализуется в целях сокращения потерь в системе сетевой инфраструктуры электро- и теплоэнергетики за счет ее модернизации.</w:t>
            </w:r>
          </w:p>
          <w:p w:rsidR="0050700B" w:rsidRPr="002B72F2" w:rsidRDefault="00030308" w:rsidP="00FF0F96">
            <w:pPr>
              <w:ind w:firstLine="720"/>
              <w:jc w:val="both"/>
              <w:rPr>
                <w:rFonts w:eastAsiaTheme="minorHAnsi"/>
                <w:sz w:val="24"/>
                <w:szCs w:val="24"/>
                <w:lang w:eastAsia="en-US"/>
              </w:rPr>
            </w:pPr>
            <w:r w:rsidRPr="00030308">
              <w:rPr>
                <w:rFonts w:eastAsiaTheme="minorHAnsi"/>
                <w:sz w:val="24"/>
                <w:szCs w:val="24"/>
                <w:lang w:eastAsia="en-US"/>
              </w:rPr>
              <w:t xml:space="preserve">Развитие энергосистемы определяется инвестиционной программой, утверждаемой Региональной энергетической комиссией Департамента цен и тарифов Краснодарского края. С целью включения в данную инвестиционных программу </w:t>
            </w:r>
            <w:r>
              <w:rPr>
                <w:rFonts w:eastAsiaTheme="minorHAnsi"/>
                <w:sz w:val="24"/>
                <w:szCs w:val="24"/>
                <w:lang w:eastAsia="en-US"/>
              </w:rPr>
              <w:t xml:space="preserve">(при </w:t>
            </w:r>
            <w:r w:rsidRPr="00030308">
              <w:rPr>
                <w:rFonts w:eastAsiaTheme="minorHAnsi"/>
                <w:sz w:val="24"/>
                <w:szCs w:val="24"/>
                <w:lang w:eastAsia="en-US"/>
              </w:rPr>
              <w:t>ее корректировке</w:t>
            </w:r>
            <w:r>
              <w:rPr>
                <w:rFonts w:eastAsiaTheme="minorHAnsi"/>
                <w:sz w:val="24"/>
                <w:szCs w:val="24"/>
                <w:lang w:eastAsia="en-US"/>
              </w:rPr>
              <w:t>)</w:t>
            </w:r>
            <w:r w:rsidRPr="00030308">
              <w:rPr>
                <w:rFonts w:eastAsiaTheme="minorHAnsi"/>
                <w:sz w:val="24"/>
                <w:szCs w:val="24"/>
                <w:lang w:eastAsia="en-US"/>
              </w:rPr>
              <w:t xml:space="preserve"> проблемных участков </w:t>
            </w:r>
            <w:r>
              <w:rPr>
                <w:rFonts w:eastAsiaTheme="minorHAnsi"/>
                <w:sz w:val="24"/>
                <w:szCs w:val="24"/>
                <w:lang w:eastAsia="en-US"/>
              </w:rPr>
              <w:t>осуществляется</w:t>
            </w:r>
            <w:r w:rsidRPr="00030308">
              <w:rPr>
                <w:rFonts w:eastAsiaTheme="minorHAnsi"/>
                <w:sz w:val="24"/>
                <w:szCs w:val="24"/>
                <w:lang w:eastAsia="en-US"/>
              </w:rPr>
              <w:t xml:space="preserve"> взаимодействие с ООО «Майкопская ТЭЦ», в том числе с учетом поступающих обращений граждан.</w:t>
            </w:r>
          </w:p>
        </w:tc>
      </w:tr>
      <w:tr w:rsidR="00534A79" w:rsidRPr="002B72F2" w:rsidTr="00B240EA">
        <w:tc>
          <w:tcPr>
            <w:tcW w:w="14884" w:type="dxa"/>
            <w:gridSpan w:val="5"/>
          </w:tcPr>
          <w:p w:rsidR="00534A79" w:rsidRDefault="00534A79" w:rsidP="00534A79">
            <w:pPr>
              <w:jc w:val="center"/>
              <w:rPr>
                <w:rFonts w:eastAsiaTheme="minorHAnsi"/>
                <w:sz w:val="24"/>
                <w:szCs w:val="24"/>
                <w:lang w:eastAsia="en-US"/>
              </w:rPr>
            </w:pPr>
            <w:r>
              <w:rPr>
                <w:rFonts w:eastAsiaTheme="minorHAnsi"/>
                <w:sz w:val="24"/>
                <w:szCs w:val="24"/>
                <w:lang w:eastAsia="en-US"/>
              </w:rPr>
              <w:t xml:space="preserve">Задача 1.3.6. Энергосбережение и повышение энергетической эффективности в муниципальном секторе, в транспортной и инженерной </w:t>
            </w:r>
          </w:p>
          <w:p w:rsidR="00534A79" w:rsidRPr="002B72F2" w:rsidRDefault="00534A79" w:rsidP="00534A79">
            <w:pPr>
              <w:jc w:val="center"/>
              <w:rPr>
                <w:rFonts w:eastAsiaTheme="minorHAnsi"/>
                <w:sz w:val="24"/>
                <w:szCs w:val="24"/>
                <w:lang w:eastAsia="en-US"/>
              </w:rPr>
            </w:pPr>
            <w:r>
              <w:rPr>
                <w:rFonts w:eastAsiaTheme="minorHAnsi"/>
                <w:sz w:val="24"/>
                <w:szCs w:val="24"/>
                <w:lang w:eastAsia="en-US"/>
              </w:rPr>
              <w:t xml:space="preserve">инфраструктуре </w:t>
            </w:r>
          </w:p>
        </w:tc>
      </w:tr>
      <w:tr w:rsidR="000F3B27" w:rsidRPr="002B72F2" w:rsidTr="00B240EA">
        <w:tc>
          <w:tcPr>
            <w:tcW w:w="3828" w:type="dxa"/>
            <w:gridSpan w:val="2"/>
          </w:tcPr>
          <w:p w:rsidR="000F3B27" w:rsidRPr="00635D62" w:rsidRDefault="000F3B27" w:rsidP="00534A79">
            <w:pPr>
              <w:rPr>
                <w:rFonts w:eastAsiaTheme="minorHAnsi"/>
                <w:sz w:val="24"/>
                <w:szCs w:val="24"/>
                <w:lang w:eastAsia="en-US"/>
              </w:rPr>
            </w:pPr>
            <w:r w:rsidRPr="00635D62">
              <w:rPr>
                <w:rFonts w:eastAsiaTheme="minorHAnsi"/>
                <w:sz w:val="24"/>
                <w:szCs w:val="24"/>
                <w:lang w:eastAsia="en-US"/>
              </w:rPr>
              <w:lastRenderedPageBreak/>
              <w:t xml:space="preserve">1.3.6.1. Реализация мероприятий подпрограммы «Энергосбережение и повышение энергетической эффективности» </w:t>
            </w:r>
          </w:p>
        </w:tc>
        <w:tc>
          <w:tcPr>
            <w:tcW w:w="11056" w:type="dxa"/>
            <w:gridSpan w:val="3"/>
          </w:tcPr>
          <w:p w:rsidR="00BB1928" w:rsidRPr="00BB1928" w:rsidRDefault="0053000A" w:rsidP="0053000A">
            <w:pPr>
              <w:ind w:firstLine="720"/>
              <w:jc w:val="both"/>
              <w:rPr>
                <w:rFonts w:eastAsiaTheme="minorHAnsi"/>
                <w:sz w:val="24"/>
                <w:szCs w:val="24"/>
                <w:lang w:eastAsia="en-US"/>
              </w:rPr>
            </w:pPr>
            <w:r>
              <w:rPr>
                <w:rFonts w:eastAsiaTheme="minorHAnsi"/>
                <w:sz w:val="24"/>
                <w:szCs w:val="24"/>
                <w:lang w:eastAsia="en-US"/>
              </w:rPr>
              <w:t xml:space="preserve">В рамках </w:t>
            </w:r>
            <w:r w:rsidR="00BB1928" w:rsidRPr="00BB1928">
              <w:rPr>
                <w:rFonts w:eastAsiaTheme="minorHAnsi"/>
                <w:sz w:val="24"/>
                <w:szCs w:val="24"/>
                <w:lang w:eastAsia="en-US"/>
              </w:rPr>
              <w:t>подпрограмм</w:t>
            </w:r>
            <w:r>
              <w:rPr>
                <w:rFonts w:eastAsiaTheme="minorHAnsi"/>
                <w:sz w:val="24"/>
                <w:szCs w:val="24"/>
                <w:lang w:eastAsia="en-US"/>
              </w:rPr>
              <w:t>ы</w:t>
            </w:r>
            <w:r w:rsidR="00BB1928" w:rsidRPr="00BB1928">
              <w:rPr>
                <w:rFonts w:eastAsiaTheme="minorHAnsi"/>
                <w:sz w:val="24"/>
                <w:szCs w:val="24"/>
                <w:lang w:eastAsia="en-US"/>
              </w:rPr>
              <w:t xml:space="preserve"> «Энергосбережение и повышение энергетической эффективности»</w:t>
            </w:r>
            <w:r w:rsidR="00BB1928">
              <w:rPr>
                <w:rFonts w:eastAsiaTheme="minorHAnsi"/>
                <w:sz w:val="24"/>
                <w:szCs w:val="24"/>
                <w:lang w:eastAsia="en-US"/>
              </w:rPr>
              <w:t xml:space="preserve"> муниципальной программы «Развитие жилищно-коммунального, дорожного хозяйства и благоустройства в муниципальном образовании «Город Майкоп»</w:t>
            </w:r>
            <w:r>
              <w:rPr>
                <w:rFonts w:eastAsiaTheme="minorHAnsi"/>
                <w:sz w:val="24"/>
                <w:szCs w:val="24"/>
                <w:lang w:eastAsia="en-US"/>
              </w:rPr>
              <w:t xml:space="preserve"> в 2022 году</w:t>
            </w:r>
            <w:r w:rsidR="00BB1928" w:rsidRPr="00BB1928">
              <w:rPr>
                <w:rFonts w:eastAsiaTheme="minorHAnsi"/>
                <w:sz w:val="24"/>
                <w:szCs w:val="24"/>
                <w:lang w:eastAsia="en-US"/>
              </w:rPr>
              <w:t xml:space="preserve"> реализовывались следующие мероприятия:</w:t>
            </w:r>
          </w:p>
          <w:p w:rsidR="000F3B27" w:rsidRPr="0053000A" w:rsidRDefault="0053000A" w:rsidP="0053000A">
            <w:pPr>
              <w:ind w:firstLine="720"/>
              <w:jc w:val="both"/>
              <w:rPr>
                <w:rFonts w:eastAsiaTheme="minorHAnsi"/>
                <w:sz w:val="24"/>
                <w:szCs w:val="24"/>
                <w:lang w:eastAsia="en-US"/>
              </w:rPr>
            </w:pPr>
            <w:r>
              <w:rPr>
                <w:rFonts w:eastAsiaTheme="minorHAnsi"/>
                <w:sz w:val="24"/>
                <w:szCs w:val="24"/>
                <w:lang w:eastAsia="en-US"/>
              </w:rPr>
              <w:t xml:space="preserve">1) </w:t>
            </w:r>
            <w:r w:rsidR="006245BD">
              <w:rPr>
                <w:rFonts w:eastAsiaTheme="minorHAnsi"/>
                <w:sz w:val="24"/>
                <w:szCs w:val="24"/>
                <w:lang w:eastAsia="en-US"/>
              </w:rPr>
              <w:t>М</w:t>
            </w:r>
            <w:r w:rsidR="00BB1928" w:rsidRPr="0053000A">
              <w:rPr>
                <w:rFonts w:eastAsiaTheme="minorHAnsi"/>
                <w:sz w:val="24"/>
                <w:szCs w:val="24"/>
                <w:lang w:eastAsia="en-US"/>
              </w:rPr>
              <w:t>ероприяти</w:t>
            </w:r>
            <w:r w:rsidR="006245BD">
              <w:rPr>
                <w:rFonts w:eastAsiaTheme="minorHAnsi"/>
                <w:sz w:val="24"/>
                <w:szCs w:val="24"/>
                <w:lang w:eastAsia="en-US"/>
              </w:rPr>
              <w:t>я</w:t>
            </w:r>
            <w:r w:rsidR="00BB1928" w:rsidRPr="0053000A">
              <w:rPr>
                <w:rFonts w:eastAsiaTheme="minorHAnsi"/>
                <w:sz w:val="24"/>
                <w:szCs w:val="24"/>
                <w:lang w:eastAsia="en-US"/>
              </w:rPr>
              <w:t xml:space="preserve"> в области энергосбережения и повышения энергетической эффективности в системах коммунальной инфраструктуры</w:t>
            </w:r>
            <w:r>
              <w:rPr>
                <w:rFonts w:eastAsiaTheme="minorHAnsi"/>
                <w:sz w:val="24"/>
                <w:szCs w:val="24"/>
                <w:lang w:eastAsia="en-US"/>
              </w:rPr>
              <w:t>, в том числе</w:t>
            </w:r>
            <w:r w:rsidR="00BB1928" w:rsidRPr="0053000A">
              <w:rPr>
                <w:rFonts w:eastAsiaTheme="minorHAnsi"/>
                <w:sz w:val="24"/>
                <w:szCs w:val="24"/>
                <w:lang w:eastAsia="en-US"/>
              </w:rPr>
              <w:t xml:space="preserve"> модернизаци</w:t>
            </w:r>
            <w:r>
              <w:rPr>
                <w:rFonts w:eastAsiaTheme="minorHAnsi"/>
                <w:sz w:val="24"/>
                <w:szCs w:val="24"/>
                <w:lang w:eastAsia="en-US"/>
              </w:rPr>
              <w:t>я</w:t>
            </w:r>
            <w:r w:rsidR="00BB1928" w:rsidRPr="0053000A">
              <w:rPr>
                <w:rFonts w:eastAsiaTheme="minorHAnsi"/>
                <w:sz w:val="24"/>
                <w:szCs w:val="24"/>
                <w:lang w:eastAsia="en-US"/>
              </w:rPr>
              <w:t xml:space="preserve"> сети уличного освещения</w:t>
            </w:r>
            <w:r>
              <w:rPr>
                <w:rFonts w:eastAsiaTheme="minorHAnsi"/>
                <w:sz w:val="24"/>
                <w:szCs w:val="24"/>
                <w:lang w:eastAsia="en-US"/>
              </w:rPr>
              <w:t xml:space="preserve">. </w:t>
            </w:r>
          </w:p>
          <w:p w:rsidR="0053000A" w:rsidRPr="0053000A" w:rsidRDefault="0053000A" w:rsidP="0053000A">
            <w:pPr>
              <w:ind w:firstLine="720"/>
              <w:jc w:val="both"/>
              <w:rPr>
                <w:rFonts w:eastAsiaTheme="minorHAnsi"/>
                <w:sz w:val="24"/>
                <w:szCs w:val="24"/>
                <w:lang w:eastAsia="en-US"/>
              </w:rPr>
            </w:pPr>
            <w:r>
              <w:rPr>
                <w:rFonts w:eastAsiaTheme="minorHAnsi"/>
                <w:sz w:val="24"/>
                <w:szCs w:val="24"/>
                <w:lang w:eastAsia="en-US"/>
              </w:rPr>
              <w:t>У</w:t>
            </w:r>
            <w:r w:rsidRPr="0053000A">
              <w:rPr>
                <w:rFonts w:eastAsiaTheme="minorHAnsi"/>
                <w:sz w:val="24"/>
                <w:szCs w:val="24"/>
                <w:lang w:eastAsia="en-US"/>
              </w:rPr>
              <w:t>старевшие светильники меняют на энергосберегающие. В общей сложности произведена замена 640 натриевых и ртутных светильников на энергосберегающие.</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 xml:space="preserve">В первоочередном порядке проведение указанных мероприятий </w:t>
            </w:r>
            <w:r w:rsidR="006245BD">
              <w:rPr>
                <w:rFonts w:eastAsiaTheme="minorHAnsi"/>
                <w:sz w:val="24"/>
                <w:szCs w:val="24"/>
                <w:lang w:eastAsia="en-US"/>
              </w:rPr>
              <w:t xml:space="preserve">было </w:t>
            </w:r>
            <w:r w:rsidRPr="0053000A">
              <w:rPr>
                <w:rFonts w:eastAsiaTheme="minorHAnsi"/>
                <w:sz w:val="24"/>
                <w:szCs w:val="24"/>
                <w:lang w:eastAsia="en-US"/>
              </w:rPr>
              <w:t xml:space="preserve">запланировано на участках, где имеется наиболее интенсивное движение транспорта, в том числе общественного. </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 xml:space="preserve">В течение 2022 года выполнены работы по ремонту (модернизации) сети уличного освещения на территории муниципального образования «Город Майкоп» на следующих участках: </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 xml:space="preserve">- ул. Привокзальная от ул. 8 Марта до ул. Юннатов; </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 xml:space="preserve">- ул. Свободы от ул. Пионерской до ул. Привокзальной; </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 xml:space="preserve">- ул. Юннатов от ул. 12 Марта до ул. Пионерской; </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 xml:space="preserve">- ул. Юннатов от ул. Пионерской до ул. Привокзальной; </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 xml:space="preserve">- ул. Депутатская от ул. Чкалова до ул. Юннатов; </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 xml:space="preserve">- ул. Депутатская от ул. М. Горького до ул. Чкалова; </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 xml:space="preserve">- ул. Чкалова от ул. 12 Марта до ул. Пионерской; </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 xml:space="preserve">- ул. 9 Января от ул. 12 Марта до ул. Пионерской; </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 xml:space="preserve">- ул. Гоголя от ул. Пушкина до ул. Калинина; </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 xml:space="preserve">- ул. Юннатов от ул. Привокзальной до ул. Юбилейной, дом № 2; </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 xml:space="preserve">- ул. Юбилейная от дома № 2 до ул. Луговой; </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 xml:space="preserve">- ул. Пионерская от ул. Школьной до ул. Юннатов; </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 xml:space="preserve">- ул. 12 Марта от ул. Титова до ул. Павлова; </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 xml:space="preserve">- ул. Кольцова от ул. Пионерской до ул. Пролетарской; </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 xml:space="preserve">- ул. Лермонтова от ул. Комсомольской до ул. Пролетарской; </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 ул. Свободы от ул. Герцена до ул. Луговой;</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 ул. Ушинского и ул. Пирогова в г. Майкопе;</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  п. Родниковый, ул. Ленина;</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 xml:space="preserve">- пешеходный мост через реку Белая в районе Городского парка культуры и отдыха на территории муниципального образования «Город Майкоп»; </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w:t>
            </w:r>
            <w:r w:rsidR="00410627">
              <w:rPr>
                <w:rFonts w:eastAsiaTheme="minorHAnsi"/>
                <w:sz w:val="24"/>
                <w:szCs w:val="24"/>
                <w:lang w:eastAsia="en-US"/>
              </w:rPr>
              <w:t xml:space="preserve"> </w:t>
            </w:r>
            <w:r w:rsidRPr="0053000A">
              <w:rPr>
                <w:rFonts w:eastAsiaTheme="minorHAnsi"/>
                <w:sz w:val="24"/>
                <w:szCs w:val="24"/>
                <w:lang w:eastAsia="en-US"/>
              </w:rPr>
              <w:t>ул. Краснооктябрьская (в границах земельного участка с кадастровым номером 01:08:0000000:5591).</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Общая площадь уличного освещения территории муниципального образования «Город Майкоп» составляет более 100 тысяч м², которую освещают 8 915 светильников.</w:t>
            </w:r>
          </w:p>
          <w:p w:rsidR="0053000A" w:rsidRPr="0053000A" w:rsidRDefault="0053000A" w:rsidP="0053000A">
            <w:pPr>
              <w:ind w:firstLine="720"/>
              <w:jc w:val="both"/>
              <w:rPr>
                <w:rFonts w:eastAsiaTheme="minorHAnsi"/>
                <w:sz w:val="24"/>
                <w:szCs w:val="24"/>
                <w:lang w:eastAsia="en-US"/>
              </w:rPr>
            </w:pPr>
            <w:r w:rsidRPr="0053000A">
              <w:rPr>
                <w:rFonts w:eastAsiaTheme="minorHAnsi"/>
                <w:sz w:val="24"/>
                <w:szCs w:val="24"/>
                <w:lang w:eastAsia="en-US"/>
              </w:rPr>
              <w:t>Услуги по содержанию объектов уличного освещения включают в себя комплекс профилактиче</w:t>
            </w:r>
            <w:r w:rsidRPr="0053000A">
              <w:rPr>
                <w:rFonts w:eastAsiaTheme="minorHAnsi"/>
                <w:sz w:val="24"/>
                <w:szCs w:val="24"/>
                <w:lang w:eastAsia="en-US"/>
              </w:rPr>
              <w:lastRenderedPageBreak/>
              <w:t>ских работ по уходу за электрооборудованием, устранению незначительных деформаций и повреждений конструктивных элементов, а также их чистку и уборку в течение года.</w:t>
            </w:r>
          </w:p>
          <w:p w:rsidR="0053000A" w:rsidRDefault="0053000A" w:rsidP="006245BD">
            <w:pPr>
              <w:ind w:firstLine="720"/>
              <w:jc w:val="both"/>
              <w:rPr>
                <w:rFonts w:eastAsiaTheme="minorHAnsi"/>
                <w:sz w:val="24"/>
                <w:szCs w:val="24"/>
                <w:lang w:eastAsia="en-US"/>
              </w:rPr>
            </w:pPr>
            <w:r w:rsidRPr="0053000A">
              <w:rPr>
                <w:rFonts w:eastAsiaTheme="minorHAnsi"/>
                <w:sz w:val="24"/>
                <w:szCs w:val="24"/>
                <w:lang w:eastAsia="en-US"/>
              </w:rPr>
              <w:t>В части уличного освещения на территории муниципального образования «Город Майкоп» проводится работа по ремонту, восстановлению и строительству новых линий уличного освещения, которые выполняются одновременно с реконструкцией автомобильных дорог в г. Майкопе и пригородах.</w:t>
            </w:r>
          </w:p>
          <w:p w:rsidR="006245BD" w:rsidRPr="0053000A" w:rsidRDefault="006245BD" w:rsidP="006245BD">
            <w:pPr>
              <w:ind w:firstLine="720"/>
              <w:jc w:val="both"/>
              <w:rPr>
                <w:rFonts w:eastAsiaTheme="minorHAnsi"/>
                <w:sz w:val="24"/>
                <w:szCs w:val="24"/>
                <w:lang w:eastAsia="en-US"/>
              </w:rPr>
            </w:pPr>
            <w:r>
              <w:rPr>
                <w:rFonts w:eastAsiaTheme="minorHAnsi"/>
                <w:sz w:val="24"/>
                <w:szCs w:val="24"/>
                <w:lang w:eastAsia="en-US"/>
              </w:rPr>
              <w:t>2) М</w:t>
            </w:r>
            <w:r w:rsidRPr="006245BD">
              <w:rPr>
                <w:rFonts w:eastAsiaTheme="minorHAnsi"/>
                <w:sz w:val="24"/>
                <w:szCs w:val="24"/>
                <w:lang w:eastAsia="en-US"/>
              </w:rPr>
              <w:t>ероприяти</w:t>
            </w:r>
            <w:r>
              <w:rPr>
                <w:rFonts w:eastAsiaTheme="minorHAnsi"/>
                <w:sz w:val="24"/>
                <w:szCs w:val="24"/>
                <w:lang w:eastAsia="en-US"/>
              </w:rPr>
              <w:t>я</w:t>
            </w:r>
            <w:r w:rsidRPr="006245BD">
              <w:rPr>
                <w:rFonts w:eastAsiaTheme="minorHAnsi"/>
                <w:sz w:val="24"/>
                <w:szCs w:val="24"/>
                <w:lang w:eastAsia="en-US"/>
              </w:rPr>
              <w:t xml:space="preserve"> в области энергосбережения и повышения энергетической эффективности МУП «Городской парк культуры и отдыха» (МУП «Городской парк культуры и отдыха»</w:t>
            </w:r>
            <w:r>
              <w:rPr>
                <w:rFonts w:eastAsiaTheme="minorHAnsi"/>
                <w:sz w:val="24"/>
                <w:szCs w:val="24"/>
                <w:lang w:eastAsia="en-US"/>
              </w:rPr>
              <w:t xml:space="preserve"> была предоставлена субсидия</w:t>
            </w:r>
            <w:r w:rsidRPr="006245BD">
              <w:rPr>
                <w:rFonts w:eastAsiaTheme="minorHAnsi"/>
                <w:sz w:val="24"/>
                <w:szCs w:val="24"/>
                <w:lang w:eastAsia="en-US"/>
              </w:rPr>
              <w:t xml:space="preserve"> на финансовое обеспечение затрат, связанных с модернизацией освещения)</w:t>
            </w:r>
            <w:r>
              <w:rPr>
                <w:rFonts w:eastAsiaTheme="minorHAnsi"/>
                <w:sz w:val="24"/>
                <w:szCs w:val="24"/>
                <w:lang w:eastAsia="en-US"/>
              </w:rPr>
              <w:t>.</w:t>
            </w:r>
          </w:p>
        </w:tc>
      </w:tr>
      <w:tr w:rsidR="00534A79" w:rsidRPr="002B72F2" w:rsidTr="00B240EA">
        <w:tc>
          <w:tcPr>
            <w:tcW w:w="14884" w:type="dxa"/>
            <w:gridSpan w:val="5"/>
          </w:tcPr>
          <w:p w:rsidR="00534A79" w:rsidRPr="002B72F2" w:rsidRDefault="00534A79" w:rsidP="00534A79">
            <w:pPr>
              <w:jc w:val="center"/>
              <w:rPr>
                <w:rFonts w:eastAsiaTheme="minorHAnsi"/>
                <w:sz w:val="24"/>
                <w:szCs w:val="24"/>
                <w:lang w:eastAsia="en-US"/>
              </w:rPr>
            </w:pPr>
            <w:r>
              <w:rPr>
                <w:rFonts w:eastAsiaTheme="minorHAnsi"/>
                <w:sz w:val="24"/>
                <w:szCs w:val="24"/>
                <w:lang w:eastAsia="en-US"/>
              </w:rPr>
              <w:lastRenderedPageBreak/>
              <w:t xml:space="preserve">Задача 1.3.7. Отбор и поддержка со стороны местного самоуправления реализации эффективных проектов в области </w:t>
            </w:r>
            <w:proofErr w:type="spellStart"/>
            <w:r>
              <w:rPr>
                <w:rFonts w:eastAsiaTheme="minorHAnsi"/>
                <w:sz w:val="24"/>
                <w:szCs w:val="24"/>
                <w:lang w:eastAsia="en-US"/>
              </w:rPr>
              <w:t>электрогенерации</w:t>
            </w:r>
            <w:proofErr w:type="spellEnd"/>
          </w:p>
        </w:tc>
      </w:tr>
      <w:tr w:rsidR="000F3B27" w:rsidRPr="002B72F2" w:rsidTr="00B240EA">
        <w:tc>
          <w:tcPr>
            <w:tcW w:w="3828" w:type="dxa"/>
            <w:gridSpan w:val="2"/>
          </w:tcPr>
          <w:p w:rsidR="000F3B27" w:rsidRPr="00635D62" w:rsidRDefault="000F3B27" w:rsidP="00534A79">
            <w:pPr>
              <w:rPr>
                <w:rFonts w:eastAsiaTheme="minorHAnsi"/>
                <w:sz w:val="24"/>
                <w:szCs w:val="24"/>
                <w:lang w:eastAsia="en-US"/>
              </w:rPr>
            </w:pPr>
            <w:r w:rsidRPr="00635D62">
              <w:rPr>
                <w:rFonts w:eastAsiaTheme="minorHAnsi"/>
                <w:sz w:val="24"/>
                <w:szCs w:val="24"/>
                <w:lang w:eastAsia="en-US"/>
              </w:rPr>
              <w:t xml:space="preserve">1.3.7.1. Участие в мероприятиях по поддержке инвесторов, реализующих эффективные проекты в области </w:t>
            </w:r>
            <w:proofErr w:type="spellStart"/>
            <w:r w:rsidRPr="00635D62">
              <w:rPr>
                <w:rFonts w:eastAsiaTheme="minorHAnsi"/>
                <w:sz w:val="24"/>
                <w:szCs w:val="24"/>
                <w:lang w:eastAsia="en-US"/>
              </w:rPr>
              <w:t>электрогенерации</w:t>
            </w:r>
            <w:proofErr w:type="spellEnd"/>
            <w:r w:rsidRPr="00635D62">
              <w:rPr>
                <w:rFonts w:eastAsiaTheme="minorHAnsi"/>
                <w:sz w:val="24"/>
                <w:szCs w:val="24"/>
                <w:lang w:eastAsia="en-US"/>
              </w:rPr>
              <w:t xml:space="preserve"> и развития сетевого хозяйства (снижение административных барьеров) </w:t>
            </w:r>
          </w:p>
        </w:tc>
        <w:tc>
          <w:tcPr>
            <w:tcW w:w="11056" w:type="dxa"/>
            <w:gridSpan w:val="3"/>
          </w:tcPr>
          <w:p w:rsidR="0052680E" w:rsidRPr="0052680E" w:rsidRDefault="0052680E" w:rsidP="0052680E">
            <w:pPr>
              <w:ind w:firstLine="720"/>
              <w:jc w:val="both"/>
              <w:rPr>
                <w:rFonts w:eastAsiaTheme="minorHAnsi"/>
                <w:sz w:val="24"/>
                <w:szCs w:val="24"/>
                <w:lang w:eastAsia="en-US"/>
              </w:rPr>
            </w:pPr>
            <w:r w:rsidRPr="0052680E">
              <w:rPr>
                <w:rFonts w:eastAsiaTheme="minorHAnsi"/>
                <w:sz w:val="24"/>
                <w:szCs w:val="24"/>
                <w:lang w:eastAsia="en-US"/>
              </w:rPr>
              <w:t>В рамках работы по формированию данных о перспективных нагрузках электроэнергии и газопотребления по инвестиционным проектам, инвестиционным площадкам на территории муниципального образования «Город Майкоп»</w:t>
            </w:r>
            <w:r w:rsidR="005308D8">
              <w:rPr>
                <w:rFonts w:eastAsiaTheme="minorHAnsi"/>
                <w:sz w:val="24"/>
                <w:szCs w:val="24"/>
                <w:lang w:eastAsia="en-US"/>
              </w:rPr>
              <w:t>,</w:t>
            </w:r>
            <w:r w:rsidRPr="0052680E">
              <w:rPr>
                <w:rFonts w:eastAsiaTheme="minorHAnsi"/>
                <w:sz w:val="24"/>
                <w:szCs w:val="24"/>
                <w:lang w:eastAsia="en-US"/>
              </w:rPr>
              <w:t xml:space="preserve"> в целях формирования прогноза потребления на среднесрочный период</w:t>
            </w:r>
            <w:r w:rsidR="005308D8">
              <w:rPr>
                <w:rFonts w:eastAsiaTheme="minorHAnsi"/>
                <w:sz w:val="24"/>
                <w:szCs w:val="24"/>
                <w:lang w:eastAsia="en-US"/>
              </w:rPr>
              <w:t>,</w:t>
            </w:r>
            <w:r w:rsidRPr="0052680E">
              <w:rPr>
                <w:rFonts w:eastAsiaTheme="minorHAnsi"/>
                <w:sz w:val="24"/>
                <w:szCs w:val="24"/>
                <w:lang w:eastAsia="en-US"/>
              </w:rPr>
              <w:t xml:space="preserve"> </w:t>
            </w:r>
            <w:r w:rsidR="00393061">
              <w:rPr>
                <w:rFonts w:eastAsiaTheme="minorHAnsi"/>
                <w:sz w:val="24"/>
                <w:szCs w:val="24"/>
                <w:lang w:eastAsia="en-US"/>
              </w:rPr>
              <w:t xml:space="preserve">проводится сбор информации по </w:t>
            </w:r>
            <w:r w:rsidRPr="0052680E">
              <w:rPr>
                <w:rFonts w:eastAsiaTheme="minorHAnsi"/>
                <w:sz w:val="24"/>
                <w:szCs w:val="24"/>
                <w:lang w:eastAsia="en-US"/>
              </w:rPr>
              <w:t>основны</w:t>
            </w:r>
            <w:r w:rsidR="00393061">
              <w:rPr>
                <w:rFonts w:eastAsiaTheme="minorHAnsi"/>
                <w:sz w:val="24"/>
                <w:szCs w:val="24"/>
                <w:lang w:eastAsia="en-US"/>
              </w:rPr>
              <w:t>м</w:t>
            </w:r>
            <w:r w:rsidRPr="0052680E">
              <w:rPr>
                <w:rFonts w:eastAsiaTheme="minorHAnsi"/>
                <w:sz w:val="24"/>
                <w:szCs w:val="24"/>
                <w:lang w:eastAsia="en-US"/>
              </w:rPr>
              <w:t xml:space="preserve"> крупны</w:t>
            </w:r>
            <w:r w:rsidR="00393061">
              <w:rPr>
                <w:rFonts w:eastAsiaTheme="minorHAnsi"/>
                <w:sz w:val="24"/>
                <w:szCs w:val="24"/>
                <w:lang w:eastAsia="en-US"/>
              </w:rPr>
              <w:t>м</w:t>
            </w:r>
            <w:r w:rsidRPr="0052680E">
              <w:rPr>
                <w:rFonts w:eastAsiaTheme="minorHAnsi"/>
                <w:sz w:val="24"/>
                <w:szCs w:val="24"/>
                <w:lang w:eastAsia="en-US"/>
              </w:rPr>
              <w:t xml:space="preserve"> и средни</w:t>
            </w:r>
            <w:r w:rsidR="00393061">
              <w:rPr>
                <w:rFonts w:eastAsiaTheme="minorHAnsi"/>
                <w:sz w:val="24"/>
                <w:szCs w:val="24"/>
                <w:lang w:eastAsia="en-US"/>
              </w:rPr>
              <w:t>м</w:t>
            </w:r>
            <w:r w:rsidRPr="0052680E">
              <w:rPr>
                <w:rFonts w:eastAsiaTheme="minorHAnsi"/>
                <w:sz w:val="24"/>
                <w:szCs w:val="24"/>
                <w:lang w:eastAsia="en-US"/>
              </w:rPr>
              <w:t xml:space="preserve"> предприятия</w:t>
            </w:r>
            <w:r w:rsidR="00393061">
              <w:rPr>
                <w:rFonts w:eastAsiaTheme="minorHAnsi"/>
                <w:sz w:val="24"/>
                <w:szCs w:val="24"/>
                <w:lang w:eastAsia="en-US"/>
              </w:rPr>
              <w:t>м</w:t>
            </w:r>
            <w:r w:rsidRPr="0052680E">
              <w:rPr>
                <w:rFonts w:eastAsiaTheme="minorHAnsi"/>
                <w:sz w:val="24"/>
                <w:szCs w:val="24"/>
                <w:lang w:eastAsia="en-US"/>
              </w:rPr>
              <w:t xml:space="preserve"> города, </w:t>
            </w:r>
            <w:r w:rsidR="00393061">
              <w:rPr>
                <w:rFonts w:eastAsiaTheme="minorHAnsi"/>
                <w:sz w:val="24"/>
                <w:szCs w:val="24"/>
                <w:lang w:eastAsia="en-US"/>
              </w:rPr>
              <w:t xml:space="preserve">которые </w:t>
            </w:r>
            <w:r w:rsidRPr="0052680E">
              <w:rPr>
                <w:rFonts w:eastAsiaTheme="minorHAnsi"/>
                <w:sz w:val="24"/>
                <w:szCs w:val="24"/>
                <w:lang w:eastAsia="en-US"/>
              </w:rPr>
              <w:t>реализую</w:t>
            </w:r>
            <w:r w:rsidR="00393061">
              <w:rPr>
                <w:rFonts w:eastAsiaTheme="minorHAnsi"/>
                <w:sz w:val="24"/>
                <w:szCs w:val="24"/>
                <w:lang w:eastAsia="en-US"/>
              </w:rPr>
              <w:t>т</w:t>
            </w:r>
            <w:r w:rsidRPr="0052680E">
              <w:rPr>
                <w:rFonts w:eastAsiaTheme="minorHAnsi"/>
                <w:sz w:val="24"/>
                <w:szCs w:val="24"/>
                <w:lang w:eastAsia="en-US"/>
              </w:rPr>
              <w:t xml:space="preserve"> </w:t>
            </w:r>
            <w:r w:rsidR="00393061">
              <w:rPr>
                <w:rFonts w:eastAsiaTheme="minorHAnsi"/>
                <w:sz w:val="24"/>
                <w:szCs w:val="24"/>
                <w:lang w:eastAsia="en-US"/>
              </w:rPr>
              <w:t>ил</w:t>
            </w:r>
            <w:r w:rsidRPr="0052680E">
              <w:rPr>
                <w:rFonts w:eastAsiaTheme="minorHAnsi"/>
                <w:sz w:val="24"/>
                <w:szCs w:val="24"/>
                <w:lang w:eastAsia="en-US"/>
              </w:rPr>
              <w:t>и планирую</w:t>
            </w:r>
            <w:r w:rsidR="00393061">
              <w:rPr>
                <w:rFonts w:eastAsiaTheme="minorHAnsi"/>
                <w:sz w:val="24"/>
                <w:szCs w:val="24"/>
                <w:lang w:eastAsia="en-US"/>
              </w:rPr>
              <w:t>т</w:t>
            </w:r>
            <w:r w:rsidRPr="0052680E">
              <w:rPr>
                <w:rFonts w:eastAsiaTheme="minorHAnsi"/>
                <w:sz w:val="24"/>
                <w:szCs w:val="24"/>
                <w:lang w:eastAsia="en-US"/>
              </w:rPr>
              <w:t xml:space="preserve"> к реализации инвестиционные проекты на территории муниципального образования «Город Майкоп». </w:t>
            </w:r>
          </w:p>
          <w:p w:rsidR="0052680E" w:rsidRPr="0052680E" w:rsidRDefault="005308D8" w:rsidP="0052680E">
            <w:pPr>
              <w:ind w:firstLine="720"/>
              <w:jc w:val="both"/>
              <w:rPr>
                <w:rFonts w:eastAsiaTheme="minorHAnsi"/>
                <w:sz w:val="24"/>
                <w:szCs w:val="24"/>
                <w:lang w:eastAsia="en-US"/>
              </w:rPr>
            </w:pPr>
            <w:r>
              <w:rPr>
                <w:rFonts w:eastAsiaTheme="minorHAnsi"/>
                <w:sz w:val="24"/>
                <w:szCs w:val="24"/>
                <w:lang w:eastAsia="en-US"/>
              </w:rPr>
              <w:t>В</w:t>
            </w:r>
            <w:r w:rsidR="0052680E" w:rsidRPr="0052680E">
              <w:rPr>
                <w:rFonts w:eastAsiaTheme="minorHAnsi"/>
                <w:sz w:val="24"/>
                <w:szCs w:val="24"/>
                <w:lang w:eastAsia="en-US"/>
              </w:rPr>
              <w:t xml:space="preserve"> целях формирования перспективных нагрузок электроэнергии и газопотребления на постоянной основе ведется работа по формированию и актуализации перечня инвестиционных проектов</w:t>
            </w:r>
            <w:r>
              <w:rPr>
                <w:rFonts w:eastAsiaTheme="minorHAnsi"/>
                <w:sz w:val="24"/>
                <w:szCs w:val="24"/>
                <w:lang w:eastAsia="en-US"/>
              </w:rPr>
              <w:t xml:space="preserve"> и</w:t>
            </w:r>
            <w:r w:rsidR="0052680E" w:rsidRPr="0052680E">
              <w:rPr>
                <w:rFonts w:eastAsiaTheme="minorHAnsi"/>
                <w:sz w:val="24"/>
                <w:szCs w:val="24"/>
                <w:lang w:eastAsia="en-US"/>
              </w:rPr>
              <w:t xml:space="preserve"> инвестиционных площадок на территории муниципального образования «Город Майкоп».</w:t>
            </w:r>
          </w:p>
          <w:p w:rsidR="0052680E" w:rsidRPr="0052680E" w:rsidRDefault="0052680E" w:rsidP="0052680E">
            <w:pPr>
              <w:ind w:firstLine="720"/>
              <w:jc w:val="both"/>
              <w:rPr>
                <w:rFonts w:eastAsiaTheme="minorHAnsi"/>
                <w:sz w:val="24"/>
                <w:szCs w:val="24"/>
                <w:lang w:eastAsia="en-US"/>
              </w:rPr>
            </w:pPr>
            <w:r w:rsidRPr="0052680E">
              <w:rPr>
                <w:rFonts w:eastAsiaTheme="minorHAnsi"/>
                <w:sz w:val="24"/>
                <w:szCs w:val="24"/>
                <w:lang w:eastAsia="en-US"/>
              </w:rPr>
              <w:t>О</w:t>
            </w:r>
            <w:r w:rsidR="003A4EED">
              <w:rPr>
                <w:rFonts w:eastAsiaTheme="minorHAnsi"/>
                <w:sz w:val="24"/>
                <w:szCs w:val="24"/>
                <w:lang w:eastAsia="en-US"/>
              </w:rPr>
              <w:t xml:space="preserve">существляется сбор информации </w:t>
            </w:r>
            <w:r w:rsidR="00037C84">
              <w:rPr>
                <w:rFonts w:eastAsiaTheme="minorHAnsi"/>
                <w:sz w:val="24"/>
                <w:szCs w:val="24"/>
                <w:lang w:eastAsia="en-US"/>
              </w:rPr>
              <w:t>с</w:t>
            </w:r>
            <w:r w:rsidRPr="0052680E">
              <w:rPr>
                <w:rFonts w:eastAsiaTheme="minorHAnsi"/>
                <w:sz w:val="24"/>
                <w:szCs w:val="24"/>
                <w:lang w:eastAsia="en-US"/>
              </w:rPr>
              <w:t xml:space="preserve"> юридически</w:t>
            </w:r>
            <w:r w:rsidR="003A4EED">
              <w:rPr>
                <w:rFonts w:eastAsiaTheme="minorHAnsi"/>
                <w:sz w:val="24"/>
                <w:szCs w:val="24"/>
                <w:lang w:eastAsia="en-US"/>
              </w:rPr>
              <w:t>х</w:t>
            </w:r>
            <w:r w:rsidRPr="0052680E">
              <w:rPr>
                <w:rFonts w:eastAsiaTheme="minorHAnsi"/>
                <w:sz w:val="24"/>
                <w:szCs w:val="24"/>
                <w:lang w:eastAsia="en-US"/>
              </w:rPr>
              <w:t xml:space="preserve"> лиц, сведения</w:t>
            </w:r>
            <w:r w:rsidR="003A4EED">
              <w:rPr>
                <w:rFonts w:eastAsiaTheme="minorHAnsi"/>
                <w:sz w:val="24"/>
                <w:szCs w:val="24"/>
                <w:lang w:eastAsia="en-US"/>
              </w:rPr>
              <w:t xml:space="preserve"> о</w:t>
            </w:r>
            <w:r w:rsidRPr="0052680E">
              <w:rPr>
                <w:rFonts w:eastAsiaTheme="minorHAnsi"/>
                <w:sz w:val="24"/>
                <w:szCs w:val="24"/>
                <w:lang w:eastAsia="en-US"/>
              </w:rPr>
              <w:t xml:space="preserve"> которых необходимы для корректного формирования долгосрочного прогноза спроса, для разработки и включения в схему мероприятий, направленных на обеспечение надежного электроснабжения и газоснабжения</w:t>
            </w:r>
            <w:r w:rsidR="00FB00F8">
              <w:rPr>
                <w:rFonts w:eastAsiaTheme="minorHAnsi"/>
                <w:sz w:val="24"/>
                <w:szCs w:val="24"/>
                <w:lang w:eastAsia="en-US"/>
              </w:rPr>
              <w:t>,</w:t>
            </w:r>
            <w:r w:rsidRPr="0052680E">
              <w:rPr>
                <w:rFonts w:eastAsiaTheme="minorHAnsi"/>
                <w:sz w:val="24"/>
                <w:szCs w:val="24"/>
                <w:lang w:eastAsia="en-US"/>
              </w:rPr>
              <w:t xml:space="preserve"> существующих и планируемых к присоединению потребителей на территории муниципального образования «Город Майкоп».</w:t>
            </w:r>
          </w:p>
          <w:p w:rsidR="000F3B27" w:rsidRPr="002B72F2" w:rsidRDefault="0052680E" w:rsidP="009C760F">
            <w:pPr>
              <w:ind w:firstLine="720"/>
              <w:jc w:val="both"/>
              <w:rPr>
                <w:rFonts w:eastAsiaTheme="minorHAnsi"/>
                <w:sz w:val="24"/>
                <w:szCs w:val="24"/>
                <w:lang w:eastAsia="en-US"/>
              </w:rPr>
            </w:pPr>
            <w:r w:rsidRPr="0052680E">
              <w:rPr>
                <w:rFonts w:eastAsiaTheme="minorHAnsi"/>
                <w:sz w:val="24"/>
                <w:szCs w:val="24"/>
                <w:lang w:eastAsia="en-US"/>
              </w:rPr>
              <w:t>Оказывается всестороннее содействие</w:t>
            </w:r>
            <w:r w:rsidR="003A4EED">
              <w:rPr>
                <w:rFonts w:eastAsiaTheme="minorHAnsi"/>
                <w:sz w:val="24"/>
                <w:szCs w:val="24"/>
                <w:lang w:eastAsia="en-US"/>
              </w:rPr>
              <w:t xml:space="preserve"> по</w:t>
            </w:r>
            <w:r w:rsidRPr="0052680E">
              <w:rPr>
                <w:rFonts w:eastAsiaTheme="minorHAnsi"/>
                <w:sz w:val="24"/>
                <w:szCs w:val="24"/>
                <w:lang w:eastAsia="en-US"/>
              </w:rPr>
              <w:t xml:space="preserve"> сопровождению инвестиционных проектов (выбор площадки для реализации проекта с уч</w:t>
            </w:r>
            <w:r w:rsidR="009C760F">
              <w:rPr>
                <w:rFonts w:eastAsiaTheme="minorHAnsi"/>
                <w:sz w:val="24"/>
                <w:szCs w:val="24"/>
                <w:lang w:eastAsia="en-US"/>
              </w:rPr>
              <w:t>е</w:t>
            </w:r>
            <w:r w:rsidRPr="0052680E">
              <w:rPr>
                <w:rFonts w:eastAsiaTheme="minorHAnsi"/>
                <w:sz w:val="24"/>
                <w:szCs w:val="24"/>
                <w:lang w:eastAsia="en-US"/>
              </w:rPr>
              <w:t>том специфики инвестиционного проекта, рекомендации по вопросам получения видов государственной поддержки, помощь в направлении обращений от имени инвестора в органы государственной власти или местного самоуправления, мониторинг (контроль) за ходом рассмотрения обращений в органах государственной власти или местного самоуправления).</w:t>
            </w:r>
          </w:p>
        </w:tc>
      </w:tr>
      <w:tr w:rsidR="00534A79" w:rsidRPr="002B72F2" w:rsidTr="00B240EA">
        <w:tc>
          <w:tcPr>
            <w:tcW w:w="14884" w:type="dxa"/>
            <w:gridSpan w:val="5"/>
          </w:tcPr>
          <w:p w:rsidR="00534A79" w:rsidRDefault="00534A79" w:rsidP="00534A79">
            <w:pPr>
              <w:jc w:val="center"/>
              <w:rPr>
                <w:rFonts w:eastAsiaTheme="minorHAnsi"/>
                <w:sz w:val="24"/>
                <w:szCs w:val="24"/>
                <w:lang w:eastAsia="en-US"/>
              </w:rPr>
            </w:pPr>
            <w:r>
              <w:rPr>
                <w:rFonts w:eastAsiaTheme="minorHAnsi"/>
                <w:sz w:val="24"/>
                <w:szCs w:val="24"/>
                <w:lang w:eastAsia="en-US"/>
              </w:rPr>
              <w:t xml:space="preserve">Задача 1.3.8. Обеспечение доступа потенциальных инвесторов к информации об инвестиционных возможностях муниципального </w:t>
            </w:r>
          </w:p>
          <w:p w:rsidR="00534A79" w:rsidRPr="002B72F2" w:rsidRDefault="00534A79" w:rsidP="00534A79">
            <w:pPr>
              <w:jc w:val="center"/>
              <w:rPr>
                <w:rFonts w:eastAsiaTheme="minorHAnsi"/>
                <w:sz w:val="24"/>
                <w:szCs w:val="24"/>
                <w:lang w:eastAsia="en-US"/>
              </w:rPr>
            </w:pPr>
            <w:r>
              <w:rPr>
                <w:rFonts w:eastAsiaTheme="minorHAnsi"/>
                <w:sz w:val="24"/>
                <w:szCs w:val="24"/>
                <w:lang w:eastAsia="en-US"/>
              </w:rPr>
              <w:t>образования, в том числе о конкретных инвестиционных площадках</w:t>
            </w:r>
          </w:p>
        </w:tc>
      </w:tr>
      <w:tr w:rsidR="000F3B27" w:rsidRPr="002B72F2" w:rsidTr="00B240EA">
        <w:tc>
          <w:tcPr>
            <w:tcW w:w="3828" w:type="dxa"/>
            <w:gridSpan w:val="2"/>
          </w:tcPr>
          <w:p w:rsidR="000F3B27" w:rsidRPr="00635D62" w:rsidRDefault="000F3B27" w:rsidP="00534A79">
            <w:pPr>
              <w:rPr>
                <w:rFonts w:eastAsiaTheme="minorHAnsi"/>
                <w:sz w:val="24"/>
                <w:szCs w:val="24"/>
                <w:lang w:eastAsia="en-US"/>
              </w:rPr>
            </w:pPr>
            <w:r w:rsidRPr="00635D62">
              <w:rPr>
                <w:rFonts w:eastAsiaTheme="minorHAnsi"/>
                <w:sz w:val="24"/>
                <w:szCs w:val="24"/>
                <w:lang w:eastAsia="en-US"/>
              </w:rPr>
              <w:t xml:space="preserve">1.3.8.1. Информационное сопровождение официального сайта в части размещения информации по инвестиционным площадкам </w:t>
            </w:r>
          </w:p>
        </w:tc>
        <w:tc>
          <w:tcPr>
            <w:tcW w:w="11056" w:type="dxa"/>
            <w:gridSpan w:val="3"/>
          </w:tcPr>
          <w:p w:rsidR="000F3B27" w:rsidRPr="002B72F2" w:rsidRDefault="00A750BA" w:rsidP="006A3970">
            <w:pPr>
              <w:ind w:firstLine="720"/>
              <w:jc w:val="both"/>
              <w:rPr>
                <w:rFonts w:eastAsiaTheme="minorHAnsi"/>
                <w:sz w:val="24"/>
                <w:szCs w:val="24"/>
                <w:lang w:eastAsia="en-US"/>
              </w:rPr>
            </w:pPr>
            <w:r w:rsidRPr="00A750BA">
              <w:rPr>
                <w:rFonts w:eastAsiaTheme="minorHAnsi"/>
                <w:sz w:val="24"/>
                <w:szCs w:val="24"/>
                <w:lang w:eastAsia="en-US"/>
              </w:rPr>
              <w:t xml:space="preserve">Для обеспечения доступа потенциальных инвесторов к информации об инвестиционных возможностях муниципального образования, в том числе о конкретных инвестиционных площадках, Комитет по экономике </w:t>
            </w:r>
            <w:r w:rsidR="009560A5">
              <w:rPr>
                <w:rFonts w:eastAsiaTheme="minorHAnsi"/>
                <w:sz w:val="24"/>
                <w:szCs w:val="24"/>
                <w:lang w:eastAsia="en-US"/>
              </w:rPr>
              <w:t xml:space="preserve">Администрации муниципального образования «Город Майкоп» </w:t>
            </w:r>
            <w:r w:rsidR="00FB00F8">
              <w:rPr>
                <w:rFonts w:eastAsiaTheme="minorHAnsi"/>
                <w:sz w:val="24"/>
                <w:szCs w:val="24"/>
                <w:lang w:eastAsia="en-US"/>
              </w:rPr>
              <w:t xml:space="preserve">(далее-Комитет по экономике) </w:t>
            </w:r>
            <w:r w:rsidRPr="00A750BA">
              <w:rPr>
                <w:rFonts w:eastAsiaTheme="minorHAnsi"/>
                <w:sz w:val="24"/>
                <w:szCs w:val="24"/>
                <w:lang w:eastAsia="en-US"/>
              </w:rPr>
              <w:t>на постоянной основе сопровождает раздел «Инвестиции» на официальном сайте Администрации http://maikop.ru, содержащий необходимую информацию, полезную для инвестора (инвестиционные площадки со всей необходимой информацией, нормативн</w:t>
            </w:r>
            <w:r w:rsidR="009560A5">
              <w:rPr>
                <w:rFonts w:eastAsiaTheme="minorHAnsi"/>
                <w:sz w:val="24"/>
                <w:szCs w:val="24"/>
                <w:lang w:eastAsia="en-US"/>
              </w:rPr>
              <w:t xml:space="preserve">ая </w:t>
            </w:r>
            <w:r w:rsidRPr="00A750BA">
              <w:rPr>
                <w:rFonts w:eastAsiaTheme="minorHAnsi"/>
                <w:sz w:val="24"/>
                <w:szCs w:val="24"/>
                <w:lang w:eastAsia="en-US"/>
              </w:rPr>
              <w:t xml:space="preserve">правовая база, справочные материалы). </w:t>
            </w:r>
          </w:p>
        </w:tc>
      </w:tr>
      <w:tr w:rsidR="00534A79" w:rsidRPr="002B72F2" w:rsidTr="00B240EA">
        <w:tc>
          <w:tcPr>
            <w:tcW w:w="14884" w:type="dxa"/>
            <w:gridSpan w:val="5"/>
          </w:tcPr>
          <w:p w:rsidR="00534A79" w:rsidRDefault="00534A79" w:rsidP="00534A79">
            <w:pPr>
              <w:jc w:val="center"/>
              <w:rPr>
                <w:rFonts w:eastAsiaTheme="minorHAnsi"/>
                <w:sz w:val="24"/>
                <w:szCs w:val="24"/>
                <w:lang w:eastAsia="en-US"/>
              </w:rPr>
            </w:pPr>
            <w:r>
              <w:rPr>
                <w:rFonts w:eastAsiaTheme="minorHAnsi"/>
                <w:sz w:val="24"/>
                <w:szCs w:val="24"/>
                <w:lang w:eastAsia="en-US"/>
              </w:rPr>
              <w:lastRenderedPageBreak/>
              <w:t xml:space="preserve">Задача 1.3.9. Развитие инфраструктуры газомоторного топлива, поддержка и стимулирование замещения </w:t>
            </w:r>
            <w:proofErr w:type="spellStart"/>
            <w:r>
              <w:rPr>
                <w:rFonts w:eastAsiaTheme="minorHAnsi"/>
                <w:sz w:val="24"/>
                <w:szCs w:val="24"/>
                <w:lang w:eastAsia="en-US"/>
              </w:rPr>
              <w:t>жидкомоторных</w:t>
            </w:r>
            <w:proofErr w:type="spellEnd"/>
            <w:r>
              <w:rPr>
                <w:rFonts w:eastAsiaTheme="minorHAnsi"/>
                <w:sz w:val="24"/>
                <w:szCs w:val="24"/>
                <w:lang w:eastAsia="en-US"/>
              </w:rPr>
              <w:t xml:space="preserve"> видов топлива </w:t>
            </w:r>
          </w:p>
          <w:p w:rsidR="00534A79" w:rsidRDefault="00534A79" w:rsidP="00534A79">
            <w:pPr>
              <w:jc w:val="center"/>
              <w:rPr>
                <w:rFonts w:eastAsiaTheme="minorHAnsi"/>
                <w:sz w:val="24"/>
                <w:szCs w:val="24"/>
                <w:lang w:eastAsia="en-US"/>
              </w:rPr>
            </w:pPr>
            <w:r>
              <w:rPr>
                <w:rFonts w:eastAsiaTheme="minorHAnsi"/>
                <w:sz w:val="24"/>
                <w:szCs w:val="24"/>
                <w:lang w:eastAsia="en-US"/>
              </w:rPr>
              <w:t xml:space="preserve">природным газом, в том числе за счёт расширения использования природного газа на предприятиях пассажирского автотранспорта и </w:t>
            </w:r>
          </w:p>
          <w:p w:rsidR="00534A79" w:rsidRPr="002B72F2" w:rsidRDefault="00534A79" w:rsidP="00534A79">
            <w:pPr>
              <w:jc w:val="center"/>
              <w:rPr>
                <w:rFonts w:eastAsiaTheme="minorHAnsi"/>
                <w:sz w:val="24"/>
                <w:szCs w:val="24"/>
                <w:lang w:eastAsia="en-US"/>
              </w:rPr>
            </w:pPr>
            <w:r>
              <w:rPr>
                <w:rFonts w:eastAsiaTheme="minorHAnsi"/>
                <w:sz w:val="24"/>
                <w:szCs w:val="24"/>
                <w:lang w:eastAsia="en-US"/>
              </w:rPr>
              <w:t>жилищно-коммунального хозяйства</w:t>
            </w:r>
          </w:p>
        </w:tc>
      </w:tr>
      <w:tr w:rsidR="000F3B27" w:rsidRPr="002B72F2" w:rsidTr="00B240EA">
        <w:tc>
          <w:tcPr>
            <w:tcW w:w="3828" w:type="dxa"/>
            <w:gridSpan w:val="2"/>
          </w:tcPr>
          <w:p w:rsidR="000F3B27" w:rsidRPr="00635D62" w:rsidRDefault="000F3B27" w:rsidP="00534A79">
            <w:pPr>
              <w:rPr>
                <w:rFonts w:eastAsiaTheme="minorHAnsi"/>
                <w:sz w:val="24"/>
                <w:szCs w:val="24"/>
                <w:lang w:eastAsia="en-US"/>
              </w:rPr>
            </w:pPr>
            <w:r w:rsidRPr="00635D62">
              <w:rPr>
                <w:rFonts w:eastAsiaTheme="minorHAnsi"/>
                <w:sz w:val="24"/>
                <w:szCs w:val="24"/>
                <w:lang w:eastAsia="en-US"/>
              </w:rPr>
              <w:t>1.3.9.1. Участие в подпрограмме «Развитие рынка газомоторного топлива» государственной программы Республики Адыгея «Обеспечение доступным и комфортным жильем и коммунальными услугами»</w:t>
            </w:r>
          </w:p>
        </w:tc>
        <w:tc>
          <w:tcPr>
            <w:tcW w:w="11056" w:type="dxa"/>
            <w:gridSpan w:val="3"/>
          </w:tcPr>
          <w:p w:rsidR="007B001A" w:rsidRDefault="007B001A" w:rsidP="00C2658F">
            <w:pPr>
              <w:ind w:firstLine="720"/>
              <w:jc w:val="both"/>
              <w:rPr>
                <w:rFonts w:eastAsiaTheme="minorHAnsi"/>
                <w:sz w:val="24"/>
                <w:szCs w:val="24"/>
                <w:lang w:eastAsia="en-US"/>
              </w:rPr>
            </w:pPr>
            <w:r w:rsidRPr="006A3970">
              <w:rPr>
                <w:rFonts w:eastAsiaTheme="minorHAnsi"/>
                <w:sz w:val="24"/>
                <w:szCs w:val="24"/>
                <w:lang w:eastAsia="en-US"/>
              </w:rPr>
              <w:t xml:space="preserve">Автомобильный общественный транспорт </w:t>
            </w:r>
            <w:r w:rsidR="005E77F0">
              <w:rPr>
                <w:rFonts w:eastAsiaTheme="minorHAnsi"/>
                <w:sz w:val="24"/>
                <w:szCs w:val="24"/>
                <w:lang w:eastAsia="en-US"/>
              </w:rPr>
              <w:t xml:space="preserve">муниципального образования «Город Майкоп» </w:t>
            </w:r>
            <w:r w:rsidRPr="006A3970">
              <w:rPr>
                <w:rFonts w:eastAsiaTheme="minorHAnsi"/>
                <w:sz w:val="24"/>
                <w:szCs w:val="24"/>
                <w:lang w:eastAsia="en-US"/>
              </w:rPr>
              <w:t>полностью переведен на газомоторное топливо.</w:t>
            </w:r>
          </w:p>
          <w:p w:rsidR="000F3B27" w:rsidRPr="002B72F2" w:rsidRDefault="00CC68B4" w:rsidP="00CC68B4">
            <w:pPr>
              <w:ind w:firstLine="720"/>
              <w:jc w:val="both"/>
              <w:rPr>
                <w:rFonts w:eastAsiaTheme="minorHAnsi"/>
                <w:sz w:val="24"/>
                <w:szCs w:val="24"/>
                <w:lang w:eastAsia="en-US"/>
              </w:rPr>
            </w:pPr>
            <w:r>
              <w:rPr>
                <w:rFonts w:eastAsiaTheme="minorHAnsi"/>
                <w:sz w:val="24"/>
                <w:szCs w:val="24"/>
                <w:lang w:eastAsia="en-US"/>
              </w:rPr>
              <w:t xml:space="preserve">При дальнейшей реализации данного мероприятия </w:t>
            </w:r>
            <w:r w:rsidR="0060560D">
              <w:rPr>
                <w:rFonts w:eastAsiaTheme="minorHAnsi"/>
                <w:sz w:val="24"/>
                <w:szCs w:val="24"/>
                <w:lang w:eastAsia="en-US"/>
              </w:rPr>
              <w:t xml:space="preserve">муниципальное образование «Город Майкоп» </w:t>
            </w:r>
            <w:r w:rsidR="00685956">
              <w:rPr>
                <w:rFonts w:eastAsiaTheme="minorHAnsi"/>
                <w:sz w:val="24"/>
                <w:szCs w:val="24"/>
                <w:lang w:eastAsia="en-US"/>
              </w:rPr>
              <w:t>при</w:t>
            </w:r>
            <w:r>
              <w:rPr>
                <w:rFonts w:eastAsiaTheme="minorHAnsi"/>
                <w:sz w:val="24"/>
                <w:szCs w:val="24"/>
                <w:lang w:eastAsia="en-US"/>
              </w:rPr>
              <w:t>мет</w:t>
            </w:r>
            <w:r w:rsidR="00685956">
              <w:rPr>
                <w:rFonts w:eastAsiaTheme="minorHAnsi"/>
                <w:sz w:val="24"/>
                <w:szCs w:val="24"/>
                <w:lang w:eastAsia="en-US"/>
              </w:rPr>
              <w:t xml:space="preserve"> участи</w:t>
            </w:r>
            <w:r>
              <w:rPr>
                <w:rFonts w:eastAsiaTheme="minorHAnsi"/>
                <w:sz w:val="24"/>
                <w:szCs w:val="24"/>
                <w:lang w:eastAsia="en-US"/>
              </w:rPr>
              <w:t>е</w:t>
            </w:r>
            <w:r w:rsidR="00685956">
              <w:rPr>
                <w:rFonts w:eastAsiaTheme="minorHAnsi"/>
                <w:sz w:val="24"/>
                <w:szCs w:val="24"/>
                <w:lang w:eastAsia="en-US"/>
              </w:rPr>
              <w:t xml:space="preserve"> </w:t>
            </w:r>
            <w:r w:rsidR="0060560D">
              <w:rPr>
                <w:rFonts w:eastAsiaTheme="minorHAnsi"/>
                <w:sz w:val="24"/>
                <w:szCs w:val="24"/>
                <w:lang w:eastAsia="en-US"/>
              </w:rPr>
              <w:t>в подпрограмме «Развитие рынка газомоторного топлива» государственной программы Республики Адыгея «Обеспечение доступным и комфортным жильем и коммунальными услугами</w:t>
            </w:r>
            <w:r w:rsidR="007B001A">
              <w:rPr>
                <w:rFonts w:eastAsiaTheme="minorHAnsi"/>
                <w:sz w:val="24"/>
                <w:szCs w:val="24"/>
                <w:lang w:eastAsia="en-US"/>
              </w:rPr>
              <w:t>».</w:t>
            </w:r>
            <w:r w:rsidR="001041F8">
              <w:rPr>
                <w:rFonts w:eastAsiaTheme="minorHAnsi"/>
                <w:sz w:val="24"/>
                <w:szCs w:val="24"/>
                <w:lang w:eastAsia="en-US"/>
              </w:rPr>
              <w:t xml:space="preserve"> </w:t>
            </w:r>
            <w:r w:rsidR="000E4BB3">
              <w:rPr>
                <w:rFonts w:eastAsiaTheme="minorHAnsi"/>
                <w:sz w:val="24"/>
                <w:szCs w:val="24"/>
                <w:lang w:eastAsia="en-US"/>
              </w:rPr>
              <w:t>Участие в указанной подпрограмме предполагает</w:t>
            </w:r>
            <w:r w:rsidR="0060560D">
              <w:rPr>
                <w:rFonts w:eastAsiaTheme="minorHAnsi"/>
                <w:sz w:val="24"/>
                <w:szCs w:val="24"/>
                <w:lang w:eastAsia="en-US"/>
              </w:rPr>
              <w:t xml:space="preserve"> </w:t>
            </w:r>
            <w:r w:rsidR="000E4BB3">
              <w:rPr>
                <w:rFonts w:eastAsiaTheme="minorHAnsi"/>
                <w:sz w:val="24"/>
                <w:szCs w:val="24"/>
                <w:lang w:eastAsia="en-US"/>
              </w:rPr>
              <w:t>р</w:t>
            </w:r>
            <w:r w:rsidR="000F3B27">
              <w:rPr>
                <w:rFonts w:eastAsiaTheme="minorHAnsi"/>
                <w:sz w:val="24"/>
                <w:szCs w:val="24"/>
                <w:lang w:eastAsia="en-US"/>
              </w:rPr>
              <w:t>асширени</w:t>
            </w:r>
            <w:r w:rsidR="000E4BB3">
              <w:rPr>
                <w:rFonts w:eastAsiaTheme="minorHAnsi"/>
                <w:sz w:val="24"/>
                <w:szCs w:val="24"/>
                <w:lang w:eastAsia="en-US"/>
              </w:rPr>
              <w:t>е</w:t>
            </w:r>
            <w:r w:rsidR="000F3B27">
              <w:rPr>
                <w:rFonts w:eastAsiaTheme="minorHAnsi"/>
                <w:sz w:val="24"/>
                <w:szCs w:val="24"/>
                <w:lang w:eastAsia="en-US"/>
              </w:rPr>
              <w:t xml:space="preserve"> возможностей использования природного газа на предприятиях пассажирского автотранспорта и жилищно-коммунального хозяйства</w:t>
            </w:r>
            <w:r w:rsidR="000E4BB3">
              <w:rPr>
                <w:rFonts w:eastAsiaTheme="minorHAnsi"/>
                <w:sz w:val="24"/>
                <w:szCs w:val="24"/>
                <w:lang w:eastAsia="en-US"/>
              </w:rPr>
              <w:t>.</w:t>
            </w:r>
          </w:p>
        </w:tc>
      </w:tr>
      <w:tr w:rsidR="00534A79" w:rsidRPr="002B72F2" w:rsidTr="00B240EA">
        <w:tc>
          <w:tcPr>
            <w:tcW w:w="14884" w:type="dxa"/>
            <w:gridSpan w:val="5"/>
          </w:tcPr>
          <w:p w:rsidR="00534A79" w:rsidRDefault="00534A79" w:rsidP="00534A79">
            <w:pPr>
              <w:jc w:val="center"/>
              <w:rPr>
                <w:rFonts w:eastAsiaTheme="minorHAnsi"/>
                <w:b/>
                <w:i/>
                <w:sz w:val="24"/>
                <w:szCs w:val="24"/>
                <w:lang w:eastAsia="en-US"/>
              </w:rPr>
            </w:pPr>
            <w:r w:rsidRPr="006145C9">
              <w:rPr>
                <w:rFonts w:eastAsiaTheme="minorHAnsi"/>
                <w:b/>
                <w:i/>
                <w:sz w:val="24"/>
                <w:szCs w:val="24"/>
                <w:lang w:eastAsia="en-US"/>
              </w:rPr>
              <w:t>Стратегическая подцель (СЦ-1.</w:t>
            </w:r>
            <w:r>
              <w:rPr>
                <w:rFonts w:eastAsiaTheme="minorHAnsi"/>
                <w:b/>
                <w:i/>
                <w:sz w:val="24"/>
                <w:szCs w:val="24"/>
                <w:lang w:eastAsia="en-US"/>
              </w:rPr>
              <w:t>4</w:t>
            </w:r>
            <w:r w:rsidRPr="006145C9">
              <w:rPr>
                <w:rFonts w:eastAsiaTheme="minorHAnsi"/>
                <w:b/>
                <w:i/>
                <w:sz w:val="24"/>
                <w:szCs w:val="24"/>
                <w:lang w:eastAsia="en-US"/>
              </w:rPr>
              <w:t>.) Город</w:t>
            </w:r>
            <w:r>
              <w:rPr>
                <w:rFonts w:eastAsiaTheme="minorHAnsi"/>
                <w:b/>
                <w:i/>
                <w:sz w:val="24"/>
                <w:szCs w:val="24"/>
                <w:lang w:eastAsia="en-US"/>
              </w:rPr>
              <w:t xml:space="preserve"> с динамично развивающимся конкурентоспособным комплексом отраслей промышленности, обеспечивающим внутренние и внешние потребности муниципального образования и по ряду направлений Республики Адыгея </w:t>
            </w:r>
          </w:p>
          <w:p w:rsidR="00534A79" w:rsidRPr="006145C9" w:rsidRDefault="00534A79" w:rsidP="00534A79">
            <w:pPr>
              <w:jc w:val="center"/>
              <w:rPr>
                <w:rFonts w:eastAsiaTheme="minorHAnsi"/>
                <w:b/>
                <w:i/>
                <w:sz w:val="24"/>
                <w:szCs w:val="24"/>
                <w:lang w:eastAsia="en-US"/>
              </w:rPr>
            </w:pPr>
            <w:r>
              <w:rPr>
                <w:rFonts w:eastAsiaTheme="minorHAnsi"/>
                <w:b/>
                <w:i/>
                <w:sz w:val="24"/>
                <w:szCs w:val="24"/>
                <w:lang w:eastAsia="en-US"/>
              </w:rPr>
              <w:t>качественной продукцией</w:t>
            </w:r>
          </w:p>
        </w:tc>
      </w:tr>
      <w:tr w:rsidR="00534A79" w:rsidRPr="002B72F2" w:rsidTr="00B240EA">
        <w:tc>
          <w:tcPr>
            <w:tcW w:w="14884" w:type="dxa"/>
            <w:gridSpan w:val="5"/>
          </w:tcPr>
          <w:p w:rsidR="00534A79" w:rsidRPr="006145C9" w:rsidRDefault="00534A79" w:rsidP="00534A79">
            <w:pPr>
              <w:jc w:val="center"/>
              <w:rPr>
                <w:rFonts w:eastAsiaTheme="minorHAnsi"/>
                <w:b/>
                <w:sz w:val="24"/>
                <w:szCs w:val="24"/>
                <w:lang w:eastAsia="en-US"/>
              </w:rPr>
            </w:pPr>
            <w:r w:rsidRPr="006145C9">
              <w:rPr>
                <w:rFonts w:eastAsiaTheme="minorHAnsi"/>
                <w:b/>
                <w:sz w:val="24"/>
                <w:szCs w:val="24"/>
                <w:lang w:eastAsia="en-US"/>
              </w:rPr>
              <w:t>Стратегические задачи:</w:t>
            </w:r>
          </w:p>
        </w:tc>
      </w:tr>
      <w:tr w:rsidR="00772B38" w:rsidRPr="002B72F2" w:rsidTr="00B240EA">
        <w:tc>
          <w:tcPr>
            <w:tcW w:w="3828" w:type="dxa"/>
            <w:gridSpan w:val="2"/>
          </w:tcPr>
          <w:p w:rsidR="00772B38" w:rsidRPr="002B72F2" w:rsidRDefault="00772B38" w:rsidP="00772B38">
            <w:pPr>
              <w:jc w:val="center"/>
              <w:rPr>
                <w:rFonts w:eastAsiaTheme="minorHAnsi"/>
                <w:sz w:val="24"/>
                <w:szCs w:val="24"/>
                <w:lang w:eastAsia="en-US"/>
              </w:rPr>
            </w:pPr>
            <w:r w:rsidRPr="002B72F2">
              <w:rPr>
                <w:rFonts w:eastAsiaTheme="minorHAnsi"/>
                <w:sz w:val="24"/>
                <w:szCs w:val="24"/>
                <w:lang w:eastAsia="en-US"/>
              </w:rPr>
              <w:t>Наименование мероприятия</w:t>
            </w:r>
          </w:p>
        </w:tc>
        <w:tc>
          <w:tcPr>
            <w:tcW w:w="11056" w:type="dxa"/>
            <w:gridSpan w:val="3"/>
          </w:tcPr>
          <w:p w:rsidR="00772B38" w:rsidRPr="002B72F2" w:rsidRDefault="00772B38" w:rsidP="00772B38">
            <w:pPr>
              <w:jc w:val="center"/>
              <w:rPr>
                <w:rFonts w:eastAsiaTheme="minorHAnsi"/>
                <w:sz w:val="24"/>
                <w:szCs w:val="24"/>
                <w:lang w:eastAsia="en-US"/>
              </w:rPr>
            </w:pPr>
            <w:r>
              <w:rPr>
                <w:rFonts w:eastAsiaTheme="minorHAnsi"/>
                <w:sz w:val="24"/>
                <w:szCs w:val="24"/>
                <w:lang w:eastAsia="en-US"/>
              </w:rPr>
              <w:t>Результат реализации мероприятия по итогам 2022 года</w:t>
            </w:r>
          </w:p>
        </w:tc>
      </w:tr>
      <w:tr w:rsidR="00534A79" w:rsidRPr="002B72F2" w:rsidTr="00B240EA">
        <w:tc>
          <w:tcPr>
            <w:tcW w:w="14884" w:type="dxa"/>
            <w:gridSpan w:val="5"/>
          </w:tcPr>
          <w:p w:rsidR="00534A79" w:rsidRPr="00FB18F6" w:rsidRDefault="00534A79" w:rsidP="00534A79">
            <w:pPr>
              <w:jc w:val="center"/>
              <w:rPr>
                <w:rFonts w:eastAsiaTheme="minorHAnsi"/>
                <w:sz w:val="24"/>
                <w:szCs w:val="24"/>
                <w:lang w:eastAsia="en-US"/>
              </w:rPr>
            </w:pPr>
            <w:r w:rsidRPr="00FB18F6">
              <w:rPr>
                <w:rFonts w:eastAsiaTheme="minorHAnsi"/>
                <w:sz w:val="24"/>
                <w:szCs w:val="24"/>
                <w:lang w:eastAsia="en-US"/>
              </w:rPr>
              <w:t>Задача 1.4.1. Участие в формировании на территории муниципального образования «Город Майкоп» регионального центра кооперации</w:t>
            </w:r>
          </w:p>
          <w:p w:rsidR="00534A79" w:rsidRPr="00FB18F6" w:rsidRDefault="00534A79" w:rsidP="00534A79">
            <w:pPr>
              <w:jc w:val="center"/>
              <w:rPr>
                <w:rFonts w:eastAsiaTheme="minorHAnsi"/>
                <w:sz w:val="24"/>
                <w:szCs w:val="24"/>
                <w:lang w:eastAsia="en-US"/>
              </w:rPr>
            </w:pPr>
            <w:r w:rsidRPr="00FB18F6">
              <w:rPr>
                <w:rFonts w:eastAsiaTheme="minorHAnsi"/>
                <w:sz w:val="24"/>
                <w:szCs w:val="24"/>
                <w:lang w:eastAsia="en-US"/>
              </w:rPr>
              <w:t>(рост торгового оборота предприятий, рост числа межмуниципальных проектов)</w:t>
            </w:r>
          </w:p>
        </w:tc>
      </w:tr>
      <w:tr w:rsidR="00772B38" w:rsidRPr="002B72F2" w:rsidTr="00B240EA">
        <w:tc>
          <w:tcPr>
            <w:tcW w:w="3828" w:type="dxa"/>
            <w:gridSpan w:val="2"/>
          </w:tcPr>
          <w:p w:rsidR="00772B38" w:rsidRPr="00635D62" w:rsidRDefault="00772B38" w:rsidP="00534A79">
            <w:pPr>
              <w:rPr>
                <w:rFonts w:eastAsiaTheme="minorHAnsi"/>
                <w:sz w:val="24"/>
                <w:szCs w:val="24"/>
                <w:lang w:eastAsia="en-US"/>
              </w:rPr>
            </w:pPr>
            <w:r w:rsidRPr="00635D62">
              <w:rPr>
                <w:rFonts w:eastAsiaTheme="minorHAnsi"/>
                <w:sz w:val="24"/>
                <w:szCs w:val="24"/>
                <w:lang w:eastAsia="en-US"/>
              </w:rPr>
              <w:t>1.4.1.1. Разработка комплекса мероприятий, направленных на решение задачи</w:t>
            </w:r>
          </w:p>
        </w:tc>
        <w:tc>
          <w:tcPr>
            <w:tcW w:w="11056" w:type="dxa"/>
            <w:gridSpan w:val="3"/>
          </w:tcPr>
          <w:p w:rsidR="0077476F" w:rsidRDefault="00065A52" w:rsidP="0077476F">
            <w:pPr>
              <w:ind w:firstLine="720"/>
              <w:jc w:val="both"/>
              <w:rPr>
                <w:rFonts w:eastAsiaTheme="minorHAnsi"/>
                <w:sz w:val="24"/>
                <w:szCs w:val="24"/>
                <w:lang w:eastAsia="en-US"/>
              </w:rPr>
            </w:pPr>
            <w:r>
              <w:rPr>
                <w:rFonts w:eastAsiaTheme="minorHAnsi"/>
                <w:sz w:val="24"/>
                <w:szCs w:val="24"/>
                <w:lang w:eastAsia="en-US"/>
              </w:rPr>
              <w:t>В целях роста торгового оборота</w:t>
            </w:r>
            <w:r w:rsidR="0052098C">
              <w:rPr>
                <w:rFonts w:eastAsiaTheme="minorHAnsi"/>
                <w:sz w:val="24"/>
                <w:szCs w:val="24"/>
                <w:lang w:eastAsia="en-US"/>
              </w:rPr>
              <w:t xml:space="preserve"> предприятий</w:t>
            </w:r>
            <w:r>
              <w:rPr>
                <w:rFonts w:eastAsiaTheme="minorHAnsi"/>
                <w:sz w:val="24"/>
                <w:szCs w:val="24"/>
                <w:lang w:eastAsia="en-US"/>
              </w:rPr>
              <w:t>, в рамках межмуниципальных проектов в сфере торговли</w:t>
            </w:r>
            <w:r w:rsidR="001041F8">
              <w:rPr>
                <w:rFonts w:eastAsiaTheme="minorHAnsi"/>
                <w:sz w:val="24"/>
                <w:szCs w:val="24"/>
                <w:lang w:eastAsia="en-US"/>
              </w:rPr>
              <w:t>,</w:t>
            </w:r>
            <w:r>
              <w:rPr>
                <w:rFonts w:eastAsiaTheme="minorHAnsi"/>
                <w:sz w:val="24"/>
                <w:szCs w:val="24"/>
                <w:lang w:eastAsia="en-US"/>
              </w:rPr>
              <w:t xml:space="preserve"> предполагается создание</w:t>
            </w:r>
            <w:r w:rsidR="00772B38">
              <w:rPr>
                <w:rFonts w:eastAsiaTheme="minorHAnsi"/>
                <w:sz w:val="24"/>
                <w:szCs w:val="24"/>
                <w:lang w:eastAsia="en-US"/>
              </w:rPr>
              <w:t xml:space="preserve"> регионального центра кооперации</w:t>
            </w:r>
            <w:r>
              <w:rPr>
                <w:rFonts w:eastAsiaTheme="minorHAnsi"/>
                <w:sz w:val="24"/>
                <w:szCs w:val="24"/>
                <w:lang w:eastAsia="en-US"/>
              </w:rPr>
              <w:t xml:space="preserve">. </w:t>
            </w:r>
          </w:p>
          <w:p w:rsidR="00772B38" w:rsidRPr="002B72F2" w:rsidRDefault="0077476F" w:rsidP="00A91DF1">
            <w:pPr>
              <w:ind w:firstLine="720"/>
              <w:jc w:val="both"/>
              <w:rPr>
                <w:rFonts w:eastAsiaTheme="minorHAnsi"/>
                <w:sz w:val="24"/>
                <w:szCs w:val="24"/>
                <w:lang w:eastAsia="en-US"/>
              </w:rPr>
            </w:pPr>
            <w:r>
              <w:rPr>
                <w:rFonts w:eastAsiaTheme="minorHAnsi"/>
                <w:sz w:val="24"/>
                <w:szCs w:val="24"/>
                <w:lang w:eastAsia="en-US"/>
              </w:rPr>
              <w:t>Администрация муниципального образования «Город Майкоп» примет участие в разработке мероприятий</w:t>
            </w:r>
            <w:r w:rsidR="00A91DF1">
              <w:rPr>
                <w:rFonts w:eastAsiaTheme="minorHAnsi"/>
                <w:sz w:val="24"/>
                <w:szCs w:val="24"/>
                <w:lang w:eastAsia="en-US"/>
              </w:rPr>
              <w:t>,</w:t>
            </w:r>
            <w:r>
              <w:rPr>
                <w:rFonts w:eastAsiaTheme="minorHAnsi"/>
                <w:sz w:val="24"/>
                <w:szCs w:val="24"/>
                <w:lang w:eastAsia="en-US"/>
              </w:rPr>
              <w:t xml:space="preserve"> совместно с региональными органами власти</w:t>
            </w:r>
            <w:r w:rsidR="00A91DF1">
              <w:rPr>
                <w:rFonts w:eastAsiaTheme="minorHAnsi"/>
                <w:sz w:val="24"/>
                <w:szCs w:val="24"/>
                <w:lang w:eastAsia="en-US"/>
              </w:rPr>
              <w:t>, на этапе создания регионального центра кооперации.</w:t>
            </w:r>
          </w:p>
        </w:tc>
      </w:tr>
      <w:tr w:rsidR="00534A79" w:rsidRPr="002B72F2" w:rsidTr="00B240EA">
        <w:tc>
          <w:tcPr>
            <w:tcW w:w="14884" w:type="dxa"/>
            <w:gridSpan w:val="5"/>
          </w:tcPr>
          <w:p w:rsidR="00534A79" w:rsidRDefault="00534A79" w:rsidP="00534A79">
            <w:pPr>
              <w:jc w:val="center"/>
              <w:rPr>
                <w:rFonts w:eastAsiaTheme="minorHAnsi"/>
                <w:sz w:val="24"/>
                <w:szCs w:val="24"/>
                <w:lang w:eastAsia="en-US"/>
              </w:rPr>
            </w:pPr>
            <w:r>
              <w:rPr>
                <w:rFonts w:eastAsiaTheme="minorHAnsi"/>
                <w:sz w:val="24"/>
                <w:szCs w:val="24"/>
                <w:lang w:eastAsia="en-US"/>
              </w:rPr>
              <w:t>Задача 1.4.2. Повышение конкурентоспособности продукции, производимой на предприятиях, осуществляющих деятельность на территории муниципального образования «Город Майкоп», создание эффективной системы продвижения:</w:t>
            </w:r>
          </w:p>
          <w:p w:rsidR="00534A79" w:rsidRDefault="00534A79" w:rsidP="00534A79">
            <w:pPr>
              <w:rPr>
                <w:rFonts w:eastAsiaTheme="minorHAnsi"/>
                <w:sz w:val="24"/>
                <w:szCs w:val="24"/>
                <w:lang w:eastAsia="en-US"/>
              </w:rPr>
            </w:pPr>
            <w:r>
              <w:rPr>
                <w:rFonts w:eastAsiaTheme="minorHAnsi"/>
                <w:sz w:val="24"/>
                <w:szCs w:val="24"/>
                <w:lang w:eastAsia="en-US"/>
              </w:rPr>
              <w:t>- расширение ассортимента за счёт продукции с высокой долей добавочной стоимости;</w:t>
            </w:r>
          </w:p>
          <w:p w:rsidR="00534A79" w:rsidRDefault="00534A79" w:rsidP="00534A79">
            <w:pPr>
              <w:rPr>
                <w:rFonts w:eastAsiaTheme="minorHAnsi"/>
                <w:sz w:val="24"/>
                <w:szCs w:val="24"/>
                <w:lang w:eastAsia="en-US"/>
              </w:rPr>
            </w:pPr>
            <w:r>
              <w:rPr>
                <w:rFonts w:eastAsiaTheme="minorHAnsi"/>
                <w:sz w:val="24"/>
                <w:szCs w:val="24"/>
                <w:lang w:eastAsia="en-US"/>
              </w:rPr>
              <w:t>- создание эффективной системы продвижения производимой продукции, пользующейся спросом у потребителей;</w:t>
            </w:r>
          </w:p>
          <w:p w:rsidR="00534A79" w:rsidRDefault="00534A79" w:rsidP="00534A79">
            <w:pPr>
              <w:rPr>
                <w:rFonts w:eastAsiaTheme="minorHAnsi"/>
                <w:sz w:val="24"/>
                <w:szCs w:val="24"/>
                <w:lang w:eastAsia="en-US"/>
              </w:rPr>
            </w:pPr>
            <w:r>
              <w:rPr>
                <w:rFonts w:eastAsiaTheme="minorHAnsi"/>
                <w:sz w:val="24"/>
                <w:szCs w:val="24"/>
                <w:lang w:eastAsia="en-US"/>
              </w:rPr>
              <w:t>- повышение производительности труда;</w:t>
            </w:r>
          </w:p>
          <w:p w:rsidR="00534A79" w:rsidRPr="002B72F2" w:rsidRDefault="00534A79" w:rsidP="00534A79">
            <w:pPr>
              <w:rPr>
                <w:rFonts w:eastAsiaTheme="minorHAnsi"/>
                <w:sz w:val="24"/>
                <w:szCs w:val="24"/>
                <w:lang w:eastAsia="en-US"/>
              </w:rPr>
            </w:pPr>
            <w:r>
              <w:rPr>
                <w:rFonts w:eastAsiaTheme="minorHAnsi"/>
                <w:sz w:val="24"/>
                <w:szCs w:val="24"/>
                <w:lang w:eastAsia="en-US"/>
              </w:rPr>
              <w:t>- снижение энергоёмкости продукции</w:t>
            </w:r>
          </w:p>
        </w:tc>
      </w:tr>
      <w:tr w:rsidR="00772B38" w:rsidRPr="002B72F2" w:rsidTr="00B240EA">
        <w:tc>
          <w:tcPr>
            <w:tcW w:w="3828" w:type="dxa"/>
            <w:gridSpan w:val="2"/>
          </w:tcPr>
          <w:p w:rsidR="00772B38" w:rsidRPr="00635D62" w:rsidRDefault="00772B38" w:rsidP="00772B38">
            <w:pPr>
              <w:rPr>
                <w:rFonts w:eastAsiaTheme="minorHAnsi"/>
                <w:sz w:val="24"/>
                <w:szCs w:val="24"/>
                <w:lang w:eastAsia="en-US"/>
              </w:rPr>
            </w:pPr>
            <w:r w:rsidRPr="00635D62">
              <w:rPr>
                <w:rFonts w:eastAsiaTheme="minorHAnsi"/>
                <w:sz w:val="24"/>
                <w:szCs w:val="24"/>
                <w:lang w:eastAsia="en-US"/>
              </w:rPr>
              <w:t>1.4.2.1. Участие в реализации регионального проекта «Промышленный экспорт в Республике Адыгея»</w:t>
            </w:r>
          </w:p>
        </w:tc>
        <w:tc>
          <w:tcPr>
            <w:tcW w:w="11056" w:type="dxa"/>
            <w:gridSpan w:val="3"/>
          </w:tcPr>
          <w:p w:rsidR="00A34C9A" w:rsidRDefault="00A34C9A" w:rsidP="00A34C9A">
            <w:pPr>
              <w:ind w:firstLine="720"/>
              <w:jc w:val="both"/>
              <w:rPr>
                <w:rFonts w:eastAsiaTheme="minorHAnsi"/>
                <w:sz w:val="24"/>
                <w:szCs w:val="24"/>
                <w:lang w:eastAsia="en-US"/>
              </w:rPr>
            </w:pPr>
            <w:r>
              <w:rPr>
                <w:rFonts w:eastAsiaTheme="minorHAnsi"/>
                <w:sz w:val="24"/>
                <w:szCs w:val="24"/>
                <w:lang w:eastAsia="en-US"/>
              </w:rPr>
              <w:t>Ориентация промышленной и торговой политики направлена на достижение внутрироссийской и международной конкурентоспособности производимых товаров, в целях обеспечения их присутствия на рынках за пределами Республики Адыгея и Российской Федерации.</w:t>
            </w:r>
          </w:p>
          <w:p w:rsidR="00A34C9A" w:rsidRPr="00A34C9A" w:rsidRDefault="00A34C9A" w:rsidP="00A34C9A">
            <w:pPr>
              <w:ind w:firstLine="720"/>
              <w:jc w:val="both"/>
              <w:rPr>
                <w:rFonts w:eastAsiaTheme="minorHAnsi"/>
                <w:sz w:val="24"/>
                <w:szCs w:val="24"/>
                <w:lang w:eastAsia="en-US"/>
              </w:rPr>
            </w:pPr>
            <w:r w:rsidRPr="00A34C9A">
              <w:rPr>
                <w:rFonts w:eastAsiaTheme="minorHAnsi"/>
                <w:sz w:val="24"/>
                <w:szCs w:val="24"/>
                <w:lang w:eastAsia="en-US"/>
              </w:rPr>
              <w:t>В экспорте товаров</w:t>
            </w:r>
            <w:r>
              <w:rPr>
                <w:rFonts w:eastAsiaTheme="minorHAnsi"/>
                <w:sz w:val="24"/>
                <w:szCs w:val="24"/>
                <w:lang w:eastAsia="en-US"/>
              </w:rPr>
              <w:t xml:space="preserve"> 2022 года</w:t>
            </w:r>
            <w:r w:rsidRPr="00A34C9A">
              <w:rPr>
                <w:rFonts w:eastAsiaTheme="minorHAnsi"/>
                <w:sz w:val="24"/>
                <w:szCs w:val="24"/>
                <w:lang w:eastAsia="en-US"/>
              </w:rPr>
              <w:t xml:space="preserve"> преобладала следующая продукция:</w:t>
            </w:r>
          </w:p>
          <w:p w:rsidR="00A34C9A" w:rsidRPr="00A34C9A" w:rsidRDefault="00A34C9A" w:rsidP="00A34C9A">
            <w:pPr>
              <w:ind w:firstLine="720"/>
              <w:jc w:val="both"/>
              <w:rPr>
                <w:rFonts w:eastAsiaTheme="minorHAnsi"/>
                <w:sz w:val="24"/>
                <w:szCs w:val="24"/>
                <w:lang w:eastAsia="en-US"/>
              </w:rPr>
            </w:pPr>
            <w:r w:rsidRPr="00A34C9A">
              <w:rPr>
                <w:rFonts w:eastAsiaTheme="minorHAnsi"/>
                <w:sz w:val="24"/>
                <w:szCs w:val="24"/>
                <w:lang w:eastAsia="en-US"/>
              </w:rPr>
              <w:t>- машины, оборудование, транспортные средства;</w:t>
            </w:r>
          </w:p>
          <w:p w:rsidR="00772B38" w:rsidRPr="00BB55CE" w:rsidRDefault="00A34C9A" w:rsidP="00A34C9A">
            <w:pPr>
              <w:ind w:firstLine="720"/>
              <w:jc w:val="both"/>
              <w:rPr>
                <w:rFonts w:eastAsiaTheme="minorHAnsi"/>
                <w:sz w:val="24"/>
                <w:szCs w:val="24"/>
                <w:lang w:eastAsia="en-US"/>
              </w:rPr>
            </w:pPr>
            <w:r w:rsidRPr="00A34C9A">
              <w:rPr>
                <w:rFonts w:eastAsiaTheme="minorHAnsi"/>
                <w:sz w:val="24"/>
                <w:szCs w:val="24"/>
                <w:lang w:eastAsia="en-US"/>
              </w:rPr>
              <w:t>- древесина и продукция целлюлозно-бумажной промышленности.</w:t>
            </w:r>
          </w:p>
        </w:tc>
      </w:tr>
      <w:tr w:rsidR="00772B38" w:rsidRPr="002B72F2" w:rsidTr="00B240EA">
        <w:tc>
          <w:tcPr>
            <w:tcW w:w="3828" w:type="dxa"/>
            <w:gridSpan w:val="2"/>
          </w:tcPr>
          <w:p w:rsidR="00772B38" w:rsidRPr="00635D62" w:rsidRDefault="00772B38" w:rsidP="00772B38">
            <w:pPr>
              <w:rPr>
                <w:rFonts w:eastAsiaTheme="minorHAnsi"/>
                <w:sz w:val="24"/>
                <w:szCs w:val="24"/>
                <w:lang w:eastAsia="en-US"/>
              </w:rPr>
            </w:pPr>
            <w:r w:rsidRPr="00635D62">
              <w:rPr>
                <w:rFonts w:eastAsiaTheme="minorHAnsi"/>
                <w:sz w:val="24"/>
                <w:szCs w:val="24"/>
                <w:lang w:eastAsia="en-US"/>
              </w:rPr>
              <w:t xml:space="preserve">1.4.2.2. Участие в реализации регионального проекта «Системные </w:t>
            </w:r>
            <w:r w:rsidRPr="00635D62">
              <w:rPr>
                <w:rFonts w:eastAsiaTheme="minorHAnsi"/>
                <w:sz w:val="24"/>
                <w:szCs w:val="24"/>
                <w:lang w:eastAsia="en-US"/>
              </w:rPr>
              <w:lastRenderedPageBreak/>
              <w:t>меры по повышению производительности труда»</w:t>
            </w:r>
          </w:p>
        </w:tc>
        <w:tc>
          <w:tcPr>
            <w:tcW w:w="11056" w:type="dxa"/>
            <w:gridSpan w:val="3"/>
          </w:tcPr>
          <w:p w:rsidR="00796E00" w:rsidRDefault="000E4580" w:rsidP="000E4580">
            <w:pPr>
              <w:ind w:firstLine="720"/>
              <w:jc w:val="both"/>
              <w:rPr>
                <w:rFonts w:eastAsiaTheme="minorHAnsi"/>
                <w:sz w:val="24"/>
                <w:szCs w:val="24"/>
                <w:lang w:eastAsia="en-US"/>
              </w:rPr>
            </w:pPr>
            <w:r w:rsidRPr="000E4580">
              <w:rPr>
                <w:rFonts w:eastAsiaTheme="minorHAnsi"/>
                <w:sz w:val="24"/>
                <w:szCs w:val="24"/>
                <w:lang w:eastAsia="en-US"/>
              </w:rPr>
              <w:lastRenderedPageBreak/>
              <w:t>В целях п</w:t>
            </w:r>
            <w:r w:rsidR="00772B38" w:rsidRPr="000E4580">
              <w:rPr>
                <w:rFonts w:eastAsiaTheme="minorHAnsi"/>
                <w:sz w:val="24"/>
                <w:szCs w:val="24"/>
                <w:lang w:eastAsia="en-US"/>
              </w:rPr>
              <w:t>овышени</w:t>
            </w:r>
            <w:r w:rsidRPr="000E4580">
              <w:rPr>
                <w:rFonts w:eastAsiaTheme="minorHAnsi"/>
                <w:sz w:val="24"/>
                <w:szCs w:val="24"/>
                <w:lang w:eastAsia="en-US"/>
              </w:rPr>
              <w:t>я</w:t>
            </w:r>
            <w:r w:rsidR="00772B38" w:rsidRPr="000E4580">
              <w:rPr>
                <w:rFonts w:eastAsiaTheme="minorHAnsi"/>
                <w:sz w:val="24"/>
                <w:szCs w:val="24"/>
                <w:lang w:eastAsia="en-US"/>
              </w:rPr>
              <w:t xml:space="preserve"> производительности труда на предприятиях отраслей промышленности</w:t>
            </w:r>
            <w:r w:rsidRPr="000E4580">
              <w:rPr>
                <w:rFonts w:eastAsiaTheme="minorHAnsi"/>
                <w:sz w:val="24"/>
                <w:szCs w:val="24"/>
                <w:lang w:eastAsia="en-US"/>
              </w:rPr>
              <w:t xml:space="preserve"> в Республике Адыгея реализуется региональный проект «Системные меры по повышению производитель</w:t>
            </w:r>
            <w:r w:rsidRPr="000E4580">
              <w:rPr>
                <w:rFonts w:eastAsiaTheme="minorHAnsi"/>
                <w:sz w:val="24"/>
                <w:szCs w:val="24"/>
                <w:lang w:eastAsia="en-US"/>
              </w:rPr>
              <w:lastRenderedPageBreak/>
              <w:t xml:space="preserve">ности труда». </w:t>
            </w:r>
          </w:p>
          <w:p w:rsidR="00772B38" w:rsidRPr="000E4580" w:rsidRDefault="00796E00" w:rsidP="00796E00">
            <w:pPr>
              <w:ind w:firstLine="720"/>
              <w:jc w:val="both"/>
              <w:rPr>
                <w:rFonts w:eastAsiaTheme="minorHAnsi"/>
                <w:sz w:val="24"/>
                <w:szCs w:val="24"/>
                <w:lang w:eastAsia="en-US"/>
              </w:rPr>
            </w:pPr>
            <w:r>
              <w:rPr>
                <w:rFonts w:eastAsiaTheme="minorHAnsi"/>
                <w:sz w:val="24"/>
                <w:szCs w:val="24"/>
                <w:lang w:eastAsia="en-US"/>
              </w:rPr>
              <w:t>М</w:t>
            </w:r>
            <w:r w:rsidR="000E4580" w:rsidRPr="000E4580">
              <w:rPr>
                <w:rFonts w:eastAsiaTheme="minorHAnsi"/>
                <w:sz w:val="24"/>
                <w:szCs w:val="24"/>
                <w:lang w:eastAsia="en-US"/>
              </w:rPr>
              <w:t>униципальное образование «Город Майкоп» при</w:t>
            </w:r>
            <w:r>
              <w:rPr>
                <w:rFonts w:eastAsiaTheme="minorHAnsi"/>
                <w:sz w:val="24"/>
                <w:szCs w:val="24"/>
                <w:lang w:eastAsia="en-US"/>
              </w:rPr>
              <w:t>мет</w:t>
            </w:r>
            <w:r w:rsidR="000E4580" w:rsidRPr="000E4580">
              <w:rPr>
                <w:rFonts w:eastAsiaTheme="minorHAnsi"/>
                <w:sz w:val="24"/>
                <w:szCs w:val="24"/>
                <w:lang w:eastAsia="en-US"/>
              </w:rPr>
              <w:t xml:space="preserve"> участи</w:t>
            </w:r>
            <w:r>
              <w:rPr>
                <w:rFonts w:eastAsiaTheme="minorHAnsi"/>
                <w:sz w:val="24"/>
                <w:szCs w:val="24"/>
                <w:lang w:eastAsia="en-US"/>
              </w:rPr>
              <w:t>е</w:t>
            </w:r>
            <w:r w:rsidR="000E4580" w:rsidRPr="000E4580">
              <w:rPr>
                <w:rFonts w:eastAsiaTheme="minorHAnsi"/>
                <w:sz w:val="24"/>
                <w:szCs w:val="24"/>
                <w:lang w:eastAsia="en-US"/>
              </w:rPr>
              <w:t xml:space="preserve"> в реализации указанного регионального проекта</w:t>
            </w:r>
            <w:r>
              <w:rPr>
                <w:rFonts w:eastAsiaTheme="minorHAnsi"/>
                <w:sz w:val="24"/>
                <w:szCs w:val="24"/>
                <w:lang w:eastAsia="en-US"/>
              </w:rPr>
              <w:t>, если будет являться его участником</w:t>
            </w:r>
            <w:r w:rsidR="000E4580" w:rsidRPr="000E4580">
              <w:rPr>
                <w:rFonts w:eastAsiaTheme="minorHAnsi"/>
                <w:sz w:val="24"/>
                <w:szCs w:val="24"/>
                <w:lang w:eastAsia="en-US"/>
              </w:rPr>
              <w:t>.</w:t>
            </w:r>
          </w:p>
        </w:tc>
      </w:tr>
      <w:tr w:rsidR="00772B38" w:rsidRPr="002B72F2" w:rsidTr="00B240EA">
        <w:tc>
          <w:tcPr>
            <w:tcW w:w="3828" w:type="dxa"/>
            <w:gridSpan w:val="2"/>
          </w:tcPr>
          <w:p w:rsidR="00772B38" w:rsidRPr="00635D62" w:rsidRDefault="00772B38" w:rsidP="00772B38">
            <w:pPr>
              <w:rPr>
                <w:rFonts w:eastAsiaTheme="minorHAnsi"/>
                <w:sz w:val="24"/>
                <w:szCs w:val="24"/>
                <w:lang w:eastAsia="en-US"/>
              </w:rPr>
            </w:pPr>
            <w:r w:rsidRPr="00635D62">
              <w:rPr>
                <w:rFonts w:eastAsiaTheme="minorHAnsi"/>
                <w:sz w:val="24"/>
                <w:szCs w:val="24"/>
                <w:lang w:eastAsia="en-US"/>
              </w:rPr>
              <w:lastRenderedPageBreak/>
              <w:t>1.4.2.3. Участие в реализации регионального проекта «Адресная поддержка повышения производительности труда на предприятиях» (консультационная поддержка хозяйствующих субъектов, внедряющих мероприятия по повышению производительности труда)</w:t>
            </w:r>
          </w:p>
        </w:tc>
        <w:tc>
          <w:tcPr>
            <w:tcW w:w="11056" w:type="dxa"/>
            <w:gridSpan w:val="3"/>
          </w:tcPr>
          <w:p w:rsidR="00FD436D" w:rsidRDefault="00772B38" w:rsidP="00E739DA">
            <w:pPr>
              <w:ind w:firstLine="720"/>
              <w:jc w:val="both"/>
              <w:rPr>
                <w:rFonts w:eastAsiaTheme="minorHAnsi"/>
                <w:sz w:val="24"/>
                <w:szCs w:val="24"/>
                <w:lang w:eastAsia="en-US"/>
              </w:rPr>
            </w:pPr>
            <w:r>
              <w:rPr>
                <w:rFonts w:eastAsiaTheme="minorHAnsi"/>
                <w:sz w:val="24"/>
                <w:szCs w:val="24"/>
                <w:lang w:eastAsia="en-US"/>
              </w:rPr>
              <w:t>Рост производительности труда на промышленных предприятиях муниципального образования «Город Майкоп»</w:t>
            </w:r>
            <w:r w:rsidR="00C2658F">
              <w:rPr>
                <w:rFonts w:eastAsiaTheme="minorHAnsi"/>
                <w:sz w:val="24"/>
                <w:szCs w:val="24"/>
                <w:lang w:eastAsia="en-US"/>
              </w:rPr>
              <w:t xml:space="preserve"> предполагается в том числе посредством участия в</w:t>
            </w:r>
            <w:r w:rsidR="00C2658F" w:rsidRPr="00C2658F">
              <w:rPr>
                <w:rFonts w:eastAsiaTheme="minorHAnsi"/>
                <w:sz w:val="24"/>
                <w:szCs w:val="24"/>
                <w:lang w:eastAsia="en-US"/>
              </w:rPr>
              <w:t xml:space="preserve"> </w:t>
            </w:r>
            <w:r w:rsidR="00E739DA">
              <w:rPr>
                <w:rFonts w:eastAsiaTheme="minorHAnsi"/>
                <w:sz w:val="24"/>
                <w:szCs w:val="24"/>
                <w:lang w:eastAsia="en-US"/>
              </w:rPr>
              <w:t xml:space="preserve">мероприятиях </w:t>
            </w:r>
            <w:r w:rsidR="00C2658F" w:rsidRPr="00C2658F">
              <w:rPr>
                <w:rFonts w:eastAsiaTheme="minorHAnsi"/>
                <w:sz w:val="24"/>
                <w:szCs w:val="24"/>
                <w:lang w:eastAsia="en-US"/>
              </w:rPr>
              <w:t>регионально</w:t>
            </w:r>
            <w:r w:rsidR="00E739DA">
              <w:rPr>
                <w:rFonts w:eastAsiaTheme="minorHAnsi"/>
                <w:sz w:val="24"/>
                <w:szCs w:val="24"/>
                <w:lang w:eastAsia="en-US"/>
              </w:rPr>
              <w:t>го</w:t>
            </w:r>
            <w:r w:rsidR="00C2658F" w:rsidRPr="00C2658F">
              <w:rPr>
                <w:rFonts w:eastAsiaTheme="minorHAnsi"/>
                <w:sz w:val="24"/>
                <w:szCs w:val="24"/>
                <w:lang w:eastAsia="en-US"/>
              </w:rPr>
              <w:t xml:space="preserve"> проект</w:t>
            </w:r>
            <w:r w:rsidR="00E739DA">
              <w:rPr>
                <w:rFonts w:eastAsiaTheme="minorHAnsi"/>
                <w:sz w:val="24"/>
                <w:szCs w:val="24"/>
                <w:lang w:eastAsia="en-US"/>
              </w:rPr>
              <w:t>а</w:t>
            </w:r>
            <w:r w:rsidR="00C2658F" w:rsidRPr="00C2658F">
              <w:rPr>
                <w:rFonts w:eastAsiaTheme="minorHAnsi"/>
                <w:sz w:val="24"/>
                <w:szCs w:val="24"/>
                <w:lang w:eastAsia="en-US"/>
              </w:rPr>
              <w:t xml:space="preserve"> «Адресная поддержка повышения производительности труда на предприятиях»</w:t>
            </w:r>
            <w:r w:rsidR="00C2658F">
              <w:rPr>
                <w:rFonts w:eastAsiaTheme="minorHAnsi"/>
                <w:sz w:val="24"/>
                <w:szCs w:val="24"/>
                <w:lang w:eastAsia="en-US"/>
              </w:rPr>
              <w:t>.</w:t>
            </w:r>
            <w:r w:rsidR="00FD436D">
              <w:rPr>
                <w:rFonts w:eastAsiaTheme="minorHAnsi"/>
                <w:sz w:val="24"/>
                <w:szCs w:val="24"/>
                <w:lang w:eastAsia="en-US"/>
              </w:rPr>
              <w:t xml:space="preserve"> </w:t>
            </w:r>
          </w:p>
          <w:p w:rsidR="00772B38" w:rsidRDefault="00FD436D" w:rsidP="00FD436D">
            <w:pPr>
              <w:ind w:firstLine="720"/>
              <w:jc w:val="both"/>
              <w:rPr>
                <w:rFonts w:eastAsiaTheme="minorHAnsi"/>
                <w:sz w:val="24"/>
                <w:szCs w:val="24"/>
                <w:lang w:eastAsia="en-US"/>
              </w:rPr>
            </w:pPr>
            <w:r>
              <w:rPr>
                <w:rFonts w:eastAsiaTheme="minorHAnsi"/>
                <w:sz w:val="24"/>
                <w:szCs w:val="24"/>
                <w:lang w:eastAsia="en-US"/>
              </w:rPr>
              <w:t>М</w:t>
            </w:r>
            <w:r w:rsidRPr="000E4580">
              <w:rPr>
                <w:rFonts w:eastAsiaTheme="minorHAnsi"/>
                <w:sz w:val="24"/>
                <w:szCs w:val="24"/>
                <w:lang w:eastAsia="en-US"/>
              </w:rPr>
              <w:t>униципальное образование «Город Майкоп» при</w:t>
            </w:r>
            <w:r>
              <w:rPr>
                <w:rFonts w:eastAsiaTheme="minorHAnsi"/>
                <w:sz w:val="24"/>
                <w:szCs w:val="24"/>
                <w:lang w:eastAsia="en-US"/>
              </w:rPr>
              <w:t>мет</w:t>
            </w:r>
            <w:r w:rsidRPr="000E4580">
              <w:rPr>
                <w:rFonts w:eastAsiaTheme="minorHAnsi"/>
                <w:sz w:val="24"/>
                <w:szCs w:val="24"/>
                <w:lang w:eastAsia="en-US"/>
              </w:rPr>
              <w:t xml:space="preserve"> участи</w:t>
            </w:r>
            <w:r>
              <w:rPr>
                <w:rFonts w:eastAsiaTheme="minorHAnsi"/>
                <w:sz w:val="24"/>
                <w:szCs w:val="24"/>
                <w:lang w:eastAsia="en-US"/>
              </w:rPr>
              <w:t>е</w:t>
            </w:r>
            <w:r w:rsidRPr="000E4580">
              <w:rPr>
                <w:rFonts w:eastAsiaTheme="minorHAnsi"/>
                <w:sz w:val="24"/>
                <w:szCs w:val="24"/>
                <w:lang w:eastAsia="en-US"/>
              </w:rPr>
              <w:t xml:space="preserve"> в реализации указанного регионального проекта</w:t>
            </w:r>
            <w:r>
              <w:rPr>
                <w:rFonts w:eastAsiaTheme="minorHAnsi"/>
                <w:sz w:val="24"/>
                <w:szCs w:val="24"/>
                <w:lang w:eastAsia="en-US"/>
              </w:rPr>
              <w:t>, если будет являться его участником</w:t>
            </w:r>
            <w:r w:rsidRPr="000E4580">
              <w:rPr>
                <w:rFonts w:eastAsiaTheme="minorHAnsi"/>
                <w:sz w:val="24"/>
                <w:szCs w:val="24"/>
                <w:lang w:eastAsia="en-US"/>
              </w:rPr>
              <w:t>.</w:t>
            </w:r>
          </w:p>
        </w:tc>
      </w:tr>
      <w:tr w:rsidR="00772B38" w:rsidRPr="002B72F2" w:rsidTr="00B240EA">
        <w:tc>
          <w:tcPr>
            <w:tcW w:w="14884" w:type="dxa"/>
            <w:gridSpan w:val="5"/>
          </w:tcPr>
          <w:p w:rsidR="00772B38" w:rsidRPr="002B72F2" w:rsidRDefault="00772B38" w:rsidP="00772B38">
            <w:pPr>
              <w:jc w:val="center"/>
              <w:rPr>
                <w:rFonts w:eastAsiaTheme="minorHAnsi"/>
                <w:b/>
                <w:i/>
                <w:sz w:val="24"/>
                <w:szCs w:val="24"/>
                <w:lang w:eastAsia="en-US"/>
              </w:rPr>
            </w:pPr>
            <w:r>
              <w:rPr>
                <w:rFonts w:eastAsiaTheme="minorHAnsi"/>
                <w:sz w:val="24"/>
                <w:szCs w:val="24"/>
                <w:lang w:eastAsia="en-US"/>
              </w:rPr>
              <w:t>Задача 1.4.3. Создание условий для кооперации и интеграции промышленных предприятий с образовательными и научными организациями</w:t>
            </w:r>
          </w:p>
        </w:tc>
      </w:tr>
      <w:tr w:rsidR="00772B38" w:rsidRPr="002B72F2" w:rsidTr="00B240EA">
        <w:tc>
          <w:tcPr>
            <w:tcW w:w="3828" w:type="dxa"/>
            <w:gridSpan w:val="2"/>
          </w:tcPr>
          <w:p w:rsidR="00D4630C" w:rsidRPr="00635D62" w:rsidRDefault="00772B38" w:rsidP="00D4630C">
            <w:pPr>
              <w:jc w:val="both"/>
              <w:rPr>
                <w:rFonts w:eastAsiaTheme="minorHAnsi"/>
                <w:sz w:val="24"/>
                <w:szCs w:val="24"/>
                <w:lang w:eastAsia="en-US"/>
              </w:rPr>
            </w:pPr>
            <w:r w:rsidRPr="00635D62">
              <w:rPr>
                <w:rFonts w:eastAsiaTheme="minorHAnsi"/>
                <w:sz w:val="24"/>
                <w:szCs w:val="24"/>
                <w:lang w:eastAsia="en-US"/>
              </w:rPr>
              <w:t>1.4.3.1. Разработка комплекса мероприятий по решению задач</w:t>
            </w:r>
            <w:r w:rsidR="00D4630C" w:rsidRPr="00635D62">
              <w:rPr>
                <w:rFonts w:eastAsiaTheme="minorHAnsi"/>
                <w:sz w:val="24"/>
                <w:szCs w:val="24"/>
                <w:lang w:eastAsia="en-US"/>
              </w:rPr>
              <w:t>:</w:t>
            </w:r>
          </w:p>
          <w:p w:rsidR="00D4630C" w:rsidRPr="00635D62" w:rsidRDefault="00D4630C" w:rsidP="00D4630C">
            <w:pPr>
              <w:jc w:val="both"/>
              <w:rPr>
                <w:rFonts w:eastAsiaTheme="minorHAnsi"/>
                <w:sz w:val="24"/>
                <w:szCs w:val="24"/>
                <w:lang w:eastAsia="en-US"/>
              </w:rPr>
            </w:pPr>
            <w:r w:rsidRPr="00635D62">
              <w:rPr>
                <w:rFonts w:eastAsiaTheme="minorHAnsi"/>
                <w:sz w:val="24"/>
                <w:szCs w:val="24"/>
                <w:lang w:eastAsia="en-US"/>
              </w:rPr>
              <w:t>- увеличение доли молодежи, занимающейся научно-технологичной и инновационной деятельностью;</w:t>
            </w:r>
          </w:p>
          <w:p w:rsidR="00D4630C" w:rsidRPr="00635D62" w:rsidRDefault="00D4630C" w:rsidP="00D4630C">
            <w:pPr>
              <w:jc w:val="both"/>
              <w:rPr>
                <w:rFonts w:eastAsiaTheme="minorHAnsi"/>
                <w:sz w:val="24"/>
                <w:szCs w:val="24"/>
                <w:lang w:eastAsia="en-US"/>
              </w:rPr>
            </w:pPr>
            <w:r w:rsidRPr="00635D62">
              <w:rPr>
                <w:rFonts w:eastAsiaTheme="minorHAnsi"/>
                <w:sz w:val="24"/>
                <w:szCs w:val="24"/>
                <w:lang w:eastAsia="en-US"/>
              </w:rPr>
              <w:t>- выявление и привлечение талантливой молодежи к исследовательской деятельности и технологическому предпринимательству;</w:t>
            </w:r>
          </w:p>
          <w:p w:rsidR="00D4630C" w:rsidRPr="00635D62" w:rsidRDefault="00D4630C" w:rsidP="00D4630C">
            <w:pPr>
              <w:jc w:val="both"/>
              <w:rPr>
                <w:rFonts w:eastAsiaTheme="minorHAnsi"/>
                <w:sz w:val="24"/>
                <w:szCs w:val="24"/>
                <w:lang w:eastAsia="en-US"/>
              </w:rPr>
            </w:pPr>
            <w:r w:rsidRPr="00635D62">
              <w:rPr>
                <w:rFonts w:eastAsiaTheme="minorHAnsi"/>
                <w:sz w:val="24"/>
                <w:szCs w:val="24"/>
                <w:lang w:eastAsia="en-US"/>
              </w:rPr>
              <w:t>- увеличение числа технологических и инновационных предпринимателей;</w:t>
            </w:r>
          </w:p>
          <w:p w:rsidR="00772B38" w:rsidRPr="00635D62" w:rsidRDefault="00D4630C" w:rsidP="00D4630C">
            <w:pPr>
              <w:jc w:val="both"/>
              <w:rPr>
                <w:rFonts w:eastAsiaTheme="minorHAnsi"/>
                <w:sz w:val="24"/>
                <w:szCs w:val="24"/>
                <w:lang w:eastAsia="en-US"/>
              </w:rPr>
            </w:pPr>
            <w:r w:rsidRPr="00635D62">
              <w:rPr>
                <w:rFonts w:eastAsiaTheme="minorHAnsi"/>
                <w:sz w:val="24"/>
                <w:szCs w:val="24"/>
                <w:lang w:eastAsia="en-US"/>
              </w:rPr>
              <w:t>- коммерциализация результатов интеллектуальной деятельности</w:t>
            </w:r>
          </w:p>
        </w:tc>
        <w:tc>
          <w:tcPr>
            <w:tcW w:w="11056" w:type="dxa"/>
            <w:gridSpan w:val="3"/>
          </w:tcPr>
          <w:p w:rsidR="00D4630C" w:rsidRPr="00D10B5F" w:rsidRDefault="00D4630C" w:rsidP="00D10B5F">
            <w:pPr>
              <w:ind w:firstLine="720"/>
              <w:jc w:val="both"/>
              <w:rPr>
                <w:rFonts w:eastAsiaTheme="minorHAnsi"/>
                <w:sz w:val="24"/>
                <w:szCs w:val="24"/>
                <w:lang w:eastAsia="en-US"/>
              </w:rPr>
            </w:pPr>
            <w:r w:rsidRPr="00D10B5F">
              <w:rPr>
                <w:rFonts w:eastAsiaTheme="minorHAnsi"/>
                <w:sz w:val="24"/>
                <w:szCs w:val="24"/>
                <w:lang w:eastAsia="en-US"/>
              </w:rPr>
              <w:t>В целях развития интеллектуально-творческих способностей школьников, обучения их технике и технологии мыслительной деятельности, процессам эффективного позна</w:t>
            </w:r>
            <w:r w:rsidR="00E739DA">
              <w:rPr>
                <w:rFonts w:eastAsiaTheme="minorHAnsi"/>
                <w:sz w:val="24"/>
                <w:szCs w:val="24"/>
                <w:lang w:eastAsia="en-US"/>
              </w:rPr>
              <w:t>ния информации</w:t>
            </w:r>
            <w:r w:rsidRPr="00D10B5F">
              <w:rPr>
                <w:rFonts w:eastAsiaTheme="minorHAnsi"/>
                <w:sz w:val="24"/>
                <w:szCs w:val="24"/>
                <w:lang w:eastAsia="en-US"/>
              </w:rPr>
              <w:t>, проведена XIV городская научно-практическая конференция школьников «Сегодня – первые шаги, завтра – большая наука» (далее - Конференция).</w:t>
            </w:r>
          </w:p>
          <w:p w:rsidR="00D4630C" w:rsidRPr="00D10B5F" w:rsidRDefault="00D4630C" w:rsidP="00D10B5F">
            <w:pPr>
              <w:ind w:firstLine="720"/>
              <w:jc w:val="both"/>
              <w:rPr>
                <w:rFonts w:eastAsiaTheme="minorHAnsi"/>
                <w:sz w:val="24"/>
                <w:szCs w:val="24"/>
                <w:lang w:eastAsia="en-US"/>
              </w:rPr>
            </w:pPr>
            <w:r w:rsidRPr="00D10B5F">
              <w:rPr>
                <w:rFonts w:eastAsiaTheme="minorHAnsi"/>
                <w:sz w:val="24"/>
                <w:szCs w:val="24"/>
                <w:lang w:eastAsia="en-US"/>
              </w:rPr>
              <w:t>На Конференцию было заявлено 25 работ обучающихся (ОО №№ 2, 5, 7, 16, 19, 22, 27, 34) по девяти направлениям. Для проведения экспертизы данных докладов (рефератов) обучающихся, оргкомитетом Конференции были сформированы экспертные группы, для работы в которых привлечены руководители городских методических объединений педагогических работников, заместители директоров общеобразовательных организаций.</w:t>
            </w:r>
          </w:p>
          <w:p w:rsidR="00D4630C" w:rsidRPr="00D10B5F" w:rsidRDefault="00D4630C" w:rsidP="00D10B5F">
            <w:pPr>
              <w:ind w:firstLine="720"/>
              <w:jc w:val="both"/>
              <w:rPr>
                <w:rFonts w:eastAsiaTheme="minorHAnsi"/>
                <w:sz w:val="24"/>
                <w:szCs w:val="24"/>
                <w:lang w:eastAsia="en-US"/>
              </w:rPr>
            </w:pPr>
            <w:r w:rsidRPr="00D10B5F">
              <w:rPr>
                <w:rFonts w:eastAsiaTheme="minorHAnsi"/>
                <w:sz w:val="24"/>
                <w:szCs w:val="24"/>
                <w:lang w:eastAsia="en-US"/>
              </w:rPr>
              <w:t>Представленные работы соответствовали требованиям, предъявляемым к научно-исследовательским работам, являлись актуальными и значимыми, отличались оригинальностью.</w:t>
            </w:r>
          </w:p>
          <w:p w:rsidR="00D4630C" w:rsidRPr="00D10B5F" w:rsidRDefault="00D4630C" w:rsidP="00D10B5F">
            <w:pPr>
              <w:ind w:firstLine="720"/>
              <w:jc w:val="both"/>
              <w:rPr>
                <w:rFonts w:eastAsiaTheme="minorHAnsi"/>
                <w:sz w:val="24"/>
                <w:szCs w:val="24"/>
                <w:lang w:eastAsia="en-US"/>
              </w:rPr>
            </w:pPr>
            <w:r w:rsidRPr="00D10B5F">
              <w:rPr>
                <w:rFonts w:eastAsiaTheme="minorHAnsi"/>
                <w:sz w:val="24"/>
                <w:szCs w:val="24"/>
                <w:lang w:eastAsia="en-US"/>
              </w:rPr>
              <w:t xml:space="preserve">В целях развития исследовательской деятельности обучающихся по вопросам истории Кавказской войны, истории и культуры республики, а также творческих способностей школьников, в мае 2022 года для обучающихся 10-х классов проводился муниципальный этап заочного республиканского конкурса на лучшее сочинение по теме «День памяти и скорби - День согласия и взаимопонимания». Учащиеся выполняли работы на русском и адыгейском языках. </w:t>
            </w:r>
            <w:proofErr w:type="spellStart"/>
            <w:r w:rsidRPr="00D10B5F">
              <w:rPr>
                <w:rFonts w:eastAsiaTheme="minorHAnsi"/>
                <w:sz w:val="24"/>
                <w:szCs w:val="24"/>
                <w:lang w:eastAsia="en-US"/>
              </w:rPr>
              <w:t>Рябнич</w:t>
            </w:r>
            <w:proofErr w:type="spellEnd"/>
            <w:r w:rsidRPr="00D10B5F">
              <w:rPr>
                <w:rFonts w:eastAsiaTheme="minorHAnsi"/>
                <w:sz w:val="24"/>
                <w:szCs w:val="24"/>
                <w:lang w:eastAsia="en-US"/>
              </w:rPr>
              <w:t xml:space="preserve"> Ксения, учащаяся 10 класса МБОУ «СШ № 2»</w:t>
            </w:r>
            <w:r w:rsidR="00E739DA">
              <w:rPr>
                <w:rFonts w:eastAsiaTheme="minorHAnsi"/>
                <w:sz w:val="24"/>
                <w:szCs w:val="24"/>
                <w:lang w:eastAsia="en-US"/>
              </w:rPr>
              <w:t>,</w:t>
            </w:r>
            <w:r w:rsidRPr="00D10B5F">
              <w:rPr>
                <w:rFonts w:eastAsiaTheme="minorHAnsi"/>
                <w:sz w:val="24"/>
                <w:szCs w:val="24"/>
                <w:lang w:eastAsia="en-US"/>
              </w:rPr>
              <w:t xml:space="preserve"> стала победителем регионального этапа конкурса, а Давыдова Елизавета, учащаяся 10 класса МБОУ «СШ № 17» – призером.</w:t>
            </w:r>
          </w:p>
          <w:p w:rsidR="00A935A6" w:rsidRDefault="00D4630C" w:rsidP="006B3435">
            <w:pPr>
              <w:ind w:firstLine="720"/>
              <w:jc w:val="both"/>
              <w:rPr>
                <w:rFonts w:eastAsiaTheme="minorHAnsi"/>
                <w:sz w:val="24"/>
                <w:szCs w:val="24"/>
                <w:lang w:eastAsia="en-US"/>
              </w:rPr>
            </w:pPr>
            <w:r w:rsidRPr="00D10B5F">
              <w:rPr>
                <w:rFonts w:eastAsiaTheme="minorHAnsi"/>
                <w:sz w:val="24"/>
                <w:szCs w:val="24"/>
                <w:lang w:eastAsia="en-US"/>
              </w:rPr>
              <w:t>В сентябре 2022 года в целях возрождения традиций написания сочинения</w:t>
            </w:r>
            <w:r w:rsidR="00E739DA">
              <w:rPr>
                <w:rFonts w:eastAsiaTheme="minorHAnsi"/>
                <w:sz w:val="24"/>
                <w:szCs w:val="24"/>
                <w:lang w:eastAsia="en-US"/>
              </w:rPr>
              <w:t>,</w:t>
            </w:r>
            <w:r w:rsidRPr="00D10B5F">
              <w:rPr>
                <w:rFonts w:eastAsiaTheme="minorHAnsi"/>
                <w:sz w:val="24"/>
                <w:szCs w:val="24"/>
                <w:lang w:eastAsia="en-US"/>
              </w:rPr>
              <w:t xml:space="preserve"> как самостоятельной творческой работы, обобщения, систематизации и распространения опыта эффективного обучения созданию сочинений и развития связной письменной речи учащихся</w:t>
            </w:r>
            <w:r w:rsidR="00E739DA">
              <w:rPr>
                <w:rFonts w:eastAsiaTheme="minorHAnsi"/>
                <w:sz w:val="24"/>
                <w:szCs w:val="24"/>
                <w:lang w:eastAsia="en-US"/>
              </w:rPr>
              <w:t>,</w:t>
            </w:r>
            <w:r w:rsidRPr="00D10B5F">
              <w:rPr>
                <w:rFonts w:eastAsiaTheme="minorHAnsi"/>
                <w:sz w:val="24"/>
                <w:szCs w:val="24"/>
                <w:lang w:eastAsia="en-US"/>
              </w:rPr>
              <w:t xml:space="preserve"> проводился муниципальный этап Всероссийского конкурса сочинений.</w:t>
            </w:r>
          </w:p>
        </w:tc>
      </w:tr>
      <w:tr w:rsidR="00772B38" w:rsidRPr="002B72F2" w:rsidTr="00B240EA">
        <w:tc>
          <w:tcPr>
            <w:tcW w:w="14884" w:type="dxa"/>
            <w:gridSpan w:val="5"/>
          </w:tcPr>
          <w:p w:rsidR="00772B38" w:rsidRPr="002B72F2" w:rsidRDefault="00772B38" w:rsidP="00772B38">
            <w:pPr>
              <w:jc w:val="center"/>
              <w:rPr>
                <w:rFonts w:eastAsiaTheme="minorHAnsi"/>
                <w:b/>
                <w:i/>
                <w:sz w:val="24"/>
                <w:szCs w:val="24"/>
                <w:lang w:eastAsia="en-US"/>
              </w:rPr>
            </w:pPr>
            <w:r>
              <w:rPr>
                <w:rFonts w:eastAsiaTheme="minorHAnsi"/>
                <w:sz w:val="24"/>
                <w:szCs w:val="24"/>
                <w:lang w:eastAsia="en-US"/>
              </w:rPr>
              <w:t xml:space="preserve">Задача 1.4.4. Дальнейшее развитие конкурентоспособного производства </w:t>
            </w:r>
          </w:p>
        </w:tc>
      </w:tr>
      <w:tr w:rsidR="00584C85" w:rsidRPr="002B72F2" w:rsidTr="00B240EA">
        <w:tc>
          <w:tcPr>
            <w:tcW w:w="3828" w:type="dxa"/>
            <w:gridSpan w:val="2"/>
          </w:tcPr>
          <w:p w:rsidR="00584C85" w:rsidRPr="00635D62" w:rsidRDefault="00584C85" w:rsidP="00772B38">
            <w:pPr>
              <w:rPr>
                <w:rFonts w:eastAsiaTheme="minorHAnsi"/>
                <w:sz w:val="24"/>
                <w:szCs w:val="24"/>
                <w:lang w:eastAsia="en-US"/>
              </w:rPr>
            </w:pPr>
            <w:r w:rsidRPr="00635D62">
              <w:rPr>
                <w:rFonts w:eastAsiaTheme="minorHAnsi"/>
                <w:sz w:val="24"/>
                <w:szCs w:val="24"/>
                <w:lang w:eastAsia="en-US"/>
              </w:rPr>
              <w:t>1.4.4.1. Участие в реализации ре</w:t>
            </w:r>
            <w:r w:rsidRPr="00635D62">
              <w:rPr>
                <w:rFonts w:eastAsiaTheme="minorHAnsi"/>
                <w:sz w:val="24"/>
                <w:szCs w:val="24"/>
                <w:lang w:eastAsia="en-US"/>
              </w:rPr>
              <w:lastRenderedPageBreak/>
              <w:t xml:space="preserve">гионального проекта «Промышленный экспорт в Республике Адыгея» </w:t>
            </w:r>
          </w:p>
        </w:tc>
        <w:tc>
          <w:tcPr>
            <w:tcW w:w="11056" w:type="dxa"/>
            <w:gridSpan w:val="3"/>
          </w:tcPr>
          <w:p w:rsidR="002B4BFC" w:rsidRDefault="002B4BFC" w:rsidP="002B4BFC">
            <w:pPr>
              <w:ind w:firstLine="720"/>
              <w:jc w:val="both"/>
              <w:rPr>
                <w:rFonts w:eastAsiaTheme="minorHAnsi"/>
                <w:sz w:val="24"/>
                <w:szCs w:val="24"/>
                <w:lang w:eastAsia="en-US"/>
              </w:rPr>
            </w:pPr>
            <w:r>
              <w:rPr>
                <w:rFonts w:eastAsiaTheme="minorHAnsi"/>
                <w:sz w:val="24"/>
                <w:szCs w:val="24"/>
                <w:lang w:eastAsia="en-US"/>
              </w:rPr>
              <w:lastRenderedPageBreak/>
              <w:t xml:space="preserve">В 2022 году четыре предприятия, осуществляющие деятельность на территории муниципального </w:t>
            </w:r>
            <w:r>
              <w:rPr>
                <w:rFonts w:eastAsiaTheme="minorHAnsi"/>
                <w:sz w:val="24"/>
                <w:szCs w:val="24"/>
                <w:lang w:eastAsia="en-US"/>
              </w:rPr>
              <w:lastRenderedPageBreak/>
              <w:t>образования «Город Майкоп»</w:t>
            </w:r>
            <w:r w:rsidR="008F04F1">
              <w:rPr>
                <w:rFonts w:eastAsiaTheme="minorHAnsi"/>
                <w:sz w:val="24"/>
                <w:szCs w:val="24"/>
                <w:lang w:eastAsia="en-US"/>
              </w:rPr>
              <w:t>,</w:t>
            </w:r>
            <w:r>
              <w:rPr>
                <w:rFonts w:eastAsiaTheme="minorHAnsi"/>
                <w:sz w:val="24"/>
                <w:szCs w:val="24"/>
                <w:lang w:eastAsia="en-US"/>
              </w:rPr>
              <w:t xml:space="preserve"> производили и отгружали инновационную продукцию. </w:t>
            </w:r>
          </w:p>
          <w:p w:rsidR="002B4BFC" w:rsidRDefault="002B4BFC" w:rsidP="002B4BFC">
            <w:pPr>
              <w:ind w:firstLine="720"/>
              <w:jc w:val="both"/>
              <w:rPr>
                <w:rFonts w:eastAsiaTheme="minorHAnsi"/>
                <w:sz w:val="24"/>
                <w:szCs w:val="24"/>
                <w:lang w:eastAsia="en-US"/>
              </w:rPr>
            </w:pPr>
            <w:r>
              <w:rPr>
                <w:rFonts w:eastAsiaTheme="minorHAnsi"/>
                <w:sz w:val="24"/>
                <w:szCs w:val="24"/>
                <w:lang w:eastAsia="en-US"/>
              </w:rPr>
              <w:t>1. ООО «</w:t>
            </w:r>
            <w:proofErr w:type="spellStart"/>
            <w:r>
              <w:rPr>
                <w:rFonts w:eastAsiaTheme="minorHAnsi"/>
                <w:sz w:val="24"/>
                <w:szCs w:val="24"/>
                <w:lang w:eastAsia="en-US"/>
              </w:rPr>
              <w:t>Картонтара</w:t>
            </w:r>
            <w:proofErr w:type="spellEnd"/>
            <w:r>
              <w:rPr>
                <w:rFonts w:eastAsiaTheme="minorHAnsi"/>
                <w:sz w:val="24"/>
                <w:szCs w:val="24"/>
                <w:lang w:eastAsia="en-US"/>
              </w:rPr>
              <w:t>»:</w:t>
            </w:r>
          </w:p>
          <w:p w:rsidR="002B4BFC" w:rsidRDefault="002B4BFC" w:rsidP="002B4BFC">
            <w:pPr>
              <w:ind w:firstLine="720"/>
              <w:jc w:val="both"/>
              <w:rPr>
                <w:rFonts w:eastAsiaTheme="minorHAnsi"/>
                <w:sz w:val="24"/>
                <w:szCs w:val="24"/>
                <w:lang w:eastAsia="en-US"/>
              </w:rPr>
            </w:pPr>
            <w:r>
              <w:rPr>
                <w:rFonts w:eastAsiaTheme="minorHAnsi"/>
                <w:sz w:val="24"/>
                <w:szCs w:val="24"/>
                <w:lang w:eastAsia="en-US"/>
              </w:rPr>
              <w:t>- отгружено инновационной продукции на сумму 3 059,2 млн. рублей (продукция в полном объеме была усовершенствована в течение последних трех лет);</w:t>
            </w:r>
          </w:p>
          <w:p w:rsidR="002B4BFC" w:rsidRDefault="002B4BFC" w:rsidP="002B4BFC">
            <w:pPr>
              <w:ind w:firstLine="720"/>
              <w:jc w:val="both"/>
              <w:rPr>
                <w:rFonts w:eastAsiaTheme="minorHAnsi"/>
                <w:sz w:val="24"/>
                <w:szCs w:val="24"/>
                <w:lang w:eastAsia="en-US"/>
              </w:rPr>
            </w:pPr>
            <w:r>
              <w:rPr>
                <w:rFonts w:eastAsiaTheme="minorHAnsi"/>
                <w:sz w:val="24"/>
                <w:szCs w:val="24"/>
                <w:lang w:eastAsia="en-US"/>
              </w:rPr>
              <w:t>- удельный вес инновационных товаров в общем объеме отгруженных товаров составил 83,5 %;</w:t>
            </w:r>
          </w:p>
          <w:p w:rsidR="002B4BFC" w:rsidRDefault="002B4BFC" w:rsidP="002B4BFC">
            <w:pPr>
              <w:ind w:firstLine="720"/>
              <w:jc w:val="both"/>
              <w:rPr>
                <w:rFonts w:eastAsiaTheme="minorHAnsi"/>
                <w:sz w:val="24"/>
                <w:szCs w:val="24"/>
                <w:lang w:eastAsia="en-US"/>
              </w:rPr>
            </w:pPr>
            <w:r>
              <w:rPr>
                <w:rFonts w:eastAsiaTheme="minorHAnsi"/>
                <w:sz w:val="24"/>
                <w:szCs w:val="24"/>
                <w:lang w:eastAsia="en-US"/>
              </w:rPr>
              <w:t>- затраты на инновации составили 12 378,2 тыс. рублей</w:t>
            </w:r>
            <w:r w:rsidR="008C3233">
              <w:rPr>
                <w:rFonts w:eastAsiaTheme="minorHAnsi"/>
                <w:sz w:val="24"/>
                <w:szCs w:val="24"/>
                <w:lang w:eastAsia="en-US"/>
              </w:rPr>
              <w:t>.</w:t>
            </w:r>
          </w:p>
          <w:p w:rsidR="008C3233" w:rsidRDefault="008C3233" w:rsidP="002B4BFC">
            <w:pPr>
              <w:ind w:firstLine="720"/>
              <w:jc w:val="both"/>
              <w:rPr>
                <w:rFonts w:eastAsiaTheme="minorHAnsi"/>
                <w:sz w:val="24"/>
                <w:szCs w:val="24"/>
                <w:lang w:eastAsia="en-US"/>
              </w:rPr>
            </w:pPr>
            <w:r>
              <w:rPr>
                <w:rFonts w:eastAsiaTheme="minorHAnsi"/>
                <w:sz w:val="24"/>
                <w:szCs w:val="24"/>
                <w:lang w:eastAsia="en-US"/>
              </w:rPr>
              <w:t xml:space="preserve">2. </w:t>
            </w:r>
            <w:r w:rsidR="008D4B6C">
              <w:rPr>
                <w:rFonts w:eastAsiaTheme="minorHAnsi"/>
                <w:sz w:val="24"/>
                <w:szCs w:val="24"/>
                <w:lang w:eastAsia="en-US"/>
              </w:rPr>
              <w:t xml:space="preserve">ООО «СФТ </w:t>
            </w:r>
            <w:proofErr w:type="spellStart"/>
            <w:r w:rsidR="008D4B6C">
              <w:rPr>
                <w:rFonts w:eastAsiaTheme="minorHAnsi"/>
                <w:sz w:val="24"/>
                <w:szCs w:val="24"/>
                <w:lang w:eastAsia="en-US"/>
              </w:rPr>
              <w:t>Пакеджинг</w:t>
            </w:r>
            <w:proofErr w:type="spellEnd"/>
            <w:r w:rsidR="008D4B6C">
              <w:rPr>
                <w:rFonts w:eastAsiaTheme="minorHAnsi"/>
                <w:sz w:val="24"/>
                <w:szCs w:val="24"/>
                <w:lang w:eastAsia="en-US"/>
              </w:rPr>
              <w:t>»:</w:t>
            </w:r>
          </w:p>
          <w:p w:rsidR="008D4B6C" w:rsidRPr="008D4B6C" w:rsidRDefault="008D4B6C" w:rsidP="008D4B6C">
            <w:pPr>
              <w:ind w:firstLine="720"/>
              <w:jc w:val="both"/>
              <w:rPr>
                <w:rFonts w:eastAsiaTheme="minorHAnsi"/>
                <w:sz w:val="24"/>
                <w:szCs w:val="24"/>
                <w:lang w:eastAsia="en-US"/>
              </w:rPr>
            </w:pPr>
            <w:r w:rsidRPr="008D4B6C">
              <w:rPr>
                <w:rFonts w:eastAsiaTheme="minorHAnsi"/>
                <w:sz w:val="24"/>
                <w:szCs w:val="24"/>
                <w:lang w:eastAsia="en-US"/>
              </w:rPr>
              <w:t xml:space="preserve">- отгружено инновационной продукции на сумму </w:t>
            </w:r>
            <w:r>
              <w:rPr>
                <w:rFonts w:eastAsiaTheme="minorHAnsi"/>
                <w:sz w:val="24"/>
                <w:szCs w:val="24"/>
                <w:lang w:eastAsia="en-US"/>
              </w:rPr>
              <w:t>1</w:t>
            </w:r>
            <w:r w:rsidRPr="008D4B6C">
              <w:rPr>
                <w:rFonts w:eastAsiaTheme="minorHAnsi"/>
                <w:sz w:val="24"/>
                <w:szCs w:val="24"/>
                <w:lang w:eastAsia="en-US"/>
              </w:rPr>
              <w:t xml:space="preserve"> 09</w:t>
            </w:r>
            <w:r>
              <w:rPr>
                <w:rFonts w:eastAsiaTheme="minorHAnsi"/>
                <w:sz w:val="24"/>
                <w:szCs w:val="24"/>
                <w:lang w:eastAsia="en-US"/>
              </w:rPr>
              <w:t>1</w:t>
            </w:r>
            <w:r w:rsidRPr="008D4B6C">
              <w:rPr>
                <w:rFonts w:eastAsiaTheme="minorHAnsi"/>
                <w:sz w:val="24"/>
                <w:szCs w:val="24"/>
                <w:lang w:eastAsia="en-US"/>
              </w:rPr>
              <w:t>,</w:t>
            </w:r>
            <w:r>
              <w:rPr>
                <w:rFonts w:eastAsiaTheme="minorHAnsi"/>
                <w:sz w:val="24"/>
                <w:szCs w:val="24"/>
                <w:lang w:eastAsia="en-US"/>
              </w:rPr>
              <w:t>8</w:t>
            </w:r>
            <w:r w:rsidRPr="008D4B6C">
              <w:rPr>
                <w:rFonts w:eastAsiaTheme="minorHAnsi"/>
                <w:sz w:val="24"/>
                <w:szCs w:val="24"/>
                <w:lang w:eastAsia="en-US"/>
              </w:rPr>
              <w:t xml:space="preserve"> млн. рублей (продукция в полном объеме была усовершенствована в течение последн</w:t>
            </w:r>
            <w:r>
              <w:rPr>
                <w:rFonts w:eastAsiaTheme="minorHAnsi"/>
                <w:sz w:val="24"/>
                <w:szCs w:val="24"/>
                <w:lang w:eastAsia="en-US"/>
              </w:rPr>
              <w:t>его года</w:t>
            </w:r>
            <w:r w:rsidRPr="008D4B6C">
              <w:rPr>
                <w:rFonts w:eastAsiaTheme="minorHAnsi"/>
                <w:sz w:val="24"/>
                <w:szCs w:val="24"/>
                <w:lang w:eastAsia="en-US"/>
              </w:rPr>
              <w:t>);</w:t>
            </w:r>
          </w:p>
          <w:p w:rsidR="008D4B6C" w:rsidRPr="008D4B6C" w:rsidRDefault="008D4B6C" w:rsidP="008D4B6C">
            <w:pPr>
              <w:ind w:firstLine="720"/>
              <w:jc w:val="both"/>
              <w:rPr>
                <w:rFonts w:eastAsiaTheme="minorHAnsi"/>
                <w:sz w:val="24"/>
                <w:szCs w:val="24"/>
                <w:lang w:eastAsia="en-US"/>
              </w:rPr>
            </w:pPr>
            <w:r w:rsidRPr="008D4B6C">
              <w:rPr>
                <w:rFonts w:eastAsiaTheme="minorHAnsi"/>
                <w:sz w:val="24"/>
                <w:szCs w:val="24"/>
                <w:lang w:eastAsia="en-US"/>
              </w:rPr>
              <w:t xml:space="preserve">- удельный вес инновационных товаров в общем объеме отгруженных товаров составил </w:t>
            </w:r>
            <w:r>
              <w:rPr>
                <w:rFonts w:eastAsiaTheme="minorHAnsi"/>
                <w:sz w:val="24"/>
                <w:szCs w:val="24"/>
                <w:lang w:eastAsia="en-US"/>
              </w:rPr>
              <w:t>18,9</w:t>
            </w:r>
            <w:r w:rsidRPr="008D4B6C">
              <w:rPr>
                <w:rFonts w:eastAsiaTheme="minorHAnsi"/>
                <w:sz w:val="24"/>
                <w:szCs w:val="24"/>
                <w:lang w:eastAsia="en-US"/>
              </w:rPr>
              <w:t xml:space="preserve"> %;</w:t>
            </w:r>
          </w:p>
          <w:p w:rsidR="008D4B6C" w:rsidRDefault="008D4B6C" w:rsidP="008D4B6C">
            <w:pPr>
              <w:ind w:firstLine="720"/>
              <w:jc w:val="both"/>
              <w:rPr>
                <w:rFonts w:eastAsiaTheme="minorHAnsi"/>
                <w:sz w:val="24"/>
                <w:szCs w:val="24"/>
                <w:lang w:eastAsia="en-US"/>
              </w:rPr>
            </w:pPr>
            <w:r w:rsidRPr="008D4B6C">
              <w:rPr>
                <w:rFonts w:eastAsiaTheme="minorHAnsi"/>
                <w:sz w:val="24"/>
                <w:szCs w:val="24"/>
                <w:lang w:eastAsia="en-US"/>
              </w:rPr>
              <w:t xml:space="preserve">- затраты на инновации составили </w:t>
            </w:r>
            <w:r>
              <w:rPr>
                <w:rFonts w:eastAsiaTheme="minorHAnsi"/>
                <w:sz w:val="24"/>
                <w:szCs w:val="24"/>
                <w:lang w:eastAsia="en-US"/>
              </w:rPr>
              <w:t>37 954,4</w:t>
            </w:r>
            <w:r w:rsidRPr="008D4B6C">
              <w:rPr>
                <w:rFonts w:eastAsiaTheme="minorHAnsi"/>
                <w:sz w:val="24"/>
                <w:szCs w:val="24"/>
                <w:lang w:eastAsia="en-US"/>
              </w:rPr>
              <w:t xml:space="preserve"> тыс. рублей.</w:t>
            </w:r>
          </w:p>
          <w:p w:rsidR="00A55FDC" w:rsidRDefault="00A55FDC" w:rsidP="008D4B6C">
            <w:pPr>
              <w:ind w:firstLine="720"/>
              <w:jc w:val="both"/>
              <w:rPr>
                <w:rFonts w:eastAsiaTheme="minorHAnsi"/>
                <w:sz w:val="24"/>
                <w:szCs w:val="24"/>
                <w:lang w:eastAsia="en-US"/>
              </w:rPr>
            </w:pPr>
            <w:r>
              <w:rPr>
                <w:rFonts w:eastAsiaTheme="minorHAnsi"/>
                <w:sz w:val="24"/>
                <w:szCs w:val="24"/>
                <w:lang w:eastAsia="en-US"/>
              </w:rPr>
              <w:t>3. ПАО «Зарем»:</w:t>
            </w:r>
          </w:p>
          <w:p w:rsidR="00A55FDC" w:rsidRPr="00A55FDC" w:rsidRDefault="00A55FDC" w:rsidP="00A55FDC">
            <w:pPr>
              <w:ind w:firstLine="720"/>
              <w:jc w:val="both"/>
              <w:rPr>
                <w:rFonts w:eastAsiaTheme="minorHAnsi"/>
                <w:sz w:val="24"/>
                <w:szCs w:val="24"/>
                <w:lang w:eastAsia="en-US"/>
              </w:rPr>
            </w:pPr>
            <w:r w:rsidRPr="00A55FDC">
              <w:rPr>
                <w:rFonts w:eastAsiaTheme="minorHAnsi"/>
                <w:sz w:val="24"/>
                <w:szCs w:val="24"/>
                <w:lang w:eastAsia="en-US"/>
              </w:rPr>
              <w:t>- отгружено инновационной продукции на сумму 9</w:t>
            </w:r>
            <w:r>
              <w:rPr>
                <w:rFonts w:eastAsiaTheme="minorHAnsi"/>
                <w:sz w:val="24"/>
                <w:szCs w:val="24"/>
                <w:lang w:eastAsia="en-US"/>
              </w:rPr>
              <w:t>0</w:t>
            </w:r>
            <w:r w:rsidRPr="00A55FDC">
              <w:rPr>
                <w:rFonts w:eastAsiaTheme="minorHAnsi"/>
                <w:sz w:val="24"/>
                <w:szCs w:val="24"/>
                <w:lang w:eastAsia="en-US"/>
              </w:rPr>
              <w:t>,</w:t>
            </w:r>
            <w:r>
              <w:rPr>
                <w:rFonts w:eastAsiaTheme="minorHAnsi"/>
                <w:sz w:val="24"/>
                <w:szCs w:val="24"/>
                <w:lang w:eastAsia="en-US"/>
              </w:rPr>
              <w:t>0</w:t>
            </w:r>
            <w:r w:rsidRPr="00A55FDC">
              <w:rPr>
                <w:rFonts w:eastAsiaTheme="minorHAnsi"/>
                <w:sz w:val="24"/>
                <w:szCs w:val="24"/>
                <w:lang w:eastAsia="en-US"/>
              </w:rPr>
              <w:t xml:space="preserve"> млн. рублей (</w:t>
            </w:r>
            <w:r>
              <w:rPr>
                <w:rFonts w:eastAsiaTheme="minorHAnsi"/>
                <w:sz w:val="24"/>
                <w:szCs w:val="24"/>
                <w:lang w:eastAsia="en-US"/>
              </w:rPr>
              <w:t xml:space="preserve">в том числе инновации: на вновь производимую </w:t>
            </w:r>
            <w:r w:rsidRPr="00A55FDC">
              <w:rPr>
                <w:rFonts w:eastAsiaTheme="minorHAnsi"/>
                <w:sz w:val="24"/>
                <w:szCs w:val="24"/>
                <w:lang w:eastAsia="en-US"/>
              </w:rPr>
              <w:t>продукци</w:t>
            </w:r>
            <w:r>
              <w:rPr>
                <w:rFonts w:eastAsiaTheme="minorHAnsi"/>
                <w:sz w:val="24"/>
                <w:szCs w:val="24"/>
                <w:lang w:eastAsia="en-US"/>
              </w:rPr>
              <w:t>ю – 26,4 млн. рублей;</w:t>
            </w:r>
            <w:r w:rsidRPr="00A55FDC">
              <w:rPr>
                <w:rFonts w:eastAsiaTheme="minorHAnsi"/>
                <w:sz w:val="24"/>
                <w:szCs w:val="24"/>
                <w:lang w:eastAsia="en-US"/>
              </w:rPr>
              <w:t xml:space="preserve"> </w:t>
            </w:r>
            <w:r>
              <w:rPr>
                <w:rFonts w:eastAsiaTheme="minorHAnsi"/>
                <w:sz w:val="24"/>
                <w:szCs w:val="24"/>
                <w:lang w:eastAsia="en-US"/>
              </w:rPr>
              <w:t>на продукцию, которая была</w:t>
            </w:r>
            <w:r w:rsidRPr="00A55FDC">
              <w:rPr>
                <w:rFonts w:eastAsiaTheme="minorHAnsi"/>
                <w:sz w:val="24"/>
                <w:szCs w:val="24"/>
                <w:lang w:eastAsia="en-US"/>
              </w:rPr>
              <w:t xml:space="preserve"> усовершенствована в течение последних трех лет</w:t>
            </w:r>
            <w:r>
              <w:rPr>
                <w:rFonts w:eastAsiaTheme="minorHAnsi"/>
                <w:sz w:val="24"/>
                <w:szCs w:val="24"/>
                <w:lang w:eastAsia="en-US"/>
              </w:rPr>
              <w:t xml:space="preserve"> – 13,0 млн. рублей</w:t>
            </w:r>
            <w:r w:rsidRPr="00A55FDC">
              <w:rPr>
                <w:rFonts w:eastAsiaTheme="minorHAnsi"/>
                <w:sz w:val="24"/>
                <w:szCs w:val="24"/>
                <w:lang w:eastAsia="en-US"/>
              </w:rPr>
              <w:t>);</w:t>
            </w:r>
          </w:p>
          <w:p w:rsidR="00A55FDC" w:rsidRPr="00A55FDC" w:rsidRDefault="00A55FDC" w:rsidP="00A55FDC">
            <w:pPr>
              <w:ind w:firstLine="720"/>
              <w:jc w:val="both"/>
              <w:rPr>
                <w:rFonts w:eastAsiaTheme="minorHAnsi"/>
                <w:sz w:val="24"/>
                <w:szCs w:val="24"/>
                <w:lang w:eastAsia="en-US"/>
              </w:rPr>
            </w:pPr>
            <w:r w:rsidRPr="00A55FDC">
              <w:rPr>
                <w:rFonts w:eastAsiaTheme="minorHAnsi"/>
                <w:sz w:val="24"/>
                <w:szCs w:val="24"/>
                <w:lang w:eastAsia="en-US"/>
              </w:rPr>
              <w:t xml:space="preserve">- удельный вес инновационных товаров в общем объеме отгруженных товаров составил </w:t>
            </w:r>
            <w:r>
              <w:rPr>
                <w:rFonts w:eastAsiaTheme="minorHAnsi"/>
                <w:sz w:val="24"/>
                <w:szCs w:val="24"/>
                <w:lang w:eastAsia="en-US"/>
              </w:rPr>
              <w:t>1</w:t>
            </w:r>
            <w:r w:rsidR="00381E1F">
              <w:rPr>
                <w:rFonts w:eastAsiaTheme="minorHAnsi"/>
                <w:sz w:val="24"/>
                <w:szCs w:val="24"/>
                <w:lang w:eastAsia="en-US"/>
              </w:rPr>
              <w:t>0</w:t>
            </w:r>
            <w:r>
              <w:rPr>
                <w:rFonts w:eastAsiaTheme="minorHAnsi"/>
                <w:sz w:val="24"/>
                <w:szCs w:val="24"/>
                <w:lang w:eastAsia="en-US"/>
              </w:rPr>
              <w:t>,</w:t>
            </w:r>
            <w:r w:rsidR="00381E1F">
              <w:rPr>
                <w:rFonts w:eastAsiaTheme="minorHAnsi"/>
                <w:sz w:val="24"/>
                <w:szCs w:val="24"/>
                <w:lang w:eastAsia="en-US"/>
              </w:rPr>
              <w:t>2</w:t>
            </w:r>
            <w:r w:rsidRPr="00A55FDC">
              <w:rPr>
                <w:rFonts w:eastAsiaTheme="minorHAnsi"/>
                <w:sz w:val="24"/>
                <w:szCs w:val="24"/>
                <w:lang w:eastAsia="en-US"/>
              </w:rPr>
              <w:t xml:space="preserve"> %;</w:t>
            </w:r>
          </w:p>
          <w:p w:rsidR="00A55FDC" w:rsidRDefault="00A55FDC" w:rsidP="00A55FDC">
            <w:pPr>
              <w:ind w:firstLine="720"/>
              <w:jc w:val="both"/>
              <w:rPr>
                <w:rFonts w:eastAsiaTheme="minorHAnsi"/>
                <w:sz w:val="24"/>
                <w:szCs w:val="24"/>
                <w:lang w:eastAsia="en-US"/>
              </w:rPr>
            </w:pPr>
            <w:r w:rsidRPr="00A55FDC">
              <w:rPr>
                <w:rFonts w:eastAsiaTheme="minorHAnsi"/>
                <w:sz w:val="24"/>
                <w:szCs w:val="24"/>
                <w:lang w:eastAsia="en-US"/>
              </w:rPr>
              <w:t xml:space="preserve">- затраты на инновации составили </w:t>
            </w:r>
            <w:r w:rsidR="00AE190D">
              <w:rPr>
                <w:rFonts w:eastAsiaTheme="minorHAnsi"/>
                <w:sz w:val="24"/>
                <w:szCs w:val="24"/>
                <w:lang w:eastAsia="en-US"/>
              </w:rPr>
              <w:t>73 852,0</w:t>
            </w:r>
            <w:r w:rsidRPr="00A55FDC">
              <w:rPr>
                <w:rFonts w:eastAsiaTheme="minorHAnsi"/>
                <w:sz w:val="24"/>
                <w:szCs w:val="24"/>
                <w:lang w:eastAsia="en-US"/>
              </w:rPr>
              <w:t xml:space="preserve"> тыс. рублей.</w:t>
            </w:r>
          </w:p>
          <w:p w:rsidR="00440642" w:rsidRDefault="00440642" w:rsidP="00A55FDC">
            <w:pPr>
              <w:ind w:firstLine="720"/>
              <w:jc w:val="both"/>
              <w:rPr>
                <w:rFonts w:eastAsiaTheme="minorHAnsi"/>
                <w:sz w:val="24"/>
                <w:szCs w:val="24"/>
                <w:lang w:eastAsia="en-US"/>
              </w:rPr>
            </w:pPr>
            <w:r>
              <w:rPr>
                <w:rFonts w:eastAsiaTheme="minorHAnsi"/>
                <w:sz w:val="24"/>
                <w:szCs w:val="24"/>
                <w:lang w:eastAsia="en-US"/>
              </w:rPr>
              <w:t>4. ЗАО «</w:t>
            </w:r>
            <w:proofErr w:type="spellStart"/>
            <w:r>
              <w:rPr>
                <w:rFonts w:eastAsiaTheme="minorHAnsi"/>
                <w:sz w:val="24"/>
                <w:szCs w:val="24"/>
                <w:lang w:eastAsia="en-US"/>
              </w:rPr>
              <w:t>Молкомбинат</w:t>
            </w:r>
            <w:proofErr w:type="spellEnd"/>
            <w:r>
              <w:rPr>
                <w:rFonts w:eastAsiaTheme="minorHAnsi"/>
                <w:sz w:val="24"/>
                <w:szCs w:val="24"/>
                <w:lang w:eastAsia="en-US"/>
              </w:rPr>
              <w:t xml:space="preserve"> «Адыгейский»:</w:t>
            </w:r>
          </w:p>
          <w:p w:rsidR="00072FD0" w:rsidRPr="00A55FDC" w:rsidRDefault="00440642" w:rsidP="00072FD0">
            <w:pPr>
              <w:ind w:firstLine="720"/>
              <w:jc w:val="both"/>
              <w:rPr>
                <w:rFonts w:eastAsiaTheme="minorHAnsi"/>
                <w:sz w:val="24"/>
                <w:szCs w:val="24"/>
                <w:lang w:eastAsia="en-US"/>
              </w:rPr>
            </w:pPr>
            <w:r w:rsidRPr="00440642">
              <w:rPr>
                <w:rFonts w:eastAsiaTheme="minorHAnsi"/>
                <w:sz w:val="24"/>
                <w:szCs w:val="24"/>
                <w:lang w:eastAsia="en-US"/>
              </w:rPr>
              <w:t xml:space="preserve">- отгружено инновационной продукции на сумму </w:t>
            </w:r>
            <w:r w:rsidR="00072FD0">
              <w:rPr>
                <w:rFonts w:eastAsiaTheme="minorHAnsi"/>
                <w:sz w:val="24"/>
                <w:szCs w:val="24"/>
                <w:lang w:eastAsia="en-US"/>
              </w:rPr>
              <w:t>590,1</w:t>
            </w:r>
            <w:r w:rsidRPr="00440642">
              <w:rPr>
                <w:rFonts w:eastAsiaTheme="minorHAnsi"/>
                <w:sz w:val="24"/>
                <w:szCs w:val="24"/>
                <w:lang w:eastAsia="en-US"/>
              </w:rPr>
              <w:t xml:space="preserve"> млн. рублей </w:t>
            </w:r>
            <w:r w:rsidR="00072FD0" w:rsidRPr="00A55FDC">
              <w:rPr>
                <w:rFonts w:eastAsiaTheme="minorHAnsi"/>
                <w:sz w:val="24"/>
                <w:szCs w:val="24"/>
                <w:lang w:eastAsia="en-US"/>
              </w:rPr>
              <w:t>(</w:t>
            </w:r>
            <w:r w:rsidR="00072FD0">
              <w:rPr>
                <w:rFonts w:eastAsiaTheme="minorHAnsi"/>
                <w:sz w:val="24"/>
                <w:szCs w:val="24"/>
                <w:lang w:eastAsia="en-US"/>
              </w:rPr>
              <w:t xml:space="preserve">в том числе инновации: на вновь производимую </w:t>
            </w:r>
            <w:r w:rsidR="00072FD0" w:rsidRPr="00A55FDC">
              <w:rPr>
                <w:rFonts w:eastAsiaTheme="minorHAnsi"/>
                <w:sz w:val="24"/>
                <w:szCs w:val="24"/>
                <w:lang w:eastAsia="en-US"/>
              </w:rPr>
              <w:t>продукци</w:t>
            </w:r>
            <w:r w:rsidR="00072FD0">
              <w:rPr>
                <w:rFonts w:eastAsiaTheme="minorHAnsi"/>
                <w:sz w:val="24"/>
                <w:szCs w:val="24"/>
                <w:lang w:eastAsia="en-US"/>
              </w:rPr>
              <w:t>ю – 6,8 млн. рублей;</w:t>
            </w:r>
            <w:r w:rsidR="00072FD0" w:rsidRPr="00A55FDC">
              <w:rPr>
                <w:rFonts w:eastAsiaTheme="minorHAnsi"/>
                <w:sz w:val="24"/>
                <w:szCs w:val="24"/>
                <w:lang w:eastAsia="en-US"/>
              </w:rPr>
              <w:t xml:space="preserve"> </w:t>
            </w:r>
            <w:r w:rsidR="00072FD0">
              <w:rPr>
                <w:rFonts w:eastAsiaTheme="minorHAnsi"/>
                <w:sz w:val="24"/>
                <w:szCs w:val="24"/>
                <w:lang w:eastAsia="en-US"/>
              </w:rPr>
              <w:t>на продукцию, которая была</w:t>
            </w:r>
            <w:r w:rsidR="00072FD0" w:rsidRPr="00A55FDC">
              <w:rPr>
                <w:rFonts w:eastAsiaTheme="minorHAnsi"/>
                <w:sz w:val="24"/>
                <w:szCs w:val="24"/>
                <w:lang w:eastAsia="en-US"/>
              </w:rPr>
              <w:t xml:space="preserve"> усовершенствована в течение последних трех лет</w:t>
            </w:r>
            <w:r w:rsidR="00072FD0">
              <w:rPr>
                <w:rFonts w:eastAsiaTheme="minorHAnsi"/>
                <w:sz w:val="24"/>
                <w:szCs w:val="24"/>
                <w:lang w:eastAsia="en-US"/>
              </w:rPr>
              <w:t xml:space="preserve"> – 583,3 млн. рублей</w:t>
            </w:r>
            <w:r w:rsidR="00072FD0" w:rsidRPr="00A55FDC">
              <w:rPr>
                <w:rFonts w:eastAsiaTheme="minorHAnsi"/>
                <w:sz w:val="24"/>
                <w:szCs w:val="24"/>
                <w:lang w:eastAsia="en-US"/>
              </w:rPr>
              <w:t>);</w:t>
            </w:r>
          </w:p>
          <w:p w:rsidR="00440642" w:rsidRPr="00440642" w:rsidRDefault="00072FD0" w:rsidP="00440642">
            <w:pPr>
              <w:ind w:firstLine="720"/>
              <w:jc w:val="both"/>
              <w:rPr>
                <w:rFonts w:eastAsiaTheme="minorHAnsi"/>
                <w:sz w:val="24"/>
                <w:szCs w:val="24"/>
                <w:lang w:eastAsia="en-US"/>
              </w:rPr>
            </w:pPr>
            <w:r>
              <w:rPr>
                <w:rFonts w:eastAsiaTheme="minorHAnsi"/>
                <w:sz w:val="24"/>
                <w:szCs w:val="24"/>
                <w:lang w:eastAsia="en-US"/>
              </w:rPr>
              <w:t xml:space="preserve">- </w:t>
            </w:r>
            <w:r w:rsidR="00440642" w:rsidRPr="00440642">
              <w:rPr>
                <w:rFonts w:eastAsiaTheme="minorHAnsi"/>
                <w:sz w:val="24"/>
                <w:szCs w:val="24"/>
                <w:lang w:eastAsia="en-US"/>
              </w:rPr>
              <w:t>удельный вес инновационных товаров в общем объеме отгруженных товаров составил</w:t>
            </w:r>
            <w:r>
              <w:rPr>
                <w:rFonts w:eastAsiaTheme="minorHAnsi"/>
                <w:sz w:val="24"/>
                <w:szCs w:val="24"/>
                <w:lang w:eastAsia="en-US"/>
              </w:rPr>
              <w:t xml:space="preserve"> 44,9</w:t>
            </w:r>
            <w:r w:rsidR="00440642" w:rsidRPr="00440642">
              <w:rPr>
                <w:rFonts w:eastAsiaTheme="minorHAnsi"/>
                <w:sz w:val="24"/>
                <w:szCs w:val="24"/>
                <w:lang w:eastAsia="en-US"/>
              </w:rPr>
              <w:t xml:space="preserve"> %</w:t>
            </w:r>
            <w:r w:rsidR="008F04F1">
              <w:rPr>
                <w:rFonts w:eastAsiaTheme="minorHAnsi"/>
                <w:sz w:val="24"/>
                <w:szCs w:val="24"/>
                <w:lang w:eastAsia="en-US"/>
              </w:rPr>
              <w:t>.</w:t>
            </w:r>
          </w:p>
          <w:p w:rsidR="00584C85" w:rsidRPr="002B72F2" w:rsidRDefault="00584C85" w:rsidP="00AB63B8">
            <w:pPr>
              <w:ind w:firstLine="720"/>
              <w:jc w:val="both"/>
              <w:rPr>
                <w:rFonts w:eastAsiaTheme="minorHAnsi"/>
                <w:sz w:val="24"/>
                <w:szCs w:val="24"/>
                <w:lang w:eastAsia="en-US"/>
              </w:rPr>
            </w:pPr>
            <w:r>
              <w:rPr>
                <w:rFonts w:eastAsiaTheme="minorHAnsi"/>
                <w:sz w:val="24"/>
                <w:szCs w:val="24"/>
                <w:lang w:eastAsia="en-US"/>
              </w:rPr>
              <w:t xml:space="preserve">Увеличение инновационной </w:t>
            </w:r>
            <w:r w:rsidR="00AB63B8">
              <w:rPr>
                <w:rFonts w:eastAsiaTheme="minorHAnsi"/>
                <w:sz w:val="24"/>
                <w:szCs w:val="24"/>
                <w:lang w:eastAsia="en-US"/>
              </w:rPr>
              <w:t>продукции</w:t>
            </w:r>
            <w:r>
              <w:rPr>
                <w:rFonts w:eastAsiaTheme="minorHAnsi"/>
                <w:sz w:val="24"/>
                <w:szCs w:val="24"/>
                <w:lang w:eastAsia="en-US"/>
              </w:rPr>
              <w:t xml:space="preserve"> </w:t>
            </w:r>
            <w:r w:rsidR="00AB63B8">
              <w:rPr>
                <w:rFonts w:eastAsiaTheme="minorHAnsi"/>
                <w:sz w:val="24"/>
                <w:szCs w:val="24"/>
                <w:lang w:eastAsia="en-US"/>
              </w:rPr>
              <w:t xml:space="preserve">способствует росту конкурентоспособности </w:t>
            </w:r>
            <w:r w:rsidR="008F04F1">
              <w:rPr>
                <w:rFonts w:eastAsiaTheme="minorHAnsi"/>
                <w:sz w:val="24"/>
                <w:szCs w:val="24"/>
                <w:lang w:eastAsia="en-US"/>
              </w:rPr>
              <w:t xml:space="preserve">промышленной продукции и </w:t>
            </w:r>
            <w:r w:rsidR="00AB63B8">
              <w:rPr>
                <w:rFonts w:eastAsiaTheme="minorHAnsi"/>
                <w:sz w:val="24"/>
                <w:szCs w:val="24"/>
                <w:lang w:eastAsia="en-US"/>
              </w:rPr>
              <w:t>производства в целом.</w:t>
            </w:r>
            <w:r w:rsidR="00AB63B8" w:rsidRPr="002B72F2">
              <w:rPr>
                <w:rFonts w:eastAsiaTheme="minorHAnsi"/>
                <w:sz w:val="24"/>
                <w:szCs w:val="24"/>
                <w:lang w:eastAsia="en-US"/>
              </w:rPr>
              <w:t xml:space="preserve"> </w:t>
            </w:r>
          </w:p>
        </w:tc>
      </w:tr>
      <w:tr w:rsidR="00772B38" w:rsidRPr="002B72F2" w:rsidTr="00B240EA">
        <w:tc>
          <w:tcPr>
            <w:tcW w:w="14884" w:type="dxa"/>
            <w:gridSpan w:val="5"/>
          </w:tcPr>
          <w:p w:rsidR="00772B38" w:rsidRPr="002B72F2" w:rsidRDefault="00772B38" w:rsidP="00772B38">
            <w:pPr>
              <w:jc w:val="center"/>
              <w:rPr>
                <w:rFonts w:eastAsiaTheme="minorHAnsi"/>
                <w:b/>
                <w:i/>
                <w:sz w:val="24"/>
                <w:szCs w:val="24"/>
                <w:lang w:eastAsia="en-US"/>
              </w:rPr>
            </w:pPr>
            <w:r>
              <w:rPr>
                <w:rFonts w:eastAsiaTheme="minorHAnsi"/>
                <w:sz w:val="24"/>
                <w:szCs w:val="24"/>
                <w:lang w:eastAsia="en-US"/>
              </w:rPr>
              <w:lastRenderedPageBreak/>
              <w:t>Задача 1.4.5. Участие в развитии системы подготовки кадров, ориентированной на международные стандарты и запросы бизнеса, внедрение стандарта кадрового обеспечения промышленного роста</w:t>
            </w:r>
          </w:p>
        </w:tc>
      </w:tr>
      <w:tr w:rsidR="00584C85" w:rsidRPr="002B72F2" w:rsidTr="00B240EA">
        <w:tc>
          <w:tcPr>
            <w:tcW w:w="3828" w:type="dxa"/>
            <w:gridSpan w:val="2"/>
          </w:tcPr>
          <w:p w:rsidR="00584C85" w:rsidRPr="00635D62" w:rsidRDefault="00584C85" w:rsidP="00772B38">
            <w:pPr>
              <w:rPr>
                <w:rFonts w:eastAsiaTheme="minorHAnsi"/>
                <w:sz w:val="24"/>
                <w:szCs w:val="24"/>
                <w:lang w:eastAsia="en-US"/>
              </w:rPr>
            </w:pPr>
            <w:r w:rsidRPr="00635D62">
              <w:rPr>
                <w:rFonts w:eastAsiaTheme="minorHAnsi"/>
                <w:sz w:val="24"/>
                <w:szCs w:val="24"/>
                <w:lang w:eastAsia="en-US"/>
              </w:rPr>
              <w:t xml:space="preserve">1.4.5.1. Содействие в подготовке квалифицированных кадров для работы в отраслях промышленности в соответствии с потребностями промышленных предприятий </w:t>
            </w:r>
          </w:p>
        </w:tc>
        <w:tc>
          <w:tcPr>
            <w:tcW w:w="11056" w:type="dxa"/>
            <w:gridSpan w:val="3"/>
          </w:tcPr>
          <w:p w:rsidR="00CA2EE1" w:rsidRDefault="00CA2EE1" w:rsidP="00CA2EE1">
            <w:pPr>
              <w:ind w:firstLine="720"/>
              <w:jc w:val="both"/>
              <w:rPr>
                <w:rFonts w:eastAsiaTheme="minorHAnsi"/>
                <w:sz w:val="24"/>
                <w:szCs w:val="24"/>
                <w:lang w:eastAsia="en-US"/>
              </w:rPr>
            </w:pPr>
            <w:r w:rsidRPr="00CA2EE1">
              <w:rPr>
                <w:rFonts w:eastAsiaTheme="minorHAnsi"/>
                <w:sz w:val="24"/>
                <w:szCs w:val="24"/>
                <w:lang w:eastAsia="en-US"/>
              </w:rPr>
              <w:t>В соответствии с постановлением Кабинета Министров Республики Адыгея от 02.09.2014 № 207 «О некоторых вопросах разработки прогноза потребностей рынка труда Республики Адыгея в специалистах различных направлений» в муниципальном образовании «Город Майкоп» в 2022 году разработан прогноз потребности в квалифицированных кадрах всех отраслей экономики и социальной сферы муниципального образования «Город Майкоп» на период 2023-2029</w:t>
            </w:r>
            <w:r w:rsidR="00A27FFC">
              <w:rPr>
                <w:rFonts w:eastAsiaTheme="minorHAnsi"/>
                <w:sz w:val="24"/>
                <w:szCs w:val="24"/>
                <w:lang w:eastAsia="en-US"/>
              </w:rPr>
              <w:t xml:space="preserve"> годы</w:t>
            </w:r>
            <w:r w:rsidRPr="00CA2EE1">
              <w:rPr>
                <w:rFonts w:eastAsiaTheme="minorHAnsi"/>
                <w:sz w:val="24"/>
                <w:szCs w:val="24"/>
                <w:lang w:eastAsia="en-US"/>
              </w:rPr>
              <w:t>.</w:t>
            </w:r>
          </w:p>
          <w:p w:rsidR="00584C85" w:rsidRPr="006514CD" w:rsidRDefault="00CA2EE1" w:rsidP="00CA2EE1">
            <w:pPr>
              <w:ind w:firstLine="720"/>
              <w:jc w:val="both"/>
              <w:rPr>
                <w:rFonts w:eastAsiaTheme="minorHAnsi"/>
                <w:sz w:val="24"/>
                <w:szCs w:val="24"/>
                <w:lang w:eastAsia="en-US"/>
              </w:rPr>
            </w:pPr>
            <w:r w:rsidRPr="00CA2EE1">
              <w:rPr>
                <w:rFonts w:eastAsiaTheme="minorHAnsi"/>
                <w:sz w:val="24"/>
                <w:szCs w:val="24"/>
                <w:lang w:eastAsia="en-US"/>
              </w:rPr>
              <w:t>Прогноз потребности в квалифицированных кадрах сформирован на основании данных организаций, осуществляющи</w:t>
            </w:r>
            <w:r>
              <w:rPr>
                <w:rFonts w:eastAsiaTheme="minorHAnsi"/>
                <w:sz w:val="24"/>
                <w:szCs w:val="24"/>
                <w:lang w:eastAsia="en-US"/>
              </w:rPr>
              <w:t>х</w:t>
            </w:r>
            <w:r w:rsidRPr="00CA2EE1">
              <w:rPr>
                <w:rFonts w:eastAsiaTheme="minorHAnsi"/>
                <w:sz w:val="24"/>
                <w:szCs w:val="24"/>
                <w:lang w:eastAsia="en-US"/>
              </w:rPr>
              <w:t xml:space="preserve"> финансово-хозяйственную деятельность на территории </w:t>
            </w:r>
            <w:r>
              <w:rPr>
                <w:rFonts w:eastAsiaTheme="minorHAnsi"/>
                <w:sz w:val="24"/>
                <w:szCs w:val="24"/>
                <w:lang w:eastAsia="en-US"/>
              </w:rPr>
              <w:t>муниципального образования «Город Майкоп», в целях обеспечения производства квалифицированными кадрами и дальнейшего в</w:t>
            </w:r>
            <w:r w:rsidR="00584C85">
              <w:rPr>
                <w:rFonts w:eastAsiaTheme="minorHAnsi"/>
                <w:sz w:val="24"/>
                <w:szCs w:val="24"/>
                <w:lang w:eastAsia="en-US"/>
              </w:rPr>
              <w:t>недрени</w:t>
            </w:r>
            <w:r>
              <w:rPr>
                <w:rFonts w:eastAsiaTheme="minorHAnsi"/>
                <w:sz w:val="24"/>
                <w:szCs w:val="24"/>
                <w:lang w:eastAsia="en-US"/>
              </w:rPr>
              <w:t>я</w:t>
            </w:r>
            <w:r w:rsidR="00584C85">
              <w:rPr>
                <w:rFonts w:eastAsiaTheme="minorHAnsi"/>
                <w:sz w:val="24"/>
                <w:szCs w:val="24"/>
                <w:lang w:eastAsia="en-US"/>
              </w:rPr>
              <w:t xml:space="preserve"> современных методов управления предприятиями народного хозяйства</w:t>
            </w:r>
            <w:r>
              <w:rPr>
                <w:rFonts w:eastAsiaTheme="minorHAnsi"/>
                <w:sz w:val="24"/>
                <w:szCs w:val="24"/>
                <w:lang w:eastAsia="en-US"/>
              </w:rPr>
              <w:t>.</w:t>
            </w:r>
          </w:p>
        </w:tc>
      </w:tr>
      <w:tr w:rsidR="00772B38" w:rsidRPr="002B72F2" w:rsidTr="00B240EA">
        <w:tc>
          <w:tcPr>
            <w:tcW w:w="14884" w:type="dxa"/>
            <w:gridSpan w:val="5"/>
          </w:tcPr>
          <w:p w:rsidR="00772B38" w:rsidRPr="002B72F2" w:rsidRDefault="00772B38" w:rsidP="00772B38">
            <w:pPr>
              <w:jc w:val="center"/>
              <w:rPr>
                <w:rFonts w:eastAsiaTheme="minorHAnsi"/>
                <w:b/>
                <w:i/>
                <w:sz w:val="24"/>
                <w:szCs w:val="24"/>
                <w:lang w:eastAsia="en-US"/>
              </w:rPr>
            </w:pPr>
            <w:r>
              <w:rPr>
                <w:rFonts w:eastAsiaTheme="minorHAnsi"/>
                <w:sz w:val="24"/>
                <w:szCs w:val="24"/>
                <w:lang w:eastAsia="en-US"/>
              </w:rPr>
              <w:t xml:space="preserve">Задача 1.4.6. </w:t>
            </w:r>
            <w:r w:rsidRPr="0004730D">
              <w:rPr>
                <w:rFonts w:eastAsiaTheme="minorHAnsi"/>
                <w:sz w:val="24"/>
                <w:szCs w:val="24"/>
                <w:lang w:eastAsia="en-US"/>
              </w:rPr>
              <w:t xml:space="preserve">Участие в создании инновационного развития комплекса отраслей промышленности, взаимодействие науки с производством в </w:t>
            </w:r>
            <w:r w:rsidRPr="0004730D">
              <w:rPr>
                <w:rFonts w:eastAsiaTheme="minorHAnsi"/>
                <w:sz w:val="24"/>
                <w:szCs w:val="24"/>
                <w:lang w:eastAsia="en-US"/>
              </w:rPr>
              <w:lastRenderedPageBreak/>
              <w:t>данной сфере</w:t>
            </w:r>
            <w:r>
              <w:rPr>
                <w:rFonts w:eastAsiaTheme="minorHAnsi"/>
                <w:sz w:val="24"/>
                <w:szCs w:val="24"/>
                <w:lang w:eastAsia="en-US"/>
              </w:rPr>
              <w:t xml:space="preserve"> </w:t>
            </w:r>
          </w:p>
        </w:tc>
      </w:tr>
      <w:tr w:rsidR="00584C85" w:rsidRPr="002B72F2" w:rsidTr="00B240EA">
        <w:tc>
          <w:tcPr>
            <w:tcW w:w="3828" w:type="dxa"/>
            <w:gridSpan w:val="2"/>
          </w:tcPr>
          <w:p w:rsidR="00584C85" w:rsidRPr="00635D62" w:rsidRDefault="00584C85" w:rsidP="00772B38">
            <w:pPr>
              <w:rPr>
                <w:rFonts w:eastAsiaTheme="minorHAnsi"/>
                <w:sz w:val="24"/>
                <w:szCs w:val="24"/>
                <w:lang w:eastAsia="en-US"/>
              </w:rPr>
            </w:pPr>
            <w:r w:rsidRPr="00635D62">
              <w:rPr>
                <w:rFonts w:eastAsiaTheme="minorHAnsi"/>
                <w:sz w:val="24"/>
                <w:szCs w:val="24"/>
                <w:lang w:eastAsia="en-US"/>
              </w:rPr>
              <w:lastRenderedPageBreak/>
              <w:t>1.4.6.1. Разработка комплекса мероприятий, направленных на решение задач</w:t>
            </w:r>
          </w:p>
        </w:tc>
        <w:tc>
          <w:tcPr>
            <w:tcW w:w="11056" w:type="dxa"/>
            <w:gridSpan w:val="3"/>
          </w:tcPr>
          <w:p w:rsidR="00584C85" w:rsidRPr="00BB55CE" w:rsidRDefault="00D3403F" w:rsidP="00957AC5">
            <w:pPr>
              <w:ind w:firstLine="720"/>
              <w:jc w:val="both"/>
              <w:rPr>
                <w:rFonts w:eastAsiaTheme="minorHAnsi"/>
                <w:sz w:val="24"/>
                <w:szCs w:val="24"/>
                <w:lang w:eastAsia="en-US"/>
              </w:rPr>
            </w:pPr>
            <w:r w:rsidRPr="00D3403F">
              <w:rPr>
                <w:rFonts w:eastAsiaTheme="minorHAnsi"/>
                <w:sz w:val="24"/>
                <w:szCs w:val="24"/>
                <w:lang w:eastAsia="en-US"/>
              </w:rPr>
              <w:t>В 2022 году предприятия</w:t>
            </w:r>
            <w:r>
              <w:rPr>
                <w:rFonts w:eastAsiaTheme="minorHAnsi"/>
                <w:sz w:val="24"/>
                <w:szCs w:val="24"/>
                <w:lang w:eastAsia="en-US"/>
              </w:rPr>
              <w:t>ми</w:t>
            </w:r>
            <w:r w:rsidRPr="00D3403F">
              <w:rPr>
                <w:rFonts w:eastAsiaTheme="minorHAnsi"/>
                <w:sz w:val="24"/>
                <w:szCs w:val="24"/>
                <w:lang w:eastAsia="en-US"/>
              </w:rPr>
              <w:t>, осуществляющи</w:t>
            </w:r>
            <w:r>
              <w:rPr>
                <w:rFonts w:eastAsiaTheme="minorHAnsi"/>
                <w:sz w:val="24"/>
                <w:szCs w:val="24"/>
                <w:lang w:eastAsia="en-US"/>
              </w:rPr>
              <w:t>ми</w:t>
            </w:r>
            <w:r w:rsidRPr="00D3403F">
              <w:rPr>
                <w:rFonts w:eastAsiaTheme="minorHAnsi"/>
                <w:sz w:val="24"/>
                <w:szCs w:val="24"/>
                <w:lang w:eastAsia="en-US"/>
              </w:rPr>
              <w:t xml:space="preserve"> деятельность на территории муниципального образования «Город Майкоп», </w:t>
            </w:r>
            <w:r>
              <w:rPr>
                <w:rFonts w:eastAsiaTheme="minorHAnsi"/>
                <w:sz w:val="24"/>
                <w:szCs w:val="24"/>
                <w:lang w:eastAsia="en-US"/>
              </w:rPr>
              <w:t>на инновационное развитие производства направлено 124,2 млн. рублей.</w:t>
            </w:r>
            <w:r w:rsidR="00957AC5">
              <w:rPr>
                <w:rFonts w:eastAsiaTheme="minorHAnsi"/>
                <w:sz w:val="24"/>
                <w:szCs w:val="24"/>
                <w:lang w:eastAsia="en-US"/>
              </w:rPr>
              <w:t xml:space="preserve"> </w:t>
            </w:r>
            <w:r>
              <w:rPr>
                <w:rFonts w:eastAsiaTheme="minorHAnsi"/>
                <w:sz w:val="24"/>
                <w:szCs w:val="24"/>
                <w:lang w:eastAsia="en-US"/>
              </w:rPr>
              <w:t>П</w:t>
            </w:r>
            <w:r w:rsidRPr="00D3403F">
              <w:rPr>
                <w:rFonts w:eastAsiaTheme="minorHAnsi"/>
                <w:sz w:val="24"/>
                <w:szCs w:val="24"/>
                <w:lang w:eastAsia="en-US"/>
              </w:rPr>
              <w:t>роизв</w:t>
            </w:r>
            <w:r>
              <w:rPr>
                <w:rFonts w:eastAsiaTheme="minorHAnsi"/>
                <w:sz w:val="24"/>
                <w:szCs w:val="24"/>
                <w:lang w:eastAsia="en-US"/>
              </w:rPr>
              <w:t xml:space="preserve">едено </w:t>
            </w:r>
            <w:r w:rsidRPr="00D3403F">
              <w:rPr>
                <w:rFonts w:eastAsiaTheme="minorHAnsi"/>
                <w:sz w:val="24"/>
                <w:szCs w:val="24"/>
                <w:lang w:eastAsia="en-US"/>
              </w:rPr>
              <w:t>и отгруж</w:t>
            </w:r>
            <w:r>
              <w:rPr>
                <w:rFonts w:eastAsiaTheme="minorHAnsi"/>
                <w:sz w:val="24"/>
                <w:szCs w:val="24"/>
                <w:lang w:eastAsia="en-US"/>
              </w:rPr>
              <w:t>ено</w:t>
            </w:r>
            <w:r w:rsidRPr="00D3403F">
              <w:rPr>
                <w:rFonts w:eastAsiaTheme="minorHAnsi"/>
                <w:sz w:val="24"/>
                <w:szCs w:val="24"/>
                <w:lang w:eastAsia="en-US"/>
              </w:rPr>
              <w:t xml:space="preserve"> инновационн</w:t>
            </w:r>
            <w:r>
              <w:rPr>
                <w:rFonts w:eastAsiaTheme="minorHAnsi"/>
                <w:sz w:val="24"/>
                <w:szCs w:val="24"/>
                <w:lang w:eastAsia="en-US"/>
              </w:rPr>
              <w:t>ой</w:t>
            </w:r>
            <w:r w:rsidRPr="00D3403F">
              <w:rPr>
                <w:rFonts w:eastAsiaTheme="minorHAnsi"/>
                <w:sz w:val="24"/>
                <w:szCs w:val="24"/>
                <w:lang w:eastAsia="en-US"/>
              </w:rPr>
              <w:t xml:space="preserve"> продукци</w:t>
            </w:r>
            <w:r>
              <w:rPr>
                <w:rFonts w:eastAsiaTheme="minorHAnsi"/>
                <w:sz w:val="24"/>
                <w:szCs w:val="24"/>
                <w:lang w:eastAsia="en-US"/>
              </w:rPr>
              <w:t>и на сумму 4 831,1 млн. рублей</w:t>
            </w:r>
            <w:r w:rsidRPr="00D3403F">
              <w:rPr>
                <w:rFonts w:eastAsiaTheme="minorHAnsi"/>
                <w:sz w:val="24"/>
                <w:szCs w:val="24"/>
                <w:lang w:eastAsia="en-US"/>
              </w:rPr>
              <w:t xml:space="preserve">. </w:t>
            </w:r>
          </w:p>
        </w:tc>
      </w:tr>
      <w:tr w:rsidR="00772B38" w:rsidRPr="002B72F2" w:rsidTr="00B240EA">
        <w:tc>
          <w:tcPr>
            <w:tcW w:w="14884" w:type="dxa"/>
            <w:gridSpan w:val="5"/>
          </w:tcPr>
          <w:p w:rsidR="00772B38" w:rsidRDefault="00772B38" w:rsidP="00772B38">
            <w:pPr>
              <w:jc w:val="center"/>
              <w:rPr>
                <w:rFonts w:eastAsiaTheme="minorHAnsi"/>
                <w:sz w:val="24"/>
                <w:szCs w:val="24"/>
                <w:lang w:eastAsia="en-US"/>
              </w:rPr>
            </w:pPr>
            <w:r>
              <w:rPr>
                <w:rFonts w:eastAsiaTheme="minorHAnsi"/>
                <w:sz w:val="24"/>
                <w:szCs w:val="24"/>
                <w:lang w:eastAsia="en-US"/>
              </w:rPr>
              <w:t xml:space="preserve">Задача 1.4.7. </w:t>
            </w:r>
            <w:r w:rsidRPr="0004730D">
              <w:rPr>
                <w:rFonts w:eastAsiaTheme="minorHAnsi"/>
                <w:sz w:val="24"/>
                <w:szCs w:val="24"/>
                <w:lang w:eastAsia="en-US"/>
              </w:rPr>
              <w:t xml:space="preserve">Использование «зеленых» технологий, ресурсосбережение на основе глубокой переработки и воспроизводства сырья, </w:t>
            </w:r>
          </w:p>
          <w:p w:rsidR="00772B38" w:rsidRPr="002B72F2" w:rsidRDefault="00772B38" w:rsidP="00772B38">
            <w:pPr>
              <w:jc w:val="center"/>
              <w:rPr>
                <w:rFonts w:eastAsiaTheme="minorHAnsi"/>
                <w:b/>
                <w:i/>
                <w:sz w:val="24"/>
                <w:szCs w:val="24"/>
                <w:lang w:eastAsia="en-US"/>
              </w:rPr>
            </w:pPr>
            <w:r w:rsidRPr="0004730D">
              <w:rPr>
                <w:rFonts w:eastAsiaTheme="minorHAnsi"/>
                <w:sz w:val="24"/>
                <w:szCs w:val="24"/>
                <w:lang w:eastAsia="en-US"/>
              </w:rPr>
              <w:t>следование передовым экологическим стандартам</w:t>
            </w:r>
          </w:p>
        </w:tc>
      </w:tr>
      <w:tr w:rsidR="00584C85" w:rsidRPr="002B72F2" w:rsidTr="00B240EA">
        <w:tc>
          <w:tcPr>
            <w:tcW w:w="3828" w:type="dxa"/>
            <w:gridSpan w:val="2"/>
          </w:tcPr>
          <w:p w:rsidR="00584C85" w:rsidRPr="00635D62" w:rsidRDefault="00584C85" w:rsidP="00772B38">
            <w:pPr>
              <w:rPr>
                <w:rFonts w:eastAsiaTheme="minorHAnsi"/>
                <w:sz w:val="24"/>
                <w:szCs w:val="24"/>
                <w:lang w:eastAsia="en-US"/>
              </w:rPr>
            </w:pPr>
            <w:r w:rsidRPr="00635D62">
              <w:rPr>
                <w:rFonts w:eastAsiaTheme="minorHAnsi"/>
                <w:sz w:val="24"/>
                <w:szCs w:val="24"/>
                <w:lang w:eastAsia="en-US"/>
              </w:rPr>
              <w:t>1.4.7.1. Участие в реализации мероприятий подпрограммы «Обращение с отходами, в том числе с твёрдыми коммунальными отходами» государственной программы Республики Адыгея «Обеспечение доступным и комфортным жильем и коммунальными услугами»</w:t>
            </w:r>
          </w:p>
        </w:tc>
        <w:tc>
          <w:tcPr>
            <w:tcW w:w="11056" w:type="dxa"/>
            <w:gridSpan w:val="3"/>
          </w:tcPr>
          <w:p w:rsidR="00907D26" w:rsidRPr="00907D26" w:rsidRDefault="00907D26" w:rsidP="00907D26">
            <w:pPr>
              <w:ind w:firstLine="720"/>
              <w:jc w:val="both"/>
              <w:rPr>
                <w:rFonts w:eastAsiaTheme="minorHAnsi"/>
                <w:sz w:val="24"/>
                <w:szCs w:val="24"/>
                <w:lang w:eastAsia="en-US"/>
              </w:rPr>
            </w:pPr>
            <w:r w:rsidRPr="00907D26">
              <w:rPr>
                <w:rFonts w:eastAsiaTheme="minorHAnsi"/>
                <w:sz w:val="24"/>
                <w:szCs w:val="24"/>
                <w:lang w:eastAsia="en-US"/>
              </w:rPr>
              <w:t xml:space="preserve">Реализация мероприятия по </w:t>
            </w:r>
            <w:r>
              <w:rPr>
                <w:rFonts w:eastAsiaTheme="minorHAnsi"/>
                <w:sz w:val="24"/>
                <w:szCs w:val="24"/>
                <w:lang w:eastAsia="en-US"/>
              </w:rPr>
              <w:t>и</w:t>
            </w:r>
            <w:r w:rsidRPr="00907D26">
              <w:rPr>
                <w:rFonts w:eastAsiaTheme="minorHAnsi"/>
                <w:sz w:val="24"/>
                <w:szCs w:val="24"/>
                <w:lang w:eastAsia="en-US"/>
              </w:rPr>
              <w:t>спользовани</w:t>
            </w:r>
            <w:r>
              <w:rPr>
                <w:rFonts w:eastAsiaTheme="minorHAnsi"/>
                <w:sz w:val="24"/>
                <w:szCs w:val="24"/>
                <w:lang w:eastAsia="en-US"/>
              </w:rPr>
              <w:t>ю</w:t>
            </w:r>
            <w:r w:rsidRPr="00907D26">
              <w:rPr>
                <w:rFonts w:eastAsiaTheme="minorHAnsi"/>
                <w:sz w:val="24"/>
                <w:szCs w:val="24"/>
                <w:lang w:eastAsia="en-US"/>
              </w:rPr>
              <w:t xml:space="preserve"> «зеленых» технологий, ресурсосбережение на основе глубокой переработки и воспроизводства сырья, следование передовым экологическим стандартам запланирована в Стратегии социально-экономического развития Республики Адыгея до 2030 года в государственной программе Республики Адыгея «Обеспечение доступным и комфортным жильем и коммунальными услугами» в реализации мероприятий подпрограммы «Обращение с отходами, в том числе с твердыми коммунальными отходами». При выполнении мероприятий в Республике Адыгея муниципальное образование «Город Майкоп» примет участие в реализации данного проекта.</w:t>
            </w:r>
          </w:p>
          <w:p w:rsidR="00584C85" w:rsidRPr="002B72F2" w:rsidRDefault="00907D26" w:rsidP="00506CE8">
            <w:pPr>
              <w:ind w:firstLine="720"/>
              <w:jc w:val="both"/>
              <w:rPr>
                <w:rFonts w:eastAsiaTheme="minorHAnsi"/>
                <w:sz w:val="24"/>
                <w:szCs w:val="24"/>
                <w:lang w:eastAsia="en-US"/>
              </w:rPr>
            </w:pPr>
            <w:r w:rsidRPr="00907D26">
              <w:rPr>
                <w:rFonts w:eastAsiaTheme="minorHAnsi"/>
                <w:sz w:val="24"/>
                <w:szCs w:val="24"/>
                <w:lang w:eastAsia="en-US"/>
              </w:rPr>
              <w:t xml:space="preserve">Цель реализации данного мероприятия – </w:t>
            </w:r>
            <w:r>
              <w:rPr>
                <w:rFonts w:eastAsiaTheme="minorHAnsi"/>
                <w:sz w:val="24"/>
                <w:szCs w:val="24"/>
                <w:lang w:eastAsia="en-US"/>
              </w:rPr>
              <w:t xml:space="preserve">развитие инфраструктуры переработки, использования и безопасного размещения отходов производства и потребления; рекультивация </w:t>
            </w:r>
            <w:r w:rsidR="00A27FFC">
              <w:rPr>
                <w:rFonts w:eastAsiaTheme="minorHAnsi"/>
                <w:sz w:val="24"/>
                <w:szCs w:val="24"/>
                <w:lang w:eastAsia="en-US"/>
              </w:rPr>
              <w:t xml:space="preserve">нарушенных </w:t>
            </w:r>
            <w:r>
              <w:rPr>
                <w:rFonts w:eastAsiaTheme="minorHAnsi"/>
                <w:sz w:val="24"/>
                <w:szCs w:val="24"/>
                <w:lang w:eastAsia="en-US"/>
              </w:rPr>
              <w:t>земель.</w:t>
            </w:r>
            <w:r w:rsidR="00786134" w:rsidRPr="002B72F2">
              <w:rPr>
                <w:rFonts w:eastAsiaTheme="minorHAnsi"/>
                <w:sz w:val="24"/>
                <w:szCs w:val="24"/>
                <w:lang w:eastAsia="en-US"/>
              </w:rPr>
              <w:t xml:space="preserve"> </w:t>
            </w:r>
          </w:p>
        </w:tc>
      </w:tr>
      <w:tr w:rsidR="00772B38" w:rsidRPr="002B72F2" w:rsidTr="00B240EA">
        <w:tc>
          <w:tcPr>
            <w:tcW w:w="14884" w:type="dxa"/>
            <w:gridSpan w:val="5"/>
          </w:tcPr>
          <w:p w:rsidR="00772B38" w:rsidRPr="002B72F2" w:rsidRDefault="00772B38" w:rsidP="00772B38">
            <w:pPr>
              <w:jc w:val="center"/>
              <w:rPr>
                <w:rFonts w:eastAsiaTheme="minorHAnsi"/>
                <w:sz w:val="24"/>
                <w:szCs w:val="24"/>
                <w:lang w:eastAsia="en-US"/>
              </w:rPr>
            </w:pPr>
            <w:r>
              <w:rPr>
                <w:rFonts w:eastAsiaTheme="minorHAnsi"/>
                <w:sz w:val="24"/>
                <w:szCs w:val="24"/>
                <w:lang w:eastAsia="en-US"/>
              </w:rPr>
              <w:t xml:space="preserve">Задача 1.4.8. </w:t>
            </w:r>
            <w:r w:rsidRPr="0004730D">
              <w:rPr>
                <w:rFonts w:eastAsiaTheme="minorHAnsi"/>
                <w:sz w:val="24"/>
                <w:szCs w:val="24"/>
                <w:lang w:eastAsia="en-US"/>
              </w:rPr>
              <w:t>Создание и развитие объектов промышленной инфраструктуры, в том числе индустриального (промышленного) парка</w:t>
            </w:r>
          </w:p>
        </w:tc>
      </w:tr>
      <w:tr w:rsidR="00584C85" w:rsidRPr="002B72F2" w:rsidTr="00B240EA">
        <w:tc>
          <w:tcPr>
            <w:tcW w:w="3828" w:type="dxa"/>
            <w:gridSpan w:val="2"/>
          </w:tcPr>
          <w:p w:rsidR="00584C85" w:rsidRPr="00635D62" w:rsidRDefault="00584C85" w:rsidP="00772B38">
            <w:pPr>
              <w:rPr>
                <w:rFonts w:eastAsiaTheme="minorHAnsi"/>
                <w:sz w:val="24"/>
                <w:szCs w:val="24"/>
                <w:lang w:eastAsia="en-US"/>
              </w:rPr>
            </w:pPr>
            <w:r w:rsidRPr="00635D62">
              <w:rPr>
                <w:rFonts w:eastAsiaTheme="minorHAnsi"/>
                <w:sz w:val="24"/>
                <w:szCs w:val="24"/>
                <w:lang w:eastAsia="en-US"/>
              </w:rPr>
              <w:t>1.4.8.1. Создание индустриального (промышленного) парка</w:t>
            </w:r>
          </w:p>
        </w:tc>
        <w:tc>
          <w:tcPr>
            <w:tcW w:w="11056" w:type="dxa"/>
            <w:gridSpan w:val="3"/>
          </w:tcPr>
          <w:p w:rsidR="0008665E" w:rsidRPr="0008665E" w:rsidRDefault="0008665E" w:rsidP="0008665E">
            <w:pPr>
              <w:ind w:firstLine="720"/>
              <w:jc w:val="both"/>
              <w:rPr>
                <w:rFonts w:eastAsiaTheme="minorHAnsi"/>
                <w:sz w:val="24"/>
                <w:szCs w:val="24"/>
                <w:lang w:eastAsia="en-US"/>
              </w:rPr>
            </w:pPr>
            <w:r w:rsidRPr="0008665E">
              <w:rPr>
                <w:rFonts w:eastAsiaTheme="minorHAnsi"/>
                <w:sz w:val="24"/>
                <w:szCs w:val="24"/>
                <w:lang w:eastAsia="en-US"/>
              </w:rPr>
              <w:t xml:space="preserve">Промышленный комплекс является одним из базовых секторов экономики, который имеет возможности для развития посредством создания парковых зон с готовой инженерной и транспортной инфраструктурой. </w:t>
            </w:r>
          </w:p>
          <w:p w:rsidR="0008665E" w:rsidRDefault="0008665E" w:rsidP="0008665E">
            <w:pPr>
              <w:ind w:firstLine="720"/>
              <w:jc w:val="both"/>
              <w:rPr>
                <w:rFonts w:eastAsiaTheme="minorHAnsi"/>
                <w:sz w:val="24"/>
                <w:szCs w:val="24"/>
                <w:lang w:eastAsia="en-US"/>
              </w:rPr>
            </w:pPr>
            <w:r w:rsidRPr="0008665E">
              <w:rPr>
                <w:rFonts w:eastAsiaTheme="minorHAnsi"/>
                <w:sz w:val="24"/>
                <w:szCs w:val="24"/>
                <w:lang w:eastAsia="en-US"/>
              </w:rPr>
              <w:t xml:space="preserve">В качестве </w:t>
            </w:r>
            <w:r>
              <w:rPr>
                <w:rFonts w:eastAsiaTheme="minorHAnsi"/>
                <w:sz w:val="24"/>
                <w:szCs w:val="24"/>
                <w:lang w:eastAsia="en-US"/>
              </w:rPr>
              <w:t>«</w:t>
            </w:r>
            <w:r w:rsidRPr="0008665E">
              <w:rPr>
                <w:rFonts w:eastAsiaTheme="minorHAnsi"/>
                <w:sz w:val="24"/>
                <w:szCs w:val="24"/>
                <w:lang w:eastAsia="en-US"/>
              </w:rPr>
              <w:t>точек роста</w:t>
            </w:r>
            <w:r>
              <w:rPr>
                <w:rFonts w:eastAsiaTheme="minorHAnsi"/>
                <w:sz w:val="24"/>
                <w:szCs w:val="24"/>
                <w:lang w:eastAsia="en-US"/>
              </w:rPr>
              <w:t>»</w:t>
            </w:r>
            <w:r w:rsidRPr="0008665E">
              <w:rPr>
                <w:rFonts w:eastAsiaTheme="minorHAnsi"/>
                <w:sz w:val="24"/>
                <w:szCs w:val="24"/>
                <w:lang w:eastAsia="en-US"/>
              </w:rPr>
              <w:t xml:space="preserve"> экономики на территории муниципального образования «Город Майкоп» планируется создать парковые зоны для субъектов малого и среднего предпринимательства.</w:t>
            </w:r>
          </w:p>
          <w:p w:rsidR="005E6CF2" w:rsidRPr="005E6CF2" w:rsidRDefault="005E6CF2" w:rsidP="0008665E">
            <w:pPr>
              <w:ind w:firstLine="720"/>
              <w:jc w:val="both"/>
              <w:rPr>
                <w:rFonts w:eastAsiaTheme="minorHAnsi"/>
                <w:sz w:val="24"/>
                <w:szCs w:val="24"/>
                <w:lang w:eastAsia="en-US"/>
              </w:rPr>
            </w:pPr>
            <w:r w:rsidRPr="005E6CF2">
              <w:rPr>
                <w:rFonts w:eastAsiaTheme="minorHAnsi"/>
                <w:sz w:val="24"/>
                <w:szCs w:val="24"/>
                <w:lang w:eastAsia="en-US"/>
              </w:rPr>
              <w:t xml:space="preserve">Якорным </w:t>
            </w:r>
            <w:r>
              <w:rPr>
                <w:rFonts w:eastAsiaTheme="minorHAnsi"/>
                <w:sz w:val="24"/>
                <w:szCs w:val="24"/>
                <w:lang w:eastAsia="en-US"/>
              </w:rPr>
              <w:t xml:space="preserve">инвестиционным </w:t>
            </w:r>
            <w:r w:rsidRPr="005E6CF2">
              <w:rPr>
                <w:rFonts w:eastAsiaTheme="minorHAnsi"/>
                <w:sz w:val="24"/>
                <w:szCs w:val="24"/>
                <w:lang w:eastAsia="en-US"/>
              </w:rPr>
              <w:t>проектом</w:t>
            </w:r>
            <w:r>
              <w:rPr>
                <w:rFonts w:eastAsiaTheme="minorHAnsi"/>
                <w:sz w:val="24"/>
                <w:szCs w:val="24"/>
                <w:lang w:eastAsia="en-US"/>
              </w:rPr>
              <w:t xml:space="preserve"> муниципального образования «Город Майкоп»</w:t>
            </w:r>
            <w:r w:rsidRPr="005E6CF2">
              <w:rPr>
                <w:rFonts w:eastAsiaTheme="minorHAnsi"/>
                <w:sz w:val="24"/>
                <w:szCs w:val="24"/>
                <w:lang w:eastAsia="en-US"/>
              </w:rPr>
              <w:t xml:space="preserve"> считается создание индустриального (промышленного) парка типа «</w:t>
            </w:r>
            <w:proofErr w:type="spellStart"/>
            <w:r w:rsidRPr="005E6CF2">
              <w:rPr>
                <w:rFonts w:eastAsiaTheme="minorHAnsi"/>
                <w:sz w:val="24"/>
                <w:szCs w:val="24"/>
                <w:lang w:eastAsia="en-US"/>
              </w:rPr>
              <w:t>Greenfield</w:t>
            </w:r>
            <w:proofErr w:type="spellEnd"/>
            <w:r w:rsidRPr="005E6CF2">
              <w:rPr>
                <w:rFonts w:eastAsiaTheme="minorHAnsi"/>
                <w:sz w:val="24"/>
                <w:szCs w:val="24"/>
                <w:lang w:eastAsia="en-US"/>
              </w:rPr>
              <w:t xml:space="preserve">» по адресу ул. </w:t>
            </w:r>
            <w:proofErr w:type="spellStart"/>
            <w:r w:rsidRPr="005E6CF2">
              <w:rPr>
                <w:rFonts w:eastAsiaTheme="minorHAnsi"/>
                <w:sz w:val="24"/>
                <w:szCs w:val="24"/>
                <w:lang w:eastAsia="en-US"/>
              </w:rPr>
              <w:t>Шовгенова</w:t>
            </w:r>
            <w:proofErr w:type="spellEnd"/>
            <w:r w:rsidRPr="005E6CF2">
              <w:rPr>
                <w:rFonts w:eastAsiaTheme="minorHAnsi"/>
                <w:sz w:val="24"/>
                <w:szCs w:val="24"/>
                <w:lang w:eastAsia="en-US"/>
              </w:rPr>
              <w:t>, 370, электро</w:t>
            </w:r>
            <w:r>
              <w:rPr>
                <w:rFonts w:eastAsiaTheme="minorHAnsi"/>
                <w:sz w:val="24"/>
                <w:szCs w:val="24"/>
                <w:lang w:eastAsia="en-US"/>
              </w:rPr>
              <w:t>с</w:t>
            </w:r>
            <w:r w:rsidRPr="005E6CF2">
              <w:rPr>
                <w:rFonts w:eastAsiaTheme="minorHAnsi"/>
                <w:sz w:val="24"/>
                <w:szCs w:val="24"/>
                <w:lang w:eastAsia="en-US"/>
              </w:rPr>
              <w:t xml:space="preserve">набжение которого возможно за счет мощностей подстанции «Северная». </w:t>
            </w:r>
            <w:r>
              <w:rPr>
                <w:rFonts w:eastAsiaTheme="minorHAnsi"/>
                <w:sz w:val="24"/>
                <w:szCs w:val="24"/>
                <w:lang w:eastAsia="en-US"/>
              </w:rPr>
              <w:t>П</w:t>
            </w:r>
            <w:r w:rsidRPr="005E6CF2">
              <w:rPr>
                <w:rFonts w:eastAsiaTheme="minorHAnsi"/>
                <w:sz w:val="24"/>
                <w:szCs w:val="24"/>
                <w:lang w:eastAsia="en-US"/>
              </w:rPr>
              <w:t xml:space="preserve">од реализацию данного проекта сформирован земельный участок площадью 18 Га, с разрешенным видом использования </w:t>
            </w:r>
            <w:r w:rsidR="005132EE">
              <w:rPr>
                <w:rFonts w:eastAsiaTheme="minorHAnsi"/>
                <w:sz w:val="24"/>
                <w:szCs w:val="24"/>
                <w:lang w:eastAsia="en-US"/>
              </w:rPr>
              <w:t>–</w:t>
            </w:r>
            <w:r w:rsidRPr="005E6CF2">
              <w:rPr>
                <w:rFonts w:eastAsiaTheme="minorHAnsi"/>
                <w:sz w:val="24"/>
                <w:szCs w:val="24"/>
                <w:lang w:eastAsia="en-US"/>
              </w:rPr>
              <w:t xml:space="preserve"> для размещения индустриального (промышленного) парка. Получены предварительные технические условия на подключение к инженерным сетям.</w:t>
            </w:r>
          </w:p>
          <w:p w:rsidR="005E6CF2" w:rsidRDefault="005E6CF2" w:rsidP="005E6CF2">
            <w:pPr>
              <w:ind w:firstLine="720"/>
              <w:jc w:val="both"/>
              <w:rPr>
                <w:rFonts w:eastAsiaTheme="minorHAnsi"/>
                <w:sz w:val="24"/>
                <w:szCs w:val="24"/>
                <w:lang w:eastAsia="en-US"/>
              </w:rPr>
            </w:pPr>
            <w:r w:rsidRPr="005E6CF2">
              <w:rPr>
                <w:rFonts w:eastAsiaTheme="minorHAnsi"/>
                <w:sz w:val="24"/>
                <w:szCs w:val="24"/>
                <w:lang w:eastAsia="en-US"/>
              </w:rPr>
              <w:t xml:space="preserve">Целью реализации вышеуказанного инвестиционного проекта является в первую очередь привлечение малых и средних производственных компаний, которым необходимы современные склады и новые производственные мощности. Создание индустриального парка, на котором арендатор получит не просто помещение, а возможность запустить собственное производство на подготовленной площадке с подведёнными коммуникациями, созданной инфраструктурой, дорожной сетью и всеми возможными согласованиями от надзорных органов, позволит снизить издержки за счёт более эффективной организации процессов производства, хранения и транспортировки продукции. </w:t>
            </w:r>
          </w:p>
          <w:p w:rsidR="00584C85" w:rsidRPr="002B72F2" w:rsidRDefault="005E6CF2" w:rsidP="002F1424">
            <w:pPr>
              <w:ind w:firstLine="720"/>
              <w:jc w:val="both"/>
              <w:rPr>
                <w:rFonts w:eastAsiaTheme="minorHAnsi"/>
                <w:sz w:val="24"/>
                <w:szCs w:val="24"/>
                <w:lang w:eastAsia="en-US"/>
              </w:rPr>
            </w:pPr>
            <w:r>
              <w:rPr>
                <w:rFonts w:eastAsiaTheme="minorHAnsi"/>
                <w:sz w:val="24"/>
                <w:szCs w:val="24"/>
                <w:lang w:eastAsia="en-US"/>
              </w:rPr>
              <w:t>В</w:t>
            </w:r>
            <w:r w:rsidRPr="005E6CF2">
              <w:rPr>
                <w:rFonts w:eastAsiaTheme="minorHAnsi"/>
                <w:sz w:val="24"/>
                <w:szCs w:val="24"/>
                <w:lang w:eastAsia="en-US"/>
              </w:rPr>
              <w:t>едется активная работа по поиску потенциальных инвесторов, в том числе с иностранным капиталом на сформированную инвестиционную площадку.</w:t>
            </w:r>
          </w:p>
        </w:tc>
      </w:tr>
      <w:tr w:rsidR="00772B38" w:rsidRPr="002B72F2" w:rsidTr="00B240EA">
        <w:tc>
          <w:tcPr>
            <w:tcW w:w="14884" w:type="dxa"/>
            <w:gridSpan w:val="5"/>
          </w:tcPr>
          <w:p w:rsidR="00772B38" w:rsidRPr="002B72F2" w:rsidRDefault="00772B38" w:rsidP="00772B38">
            <w:pPr>
              <w:jc w:val="center"/>
              <w:rPr>
                <w:rFonts w:eastAsiaTheme="minorHAnsi"/>
                <w:sz w:val="24"/>
                <w:szCs w:val="24"/>
                <w:lang w:eastAsia="en-US"/>
              </w:rPr>
            </w:pPr>
            <w:r>
              <w:rPr>
                <w:rFonts w:eastAsiaTheme="minorHAnsi"/>
                <w:sz w:val="24"/>
                <w:szCs w:val="24"/>
                <w:lang w:eastAsia="en-US"/>
              </w:rPr>
              <w:lastRenderedPageBreak/>
              <w:t>Задача 1.4.9.</w:t>
            </w:r>
            <w:r>
              <w:t xml:space="preserve"> </w:t>
            </w:r>
            <w:r w:rsidRPr="0004730D">
              <w:rPr>
                <w:rFonts w:eastAsiaTheme="minorHAnsi"/>
                <w:sz w:val="24"/>
                <w:szCs w:val="24"/>
                <w:lang w:eastAsia="en-US"/>
              </w:rPr>
              <w:t xml:space="preserve">Создание условий для активного использования возможностей и инструментов </w:t>
            </w:r>
            <w:proofErr w:type="spellStart"/>
            <w:r w:rsidRPr="0004730D">
              <w:rPr>
                <w:rFonts w:eastAsiaTheme="minorHAnsi"/>
                <w:sz w:val="24"/>
                <w:szCs w:val="24"/>
                <w:lang w:eastAsia="en-US"/>
              </w:rPr>
              <w:t>муниципально</w:t>
            </w:r>
            <w:proofErr w:type="spellEnd"/>
            <w:r w:rsidRPr="0004730D">
              <w:rPr>
                <w:rFonts w:eastAsiaTheme="minorHAnsi"/>
                <w:sz w:val="24"/>
                <w:szCs w:val="24"/>
                <w:lang w:eastAsia="en-US"/>
              </w:rPr>
              <w:t>-частного партнерства в сфере развития комплекса отраслей промышленности</w:t>
            </w:r>
            <w:r>
              <w:rPr>
                <w:rFonts w:eastAsiaTheme="minorHAnsi"/>
                <w:sz w:val="24"/>
                <w:szCs w:val="24"/>
                <w:lang w:eastAsia="en-US"/>
              </w:rPr>
              <w:t xml:space="preserve"> </w:t>
            </w:r>
          </w:p>
        </w:tc>
      </w:tr>
      <w:tr w:rsidR="00584C85" w:rsidRPr="002B72F2" w:rsidTr="00B240EA">
        <w:tc>
          <w:tcPr>
            <w:tcW w:w="3828" w:type="dxa"/>
            <w:gridSpan w:val="2"/>
          </w:tcPr>
          <w:p w:rsidR="00584C85" w:rsidRPr="00635D62" w:rsidRDefault="00584C85" w:rsidP="00772B38">
            <w:pPr>
              <w:rPr>
                <w:rFonts w:eastAsiaTheme="minorHAnsi"/>
                <w:sz w:val="24"/>
                <w:szCs w:val="24"/>
                <w:lang w:eastAsia="en-US"/>
              </w:rPr>
            </w:pPr>
            <w:r w:rsidRPr="00635D62">
              <w:rPr>
                <w:rFonts w:eastAsiaTheme="minorHAnsi"/>
                <w:sz w:val="24"/>
                <w:szCs w:val="24"/>
                <w:lang w:eastAsia="en-US"/>
              </w:rPr>
              <w:t>1.4.9.1. Инфраструктурная подготовка производственных площадок для реализации бизнесом на них инвестиционных проектов</w:t>
            </w:r>
          </w:p>
        </w:tc>
        <w:tc>
          <w:tcPr>
            <w:tcW w:w="11056" w:type="dxa"/>
            <w:gridSpan w:val="3"/>
          </w:tcPr>
          <w:p w:rsidR="005132EE" w:rsidRPr="005132EE" w:rsidRDefault="005132EE" w:rsidP="005132EE">
            <w:pPr>
              <w:ind w:firstLine="720"/>
              <w:jc w:val="both"/>
              <w:rPr>
                <w:rFonts w:eastAsiaTheme="minorHAnsi"/>
                <w:sz w:val="24"/>
                <w:szCs w:val="24"/>
                <w:lang w:eastAsia="en-US"/>
              </w:rPr>
            </w:pPr>
            <w:r>
              <w:rPr>
                <w:rFonts w:eastAsiaTheme="minorHAnsi"/>
                <w:sz w:val="24"/>
                <w:szCs w:val="24"/>
                <w:lang w:eastAsia="en-US"/>
              </w:rPr>
              <w:t>В муниципальном образовании «Город Майкоп» н</w:t>
            </w:r>
            <w:r w:rsidRPr="005132EE">
              <w:rPr>
                <w:rFonts w:eastAsiaTheme="minorHAnsi"/>
                <w:sz w:val="24"/>
                <w:szCs w:val="24"/>
                <w:lang w:eastAsia="en-US"/>
              </w:rPr>
              <w:t>а регулярной основе проводится мониторинг состояния инфраструктуры земельных участков, включенных и подлежащих к включению в Реестр инвестиционных площадок:</w:t>
            </w:r>
          </w:p>
          <w:p w:rsidR="005132EE" w:rsidRPr="005132EE" w:rsidRDefault="005132EE" w:rsidP="005132EE">
            <w:pPr>
              <w:ind w:firstLine="720"/>
              <w:jc w:val="both"/>
              <w:rPr>
                <w:rFonts w:eastAsiaTheme="minorHAnsi"/>
                <w:sz w:val="24"/>
                <w:szCs w:val="24"/>
                <w:lang w:eastAsia="en-US"/>
              </w:rPr>
            </w:pPr>
            <w:r w:rsidRPr="005132EE">
              <w:rPr>
                <w:rFonts w:eastAsiaTheme="minorHAnsi"/>
                <w:sz w:val="24"/>
                <w:szCs w:val="24"/>
                <w:lang w:eastAsia="en-US"/>
              </w:rPr>
              <w:t>- предварительные технические условия подключения объектов капитального строительства к инженерным сетям;</w:t>
            </w:r>
          </w:p>
          <w:p w:rsidR="005132EE" w:rsidRPr="005132EE" w:rsidRDefault="005132EE" w:rsidP="005132EE">
            <w:pPr>
              <w:ind w:firstLine="720"/>
              <w:jc w:val="both"/>
              <w:rPr>
                <w:rFonts w:eastAsiaTheme="minorHAnsi"/>
                <w:sz w:val="24"/>
                <w:szCs w:val="24"/>
                <w:lang w:eastAsia="en-US"/>
              </w:rPr>
            </w:pPr>
            <w:r w:rsidRPr="005132EE">
              <w:rPr>
                <w:rFonts w:eastAsiaTheme="minorHAnsi"/>
                <w:sz w:val="24"/>
                <w:szCs w:val="24"/>
                <w:lang w:eastAsia="en-US"/>
              </w:rPr>
              <w:t>- имеющиеся мощности (электроснабжение, газификация, водоснабжение, водоотведение, теплоснабжение);</w:t>
            </w:r>
          </w:p>
          <w:p w:rsidR="005132EE" w:rsidRDefault="005132EE" w:rsidP="005132EE">
            <w:pPr>
              <w:ind w:firstLine="720"/>
              <w:jc w:val="both"/>
              <w:rPr>
                <w:rFonts w:eastAsiaTheme="minorHAnsi"/>
                <w:sz w:val="24"/>
                <w:szCs w:val="24"/>
                <w:lang w:eastAsia="en-US"/>
              </w:rPr>
            </w:pPr>
            <w:r w:rsidRPr="005132EE">
              <w:rPr>
                <w:rFonts w:eastAsiaTheme="minorHAnsi"/>
                <w:sz w:val="24"/>
                <w:szCs w:val="24"/>
                <w:lang w:eastAsia="en-US"/>
              </w:rPr>
              <w:t xml:space="preserve">- состояние дорог и подъездных путей к данным площадкам для дальнейшего предложения потенциальным инвесторам, в том числе под реализацию проектов в области </w:t>
            </w:r>
            <w:proofErr w:type="spellStart"/>
            <w:r w:rsidRPr="005132EE">
              <w:rPr>
                <w:rFonts w:eastAsiaTheme="minorHAnsi"/>
                <w:sz w:val="24"/>
                <w:szCs w:val="24"/>
                <w:lang w:eastAsia="en-US"/>
              </w:rPr>
              <w:t>электрогенерации</w:t>
            </w:r>
            <w:proofErr w:type="spellEnd"/>
            <w:r w:rsidRPr="005132EE">
              <w:rPr>
                <w:rFonts w:eastAsiaTheme="minorHAnsi"/>
                <w:sz w:val="24"/>
                <w:szCs w:val="24"/>
                <w:lang w:eastAsia="en-US"/>
              </w:rPr>
              <w:t xml:space="preserve"> и развития сетевого хозяйства.</w:t>
            </w:r>
          </w:p>
          <w:p w:rsidR="001660F6" w:rsidRPr="001660F6" w:rsidRDefault="001660F6" w:rsidP="005132EE">
            <w:pPr>
              <w:ind w:firstLine="720"/>
              <w:jc w:val="both"/>
              <w:rPr>
                <w:rFonts w:eastAsiaTheme="minorHAnsi"/>
                <w:sz w:val="24"/>
                <w:szCs w:val="24"/>
                <w:lang w:eastAsia="en-US"/>
              </w:rPr>
            </w:pPr>
            <w:r w:rsidRPr="001660F6">
              <w:rPr>
                <w:rFonts w:eastAsiaTheme="minorHAnsi"/>
                <w:sz w:val="24"/>
                <w:szCs w:val="24"/>
                <w:lang w:eastAsia="en-US"/>
              </w:rPr>
              <w:t xml:space="preserve">Создание максимально комфортных условий ведения бизнеса, взаимодействие </w:t>
            </w:r>
            <w:r>
              <w:rPr>
                <w:rFonts w:eastAsiaTheme="minorHAnsi"/>
                <w:sz w:val="24"/>
                <w:szCs w:val="24"/>
                <w:lang w:eastAsia="en-US"/>
              </w:rPr>
              <w:t xml:space="preserve">с </w:t>
            </w:r>
            <w:r w:rsidRPr="001660F6">
              <w:rPr>
                <w:rFonts w:eastAsiaTheme="minorHAnsi"/>
                <w:sz w:val="24"/>
                <w:szCs w:val="24"/>
                <w:lang w:eastAsia="en-US"/>
              </w:rPr>
              <w:t>предпринимател</w:t>
            </w:r>
            <w:r>
              <w:rPr>
                <w:rFonts w:eastAsiaTheme="minorHAnsi"/>
                <w:sz w:val="24"/>
                <w:szCs w:val="24"/>
                <w:lang w:eastAsia="en-US"/>
              </w:rPr>
              <w:t>ями</w:t>
            </w:r>
            <w:r w:rsidRPr="001660F6">
              <w:rPr>
                <w:rFonts w:eastAsiaTheme="minorHAnsi"/>
                <w:sz w:val="24"/>
                <w:szCs w:val="24"/>
                <w:lang w:eastAsia="en-US"/>
              </w:rPr>
              <w:t xml:space="preserve"> (крупный и средний бизнес, МСП), активное применение </w:t>
            </w:r>
            <w:proofErr w:type="spellStart"/>
            <w:r w:rsidRPr="001660F6">
              <w:rPr>
                <w:rFonts w:eastAsiaTheme="minorHAnsi"/>
                <w:sz w:val="24"/>
                <w:szCs w:val="24"/>
                <w:lang w:eastAsia="en-US"/>
              </w:rPr>
              <w:t>муниципально</w:t>
            </w:r>
            <w:proofErr w:type="spellEnd"/>
            <w:r w:rsidRPr="001660F6">
              <w:rPr>
                <w:rFonts w:eastAsiaTheme="minorHAnsi"/>
                <w:sz w:val="24"/>
                <w:szCs w:val="24"/>
                <w:lang w:eastAsia="en-US"/>
              </w:rPr>
              <w:t xml:space="preserve">-частного партнерства (далее МЧП), отсутствие административных барьеров для предпринимателей, качественное сотрудничество и координация в сфере поддержки бизнеса и предпринимательства являются ключевыми задачами </w:t>
            </w:r>
            <w:r>
              <w:rPr>
                <w:rFonts w:eastAsiaTheme="minorHAnsi"/>
                <w:sz w:val="24"/>
                <w:szCs w:val="24"/>
                <w:lang w:eastAsia="en-US"/>
              </w:rPr>
              <w:t xml:space="preserve">Администрации </w:t>
            </w:r>
            <w:r w:rsidR="005E77F0">
              <w:rPr>
                <w:rFonts w:eastAsiaTheme="minorHAnsi"/>
                <w:sz w:val="24"/>
                <w:szCs w:val="24"/>
                <w:lang w:eastAsia="en-US"/>
              </w:rPr>
              <w:t xml:space="preserve">муниципального образования «Город Майкоп» (далее-Администрация) </w:t>
            </w:r>
            <w:r>
              <w:rPr>
                <w:rFonts w:eastAsiaTheme="minorHAnsi"/>
                <w:sz w:val="24"/>
                <w:szCs w:val="24"/>
                <w:lang w:eastAsia="en-US"/>
              </w:rPr>
              <w:t>в части реализации инвестиционных проектов</w:t>
            </w:r>
            <w:r w:rsidRPr="001660F6">
              <w:rPr>
                <w:rFonts w:eastAsiaTheme="minorHAnsi"/>
                <w:sz w:val="24"/>
                <w:szCs w:val="24"/>
                <w:lang w:eastAsia="en-US"/>
              </w:rPr>
              <w:t xml:space="preserve">.  </w:t>
            </w:r>
          </w:p>
          <w:p w:rsidR="006B3435" w:rsidRPr="002B72F2" w:rsidRDefault="001660F6" w:rsidP="002D4B36">
            <w:pPr>
              <w:ind w:firstLine="720"/>
              <w:jc w:val="both"/>
              <w:rPr>
                <w:rFonts w:eastAsiaTheme="minorHAnsi"/>
                <w:sz w:val="24"/>
                <w:szCs w:val="24"/>
                <w:lang w:eastAsia="en-US"/>
              </w:rPr>
            </w:pPr>
            <w:r w:rsidRPr="001660F6">
              <w:rPr>
                <w:rFonts w:eastAsiaTheme="minorHAnsi"/>
                <w:sz w:val="24"/>
                <w:szCs w:val="24"/>
                <w:lang w:eastAsia="en-US"/>
              </w:rPr>
              <w:t>В муниципалитете созданы оптимальные условия для развития бизнеса, развиты горизонтальные и вертикальные связи между бизнес</w:t>
            </w:r>
            <w:r>
              <w:rPr>
                <w:rFonts w:eastAsiaTheme="minorHAnsi"/>
                <w:sz w:val="24"/>
                <w:szCs w:val="24"/>
                <w:lang w:eastAsia="en-US"/>
              </w:rPr>
              <w:t xml:space="preserve"> </w:t>
            </w:r>
            <w:r w:rsidRPr="001660F6">
              <w:rPr>
                <w:rFonts w:eastAsiaTheme="minorHAnsi"/>
                <w:sz w:val="24"/>
                <w:szCs w:val="24"/>
                <w:lang w:eastAsia="en-US"/>
              </w:rPr>
              <w:t xml:space="preserve">структурами разных отраслей промышленности и </w:t>
            </w:r>
            <w:r>
              <w:rPr>
                <w:rFonts w:eastAsiaTheme="minorHAnsi"/>
                <w:sz w:val="24"/>
                <w:szCs w:val="24"/>
                <w:lang w:eastAsia="en-US"/>
              </w:rPr>
              <w:t xml:space="preserve">различного </w:t>
            </w:r>
            <w:r w:rsidRPr="001660F6">
              <w:rPr>
                <w:rFonts w:eastAsiaTheme="minorHAnsi"/>
                <w:sz w:val="24"/>
                <w:szCs w:val="24"/>
                <w:lang w:eastAsia="en-US"/>
              </w:rPr>
              <w:t>масштаба.</w:t>
            </w:r>
          </w:p>
        </w:tc>
      </w:tr>
      <w:tr w:rsidR="00772B38" w:rsidRPr="002B72F2" w:rsidTr="00B240EA">
        <w:tc>
          <w:tcPr>
            <w:tcW w:w="14884" w:type="dxa"/>
            <w:gridSpan w:val="5"/>
          </w:tcPr>
          <w:p w:rsidR="00772B38" w:rsidRDefault="00772B38" w:rsidP="00772B38">
            <w:pPr>
              <w:jc w:val="center"/>
              <w:rPr>
                <w:rFonts w:eastAsiaTheme="minorHAnsi"/>
                <w:sz w:val="24"/>
                <w:szCs w:val="24"/>
                <w:lang w:eastAsia="en-US"/>
              </w:rPr>
            </w:pPr>
            <w:r>
              <w:rPr>
                <w:rFonts w:eastAsiaTheme="minorHAnsi"/>
                <w:sz w:val="24"/>
                <w:szCs w:val="24"/>
                <w:lang w:eastAsia="en-US"/>
              </w:rPr>
              <w:t xml:space="preserve">Задача 1.4.10. </w:t>
            </w:r>
            <w:r w:rsidRPr="0004730D">
              <w:rPr>
                <w:rFonts w:eastAsiaTheme="minorHAnsi"/>
                <w:sz w:val="24"/>
                <w:szCs w:val="24"/>
                <w:lang w:eastAsia="en-US"/>
              </w:rPr>
              <w:t xml:space="preserve">Поддержка реализации эффективных проектов в приоритетных направлениях развития промышленного комплекса, </w:t>
            </w:r>
          </w:p>
          <w:p w:rsidR="00772B38" w:rsidRPr="002B72F2" w:rsidRDefault="00772B38" w:rsidP="00772B38">
            <w:pPr>
              <w:jc w:val="center"/>
              <w:rPr>
                <w:rFonts w:eastAsiaTheme="minorHAnsi"/>
                <w:sz w:val="24"/>
                <w:szCs w:val="24"/>
                <w:lang w:eastAsia="en-US"/>
              </w:rPr>
            </w:pPr>
            <w:r w:rsidRPr="0004730D">
              <w:rPr>
                <w:rFonts w:eastAsiaTheme="minorHAnsi"/>
                <w:sz w:val="24"/>
                <w:szCs w:val="24"/>
                <w:lang w:eastAsia="en-US"/>
              </w:rPr>
              <w:t>привлечение профильных инвесторов</w:t>
            </w:r>
          </w:p>
        </w:tc>
      </w:tr>
      <w:tr w:rsidR="00584C85" w:rsidRPr="002B72F2" w:rsidTr="00B240EA">
        <w:tc>
          <w:tcPr>
            <w:tcW w:w="3828" w:type="dxa"/>
            <w:gridSpan w:val="2"/>
          </w:tcPr>
          <w:p w:rsidR="00584C85" w:rsidRPr="00635D62" w:rsidRDefault="00584C85" w:rsidP="00584C85">
            <w:pPr>
              <w:rPr>
                <w:rFonts w:eastAsiaTheme="minorHAnsi"/>
                <w:sz w:val="24"/>
                <w:szCs w:val="24"/>
                <w:lang w:eastAsia="en-US"/>
              </w:rPr>
            </w:pPr>
            <w:r w:rsidRPr="00635D62">
              <w:rPr>
                <w:rFonts w:eastAsiaTheme="minorHAnsi"/>
                <w:sz w:val="24"/>
                <w:szCs w:val="24"/>
                <w:lang w:eastAsia="en-US"/>
              </w:rPr>
              <w:t>1.4.10.1. Определение приоритетных проектов по ключевым направлениям развития промышленного производства</w:t>
            </w:r>
          </w:p>
        </w:tc>
        <w:tc>
          <w:tcPr>
            <w:tcW w:w="11056" w:type="dxa"/>
            <w:gridSpan w:val="3"/>
          </w:tcPr>
          <w:p w:rsidR="0009757B" w:rsidRPr="0009757B" w:rsidRDefault="0009757B" w:rsidP="0009757B">
            <w:pPr>
              <w:ind w:firstLine="720"/>
              <w:jc w:val="both"/>
              <w:rPr>
                <w:rFonts w:eastAsiaTheme="minorHAnsi"/>
                <w:sz w:val="24"/>
                <w:szCs w:val="24"/>
                <w:lang w:eastAsia="en-US"/>
              </w:rPr>
            </w:pPr>
            <w:r w:rsidRPr="0009757B">
              <w:rPr>
                <w:rFonts w:eastAsiaTheme="minorHAnsi"/>
                <w:sz w:val="24"/>
                <w:szCs w:val="24"/>
                <w:lang w:eastAsia="en-US"/>
              </w:rPr>
              <w:t xml:space="preserve">В целях привлечения инвестиций в экономику муниципального образования «Город Майкоп», повышения инвестиционной активности, формирования благоприятного предпринимательского климата и условий для инвесторов на постоянной основе ведется работа по определению приоритетных проектов по ключевым направлениям развития промышленного производства. </w:t>
            </w:r>
          </w:p>
          <w:p w:rsidR="0009757B" w:rsidRPr="0009757B" w:rsidRDefault="0009757B" w:rsidP="0009757B">
            <w:pPr>
              <w:ind w:firstLine="720"/>
              <w:jc w:val="both"/>
              <w:rPr>
                <w:rFonts w:eastAsiaTheme="minorHAnsi"/>
                <w:sz w:val="24"/>
                <w:szCs w:val="24"/>
                <w:lang w:eastAsia="en-US"/>
              </w:rPr>
            </w:pPr>
            <w:r>
              <w:rPr>
                <w:rFonts w:eastAsiaTheme="minorHAnsi"/>
                <w:sz w:val="24"/>
                <w:szCs w:val="24"/>
                <w:lang w:eastAsia="en-US"/>
              </w:rPr>
              <w:t>По итогам 2022 года</w:t>
            </w:r>
            <w:r w:rsidRPr="0009757B">
              <w:rPr>
                <w:rFonts w:eastAsiaTheme="minorHAnsi"/>
                <w:sz w:val="24"/>
                <w:szCs w:val="24"/>
                <w:lang w:eastAsia="en-US"/>
              </w:rPr>
              <w:t xml:space="preserve"> подготовлены предложения по реализации эффективных проектов в следующих приоритетных направлениях развития </w:t>
            </w:r>
            <w:r w:rsidR="00D0532E" w:rsidRPr="0009757B">
              <w:rPr>
                <w:rFonts w:eastAsiaTheme="minorHAnsi"/>
                <w:sz w:val="24"/>
                <w:szCs w:val="24"/>
                <w:lang w:eastAsia="en-US"/>
              </w:rPr>
              <w:t>муниципального образования «Город Майкоп»</w:t>
            </w:r>
            <w:r w:rsidRPr="0009757B">
              <w:rPr>
                <w:rFonts w:eastAsiaTheme="minorHAnsi"/>
                <w:sz w:val="24"/>
                <w:szCs w:val="24"/>
                <w:lang w:eastAsia="en-US"/>
              </w:rPr>
              <w:t>:</w:t>
            </w:r>
          </w:p>
          <w:p w:rsidR="0009757B" w:rsidRPr="0009757B" w:rsidRDefault="0009757B" w:rsidP="0009757B">
            <w:pPr>
              <w:ind w:firstLine="720"/>
              <w:jc w:val="both"/>
              <w:rPr>
                <w:rFonts w:eastAsiaTheme="minorHAnsi"/>
                <w:sz w:val="24"/>
                <w:szCs w:val="24"/>
                <w:lang w:eastAsia="en-US"/>
              </w:rPr>
            </w:pPr>
            <w:r w:rsidRPr="0009757B">
              <w:rPr>
                <w:rFonts w:eastAsiaTheme="minorHAnsi"/>
                <w:sz w:val="24"/>
                <w:szCs w:val="24"/>
                <w:lang w:eastAsia="en-US"/>
              </w:rPr>
              <w:t>1.</w:t>
            </w:r>
            <w:r w:rsidR="00E01680">
              <w:rPr>
                <w:rFonts w:eastAsiaTheme="minorHAnsi"/>
                <w:sz w:val="24"/>
                <w:szCs w:val="24"/>
                <w:lang w:eastAsia="en-US"/>
              </w:rPr>
              <w:t xml:space="preserve"> </w:t>
            </w:r>
            <w:r w:rsidRPr="0009757B">
              <w:rPr>
                <w:rFonts w:eastAsiaTheme="minorHAnsi"/>
                <w:sz w:val="24"/>
                <w:szCs w:val="24"/>
                <w:lang w:eastAsia="en-US"/>
              </w:rPr>
              <w:t>Создание индустриального парка типа «</w:t>
            </w:r>
            <w:proofErr w:type="spellStart"/>
            <w:r w:rsidRPr="0009757B">
              <w:rPr>
                <w:rFonts w:eastAsiaTheme="minorHAnsi"/>
                <w:sz w:val="24"/>
                <w:szCs w:val="24"/>
                <w:lang w:eastAsia="en-US"/>
              </w:rPr>
              <w:t>Greenfield</w:t>
            </w:r>
            <w:proofErr w:type="spellEnd"/>
            <w:r w:rsidRPr="0009757B">
              <w:rPr>
                <w:rFonts w:eastAsiaTheme="minorHAnsi"/>
                <w:sz w:val="24"/>
                <w:szCs w:val="24"/>
                <w:lang w:eastAsia="en-US"/>
              </w:rPr>
              <w:t xml:space="preserve">» на территории муниципального образования «Город Майкоп» - толчок промышленному развитию, </w:t>
            </w:r>
            <w:r w:rsidR="00E01680">
              <w:rPr>
                <w:rFonts w:eastAsiaTheme="minorHAnsi"/>
                <w:sz w:val="24"/>
                <w:szCs w:val="24"/>
                <w:lang w:eastAsia="en-US"/>
              </w:rPr>
              <w:t>который</w:t>
            </w:r>
            <w:r w:rsidR="0042189F">
              <w:rPr>
                <w:rFonts w:eastAsiaTheme="minorHAnsi"/>
                <w:sz w:val="24"/>
                <w:szCs w:val="24"/>
                <w:lang w:eastAsia="en-US"/>
              </w:rPr>
              <w:t>:</w:t>
            </w:r>
            <w:r w:rsidR="00E01680">
              <w:rPr>
                <w:rFonts w:eastAsiaTheme="minorHAnsi"/>
                <w:sz w:val="24"/>
                <w:szCs w:val="24"/>
                <w:lang w:eastAsia="en-US"/>
              </w:rPr>
              <w:t xml:space="preserve"> </w:t>
            </w:r>
            <w:r w:rsidRPr="0009757B">
              <w:rPr>
                <w:rFonts w:eastAsiaTheme="minorHAnsi"/>
                <w:sz w:val="24"/>
                <w:szCs w:val="24"/>
                <w:lang w:eastAsia="en-US"/>
              </w:rPr>
              <w:t>обеспечит выпуск продукции с высокой добавленной стоимостью</w:t>
            </w:r>
            <w:r w:rsidR="0042189F">
              <w:rPr>
                <w:rFonts w:eastAsiaTheme="minorHAnsi"/>
                <w:sz w:val="24"/>
                <w:szCs w:val="24"/>
                <w:lang w:eastAsia="en-US"/>
              </w:rPr>
              <w:t>;</w:t>
            </w:r>
            <w:r w:rsidRPr="0009757B">
              <w:rPr>
                <w:rFonts w:eastAsiaTheme="minorHAnsi"/>
                <w:sz w:val="24"/>
                <w:szCs w:val="24"/>
                <w:lang w:eastAsia="en-US"/>
              </w:rPr>
              <w:t xml:space="preserve"> повысит налогооблагаемую базу</w:t>
            </w:r>
            <w:r w:rsidR="0042189F">
              <w:rPr>
                <w:rFonts w:eastAsiaTheme="minorHAnsi"/>
                <w:sz w:val="24"/>
                <w:szCs w:val="24"/>
                <w:lang w:eastAsia="en-US"/>
              </w:rPr>
              <w:t>;</w:t>
            </w:r>
            <w:r w:rsidRPr="0009757B">
              <w:rPr>
                <w:rFonts w:eastAsiaTheme="minorHAnsi"/>
                <w:sz w:val="24"/>
                <w:szCs w:val="24"/>
                <w:lang w:eastAsia="en-US"/>
              </w:rPr>
              <w:t xml:space="preserve"> позволит создать новые рабочие места. Привлечение малых и средних производственных компаний, которым необходимы современные склады и новые производственные мощности</w:t>
            </w:r>
            <w:r w:rsidR="007E65AC">
              <w:rPr>
                <w:rFonts w:eastAsiaTheme="minorHAnsi"/>
                <w:sz w:val="24"/>
                <w:szCs w:val="24"/>
                <w:lang w:eastAsia="en-US"/>
              </w:rPr>
              <w:t>.</w:t>
            </w:r>
          </w:p>
          <w:p w:rsidR="0009757B" w:rsidRPr="0009757B" w:rsidRDefault="0009757B" w:rsidP="00E01680">
            <w:pPr>
              <w:ind w:firstLine="720"/>
              <w:jc w:val="both"/>
              <w:rPr>
                <w:rFonts w:eastAsiaTheme="minorHAnsi"/>
                <w:sz w:val="24"/>
                <w:szCs w:val="24"/>
                <w:lang w:eastAsia="en-US"/>
              </w:rPr>
            </w:pPr>
            <w:r w:rsidRPr="0009757B">
              <w:rPr>
                <w:rFonts w:eastAsiaTheme="minorHAnsi"/>
                <w:sz w:val="24"/>
                <w:szCs w:val="24"/>
                <w:lang w:eastAsia="en-US"/>
              </w:rPr>
              <w:t>2.</w:t>
            </w:r>
            <w:r w:rsidR="00E01680">
              <w:rPr>
                <w:rFonts w:eastAsiaTheme="minorHAnsi"/>
                <w:sz w:val="24"/>
                <w:szCs w:val="24"/>
                <w:lang w:eastAsia="en-US"/>
              </w:rPr>
              <w:t xml:space="preserve"> </w:t>
            </w:r>
            <w:r w:rsidRPr="0009757B">
              <w:rPr>
                <w:rFonts w:eastAsiaTheme="minorHAnsi"/>
                <w:sz w:val="24"/>
                <w:szCs w:val="24"/>
                <w:lang w:eastAsia="en-US"/>
              </w:rPr>
              <w:t xml:space="preserve">Создание на территории муниципального образования «Город Майкоп» </w:t>
            </w:r>
            <w:r w:rsidR="00DE07E2">
              <w:rPr>
                <w:rFonts w:eastAsiaTheme="minorHAnsi"/>
                <w:sz w:val="24"/>
                <w:szCs w:val="24"/>
                <w:lang w:eastAsia="en-US"/>
              </w:rPr>
              <w:t>торгово-</w:t>
            </w:r>
            <w:r w:rsidRPr="0009757B">
              <w:rPr>
                <w:rFonts w:eastAsiaTheme="minorHAnsi"/>
                <w:sz w:val="24"/>
                <w:szCs w:val="24"/>
                <w:lang w:eastAsia="en-US"/>
              </w:rPr>
              <w:t>транспортно-логистическ</w:t>
            </w:r>
            <w:r w:rsidR="00E01680">
              <w:rPr>
                <w:rFonts w:eastAsiaTheme="minorHAnsi"/>
                <w:sz w:val="24"/>
                <w:szCs w:val="24"/>
                <w:lang w:eastAsia="en-US"/>
              </w:rPr>
              <w:t>ого</w:t>
            </w:r>
            <w:r w:rsidRPr="0009757B">
              <w:rPr>
                <w:rFonts w:eastAsiaTheme="minorHAnsi"/>
                <w:sz w:val="24"/>
                <w:szCs w:val="24"/>
                <w:lang w:eastAsia="en-US"/>
              </w:rPr>
              <w:t xml:space="preserve"> </w:t>
            </w:r>
            <w:r w:rsidR="00DE07E2">
              <w:rPr>
                <w:rFonts w:eastAsiaTheme="minorHAnsi"/>
                <w:sz w:val="24"/>
                <w:szCs w:val="24"/>
                <w:lang w:eastAsia="en-US"/>
              </w:rPr>
              <w:t>комплекса</w:t>
            </w:r>
            <w:r w:rsidR="00E01680">
              <w:rPr>
                <w:rFonts w:eastAsiaTheme="minorHAnsi"/>
                <w:sz w:val="24"/>
                <w:szCs w:val="24"/>
                <w:lang w:eastAsia="en-US"/>
              </w:rPr>
              <w:t>,</w:t>
            </w:r>
            <w:r w:rsidRPr="0009757B">
              <w:rPr>
                <w:rFonts w:eastAsiaTheme="minorHAnsi"/>
                <w:sz w:val="24"/>
                <w:szCs w:val="24"/>
                <w:lang w:eastAsia="en-US"/>
              </w:rPr>
              <w:t xml:space="preserve"> расположенн</w:t>
            </w:r>
            <w:r w:rsidR="00E01680">
              <w:rPr>
                <w:rFonts w:eastAsiaTheme="minorHAnsi"/>
                <w:sz w:val="24"/>
                <w:szCs w:val="24"/>
                <w:lang w:eastAsia="en-US"/>
              </w:rPr>
              <w:t>ого</w:t>
            </w:r>
            <w:r w:rsidRPr="0009757B">
              <w:rPr>
                <w:rFonts w:eastAsiaTheme="minorHAnsi"/>
                <w:sz w:val="24"/>
                <w:szCs w:val="24"/>
                <w:lang w:eastAsia="en-US"/>
              </w:rPr>
              <w:t xml:space="preserve"> вдоль сданной в эксплуатацию автомобильной дороги «Об</w:t>
            </w:r>
            <w:r w:rsidRPr="0009757B">
              <w:rPr>
                <w:rFonts w:eastAsiaTheme="minorHAnsi"/>
                <w:sz w:val="24"/>
                <w:szCs w:val="24"/>
                <w:lang w:eastAsia="en-US"/>
              </w:rPr>
              <w:lastRenderedPageBreak/>
              <w:t>ход г. Майкопа в Республике Адыгея»</w:t>
            </w:r>
            <w:r w:rsidR="009D2945">
              <w:rPr>
                <w:rFonts w:eastAsiaTheme="minorHAnsi"/>
                <w:sz w:val="24"/>
                <w:szCs w:val="24"/>
                <w:lang w:eastAsia="en-US"/>
              </w:rPr>
              <w:t>. Данный проект будет способствовать:</w:t>
            </w:r>
            <w:r w:rsidRPr="0009757B">
              <w:rPr>
                <w:rFonts w:eastAsiaTheme="minorHAnsi"/>
                <w:sz w:val="24"/>
                <w:szCs w:val="24"/>
                <w:lang w:eastAsia="en-US"/>
              </w:rPr>
              <w:t xml:space="preserve"> повышени</w:t>
            </w:r>
            <w:r w:rsidR="009D2945">
              <w:rPr>
                <w:rFonts w:eastAsiaTheme="minorHAnsi"/>
                <w:sz w:val="24"/>
                <w:szCs w:val="24"/>
                <w:lang w:eastAsia="en-US"/>
              </w:rPr>
              <w:t>ю</w:t>
            </w:r>
            <w:r w:rsidRPr="0009757B">
              <w:rPr>
                <w:rFonts w:eastAsiaTheme="minorHAnsi"/>
                <w:sz w:val="24"/>
                <w:szCs w:val="24"/>
                <w:lang w:eastAsia="en-US"/>
              </w:rPr>
              <w:t xml:space="preserve"> эффективности транспортной системы за счет снижения логистических издержек, повышени</w:t>
            </w:r>
            <w:r w:rsidR="008F6317">
              <w:rPr>
                <w:rFonts w:eastAsiaTheme="minorHAnsi"/>
                <w:sz w:val="24"/>
                <w:szCs w:val="24"/>
                <w:lang w:eastAsia="en-US"/>
              </w:rPr>
              <w:t>ю</w:t>
            </w:r>
            <w:r w:rsidRPr="0009757B">
              <w:rPr>
                <w:rFonts w:eastAsiaTheme="minorHAnsi"/>
                <w:sz w:val="24"/>
                <w:szCs w:val="24"/>
                <w:lang w:eastAsia="en-US"/>
              </w:rPr>
              <w:t xml:space="preserve"> скорости и надежности доставки грузов</w:t>
            </w:r>
            <w:r w:rsidR="009D2945">
              <w:rPr>
                <w:rFonts w:eastAsiaTheme="minorHAnsi"/>
                <w:sz w:val="24"/>
                <w:szCs w:val="24"/>
                <w:lang w:eastAsia="en-US"/>
              </w:rPr>
              <w:t>;</w:t>
            </w:r>
            <w:r w:rsidRPr="0009757B">
              <w:rPr>
                <w:rFonts w:eastAsiaTheme="minorHAnsi"/>
                <w:sz w:val="24"/>
                <w:szCs w:val="24"/>
                <w:lang w:eastAsia="en-US"/>
              </w:rPr>
              <w:t xml:space="preserve"> создани</w:t>
            </w:r>
            <w:r w:rsidR="009D2945">
              <w:rPr>
                <w:rFonts w:eastAsiaTheme="minorHAnsi"/>
                <w:sz w:val="24"/>
                <w:szCs w:val="24"/>
                <w:lang w:eastAsia="en-US"/>
              </w:rPr>
              <w:t>ю</w:t>
            </w:r>
            <w:r w:rsidRPr="0009757B">
              <w:rPr>
                <w:rFonts w:eastAsiaTheme="minorHAnsi"/>
                <w:sz w:val="24"/>
                <w:szCs w:val="24"/>
                <w:lang w:eastAsia="en-US"/>
              </w:rPr>
              <w:t xml:space="preserve"> благоприятных условий для реализации транзитного и экспортного потенциала как на территории Республики Адыгея, так и муниципального образования «Город Майкоп»</w:t>
            </w:r>
            <w:r w:rsidR="009D2945">
              <w:rPr>
                <w:rFonts w:eastAsiaTheme="minorHAnsi"/>
                <w:sz w:val="24"/>
                <w:szCs w:val="24"/>
                <w:lang w:eastAsia="en-US"/>
              </w:rPr>
              <w:t>;</w:t>
            </w:r>
            <w:r w:rsidRPr="0009757B">
              <w:rPr>
                <w:rFonts w:eastAsiaTheme="minorHAnsi"/>
                <w:sz w:val="24"/>
                <w:szCs w:val="24"/>
                <w:lang w:eastAsia="en-US"/>
              </w:rPr>
              <w:t xml:space="preserve"> </w:t>
            </w:r>
            <w:r w:rsidR="009D2945">
              <w:rPr>
                <w:rFonts w:eastAsiaTheme="minorHAnsi"/>
                <w:sz w:val="24"/>
                <w:szCs w:val="24"/>
                <w:lang w:eastAsia="en-US"/>
              </w:rPr>
              <w:t>с</w:t>
            </w:r>
            <w:r w:rsidRPr="0009757B">
              <w:rPr>
                <w:rFonts w:eastAsiaTheme="minorHAnsi"/>
                <w:sz w:val="24"/>
                <w:szCs w:val="24"/>
                <w:lang w:eastAsia="en-US"/>
              </w:rPr>
              <w:t>оздани</w:t>
            </w:r>
            <w:r w:rsidR="009D2945">
              <w:rPr>
                <w:rFonts w:eastAsiaTheme="minorHAnsi"/>
                <w:sz w:val="24"/>
                <w:szCs w:val="24"/>
                <w:lang w:eastAsia="en-US"/>
              </w:rPr>
              <w:t>ю</w:t>
            </w:r>
            <w:r w:rsidRPr="0009757B">
              <w:rPr>
                <w:rFonts w:eastAsiaTheme="minorHAnsi"/>
                <w:sz w:val="24"/>
                <w:szCs w:val="24"/>
                <w:lang w:eastAsia="en-US"/>
              </w:rPr>
              <w:t xml:space="preserve"> новых рабочих мест</w:t>
            </w:r>
            <w:r w:rsidR="009D2945">
              <w:rPr>
                <w:rFonts w:eastAsiaTheme="minorHAnsi"/>
                <w:sz w:val="24"/>
                <w:szCs w:val="24"/>
                <w:lang w:eastAsia="en-US"/>
              </w:rPr>
              <w:t>.</w:t>
            </w:r>
          </w:p>
          <w:p w:rsidR="0009757B" w:rsidRPr="0009757B" w:rsidRDefault="0009757B" w:rsidP="00FD63E1">
            <w:pPr>
              <w:ind w:firstLine="720"/>
              <w:jc w:val="both"/>
              <w:rPr>
                <w:rFonts w:eastAsiaTheme="minorHAnsi"/>
                <w:sz w:val="24"/>
                <w:szCs w:val="24"/>
                <w:lang w:eastAsia="en-US"/>
              </w:rPr>
            </w:pPr>
            <w:r w:rsidRPr="0009757B">
              <w:rPr>
                <w:rFonts w:eastAsiaTheme="minorHAnsi"/>
                <w:sz w:val="24"/>
                <w:szCs w:val="24"/>
                <w:lang w:eastAsia="en-US"/>
              </w:rPr>
              <w:t>3.</w:t>
            </w:r>
            <w:r w:rsidR="00FD63E1">
              <w:rPr>
                <w:rFonts w:eastAsiaTheme="minorHAnsi"/>
                <w:sz w:val="24"/>
                <w:szCs w:val="24"/>
                <w:lang w:eastAsia="en-US"/>
              </w:rPr>
              <w:t xml:space="preserve"> </w:t>
            </w:r>
            <w:r w:rsidRPr="0009757B">
              <w:rPr>
                <w:rFonts w:eastAsiaTheme="minorHAnsi"/>
                <w:sz w:val="24"/>
                <w:szCs w:val="24"/>
                <w:lang w:eastAsia="en-US"/>
              </w:rPr>
              <w:t>Строительство завода по переработке шин методом крошки на месте существующего полигона ТБО г. Майкопа</w:t>
            </w:r>
            <w:r w:rsidR="00FD63E1">
              <w:rPr>
                <w:rFonts w:eastAsiaTheme="minorHAnsi"/>
                <w:sz w:val="24"/>
                <w:szCs w:val="24"/>
                <w:lang w:eastAsia="en-US"/>
              </w:rPr>
              <w:t>. Данный проект</w:t>
            </w:r>
            <w:r w:rsidRPr="0009757B">
              <w:rPr>
                <w:rFonts w:eastAsiaTheme="minorHAnsi"/>
                <w:sz w:val="24"/>
                <w:szCs w:val="24"/>
                <w:lang w:eastAsia="en-US"/>
              </w:rPr>
              <w:t xml:space="preserve"> </w:t>
            </w:r>
            <w:r w:rsidR="00FD63E1">
              <w:rPr>
                <w:rFonts w:eastAsiaTheme="minorHAnsi"/>
                <w:sz w:val="24"/>
                <w:szCs w:val="24"/>
                <w:lang w:eastAsia="en-US"/>
              </w:rPr>
              <w:t xml:space="preserve">направлен на </w:t>
            </w:r>
            <w:r w:rsidRPr="0009757B">
              <w:rPr>
                <w:rFonts w:eastAsiaTheme="minorHAnsi"/>
                <w:sz w:val="24"/>
                <w:szCs w:val="24"/>
                <w:lang w:eastAsia="en-US"/>
              </w:rPr>
              <w:t>решение вопросов в области экологической безопасности. Эффективное применение вторичного сырья, получаемого в результате переработки шин методом крошки. Создание новых рабочих мест</w:t>
            </w:r>
            <w:r w:rsidR="00FD63E1">
              <w:rPr>
                <w:rFonts w:eastAsiaTheme="minorHAnsi"/>
                <w:sz w:val="24"/>
                <w:szCs w:val="24"/>
                <w:lang w:eastAsia="en-US"/>
              </w:rPr>
              <w:t>.</w:t>
            </w:r>
          </w:p>
          <w:p w:rsidR="0009757B" w:rsidRPr="0009757B" w:rsidRDefault="0009757B" w:rsidP="00FD63E1">
            <w:pPr>
              <w:ind w:firstLine="720"/>
              <w:jc w:val="both"/>
              <w:rPr>
                <w:rFonts w:eastAsiaTheme="minorHAnsi"/>
                <w:sz w:val="24"/>
                <w:szCs w:val="24"/>
                <w:lang w:eastAsia="en-US"/>
              </w:rPr>
            </w:pPr>
            <w:r w:rsidRPr="0009757B">
              <w:rPr>
                <w:rFonts w:eastAsiaTheme="minorHAnsi"/>
                <w:sz w:val="24"/>
                <w:szCs w:val="24"/>
                <w:lang w:eastAsia="en-US"/>
              </w:rPr>
              <w:t>4.</w:t>
            </w:r>
            <w:r w:rsidR="00FD63E1">
              <w:rPr>
                <w:rFonts w:eastAsiaTheme="minorHAnsi"/>
                <w:sz w:val="24"/>
                <w:szCs w:val="24"/>
                <w:lang w:eastAsia="en-US"/>
              </w:rPr>
              <w:t xml:space="preserve"> </w:t>
            </w:r>
            <w:r w:rsidRPr="0009757B">
              <w:rPr>
                <w:rFonts w:eastAsiaTheme="minorHAnsi"/>
                <w:sz w:val="24"/>
                <w:szCs w:val="24"/>
                <w:lang w:eastAsia="en-US"/>
              </w:rPr>
              <w:t>Строительство крупной фабрики (завода) по производству мебели</w:t>
            </w:r>
            <w:r w:rsidR="00FD63E1">
              <w:rPr>
                <w:rFonts w:eastAsiaTheme="minorHAnsi"/>
                <w:sz w:val="24"/>
                <w:szCs w:val="24"/>
                <w:lang w:eastAsia="en-US"/>
              </w:rPr>
              <w:t xml:space="preserve">, цель – </w:t>
            </w:r>
            <w:r w:rsidRPr="0009757B">
              <w:rPr>
                <w:rFonts w:eastAsiaTheme="minorHAnsi"/>
                <w:sz w:val="24"/>
                <w:szCs w:val="24"/>
                <w:lang w:eastAsia="en-US"/>
              </w:rPr>
              <w:t>развитие лесопромышленной и деревообрабатывающей отраслей экономики. Создание новых рабочих мест</w:t>
            </w:r>
            <w:r w:rsidR="00FD63E1">
              <w:rPr>
                <w:rFonts w:eastAsiaTheme="minorHAnsi"/>
                <w:sz w:val="24"/>
                <w:szCs w:val="24"/>
                <w:lang w:eastAsia="en-US"/>
              </w:rPr>
              <w:t>.</w:t>
            </w:r>
          </w:p>
          <w:p w:rsidR="0009757B" w:rsidRDefault="0009757B" w:rsidP="00FD63E1">
            <w:pPr>
              <w:ind w:firstLine="720"/>
              <w:jc w:val="both"/>
              <w:rPr>
                <w:rFonts w:eastAsiaTheme="minorHAnsi"/>
                <w:sz w:val="24"/>
                <w:szCs w:val="24"/>
                <w:lang w:eastAsia="en-US"/>
              </w:rPr>
            </w:pPr>
            <w:r w:rsidRPr="0009757B">
              <w:rPr>
                <w:rFonts w:eastAsiaTheme="minorHAnsi"/>
                <w:sz w:val="24"/>
                <w:szCs w:val="24"/>
                <w:lang w:eastAsia="en-US"/>
              </w:rPr>
              <w:t>5.</w:t>
            </w:r>
            <w:r w:rsidR="00FD63E1">
              <w:rPr>
                <w:rFonts w:eastAsiaTheme="minorHAnsi"/>
                <w:sz w:val="24"/>
                <w:szCs w:val="24"/>
                <w:lang w:eastAsia="en-US"/>
              </w:rPr>
              <w:t xml:space="preserve"> </w:t>
            </w:r>
            <w:r w:rsidRPr="0009757B">
              <w:rPr>
                <w:rFonts w:eastAsiaTheme="minorHAnsi"/>
                <w:sz w:val="24"/>
                <w:szCs w:val="24"/>
                <w:lang w:eastAsia="en-US"/>
              </w:rPr>
              <w:t>Строительство завода по производству комплектующих для сельскохозяйственной и иной техники</w:t>
            </w:r>
            <w:r w:rsidR="00FD63E1">
              <w:rPr>
                <w:rFonts w:eastAsiaTheme="minorHAnsi"/>
                <w:sz w:val="24"/>
                <w:szCs w:val="24"/>
                <w:lang w:eastAsia="en-US"/>
              </w:rPr>
              <w:t>. В рамках данного проекта планируется</w:t>
            </w:r>
            <w:r w:rsidRPr="0009757B">
              <w:rPr>
                <w:rFonts w:eastAsiaTheme="minorHAnsi"/>
                <w:sz w:val="24"/>
                <w:szCs w:val="24"/>
                <w:lang w:eastAsia="en-US"/>
              </w:rPr>
              <w:t xml:space="preserve"> развитие машиностроительной отрасли на долгосрочную перспективу, а также промышленной кооперации системообразующих предприятий</w:t>
            </w:r>
            <w:r w:rsidR="0042189F">
              <w:rPr>
                <w:rFonts w:eastAsiaTheme="minorHAnsi"/>
                <w:sz w:val="24"/>
                <w:szCs w:val="24"/>
                <w:lang w:eastAsia="en-US"/>
              </w:rPr>
              <w:t xml:space="preserve"> города</w:t>
            </w:r>
            <w:r w:rsidRPr="0009757B">
              <w:rPr>
                <w:rFonts w:eastAsiaTheme="minorHAnsi"/>
                <w:sz w:val="24"/>
                <w:szCs w:val="24"/>
                <w:lang w:eastAsia="en-US"/>
              </w:rPr>
              <w:t xml:space="preserve"> Майкопа, занятых в данной отрасли. </w:t>
            </w:r>
          </w:p>
          <w:p w:rsidR="0009757B" w:rsidRPr="0009757B" w:rsidRDefault="0009757B" w:rsidP="00FD63E1">
            <w:pPr>
              <w:ind w:firstLine="720"/>
              <w:jc w:val="both"/>
              <w:rPr>
                <w:rFonts w:eastAsiaTheme="minorHAnsi"/>
                <w:sz w:val="24"/>
                <w:szCs w:val="24"/>
                <w:lang w:eastAsia="en-US"/>
              </w:rPr>
            </w:pPr>
            <w:r w:rsidRPr="0009757B">
              <w:rPr>
                <w:rFonts w:eastAsiaTheme="minorHAnsi"/>
                <w:sz w:val="24"/>
                <w:szCs w:val="24"/>
                <w:lang w:eastAsia="en-US"/>
              </w:rPr>
              <w:t>6.</w:t>
            </w:r>
            <w:r w:rsidR="00FD63E1">
              <w:rPr>
                <w:rFonts w:eastAsiaTheme="minorHAnsi"/>
                <w:sz w:val="24"/>
                <w:szCs w:val="24"/>
                <w:lang w:eastAsia="en-US"/>
              </w:rPr>
              <w:t xml:space="preserve"> </w:t>
            </w:r>
            <w:r w:rsidRPr="0009757B">
              <w:rPr>
                <w:rFonts w:eastAsiaTheme="minorHAnsi"/>
                <w:sz w:val="24"/>
                <w:szCs w:val="24"/>
                <w:lang w:eastAsia="en-US"/>
              </w:rPr>
              <w:t xml:space="preserve">Строительство завода по производству «экологичной» упаковки для жидких продуктов питания типа </w:t>
            </w:r>
            <w:proofErr w:type="spellStart"/>
            <w:r w:rsidRPr="0009757B">
              <w:rPr>
                <w:rFonts w:eastAsiaTheme="minorHAnsi"/>
                <w:sz w:val="24"/>
                <w:szCs w:val="24"/>
                <w:lang w:eastAsia="en-US"/>
              </w:rPr>
              <w:t>Tetra</w:t>
            </w:r>
            <w:proofErr w:type="spellEnd"/>
            <w:r w:rsidRPr="0009757B">
              <w:rPr>
                <w:rFonts w:eastAsiaTheme="minorHAnsi"/>
                <w:sz w:val="24"/>
                <w:szCs w:val="24"/>
                <w:lang w:eastAsia="en-US"/>
              </w:rPr>
              <w:t xml:space="preserve"> </w:t>
            </w:r>
            <w:proofErr w:type="spellStart"/>
            <w:r w:rsidRPr="0009757B">
              <w:rPr>
                <w:rFonts w:eastAsiaTheme="minorHAnsi"/>
                <w:sz w:val="24"/>
                <w:szCs w:val="24"/>
                <w:lang w:eastAsia="en-US"/>
              </w:rPr>
              <w:t>Pak</w:t>
            </w:r>
            <w:proofErr w:type="spellEnd"/>
            <w:r w:rsidR="00FD63E1">
              <w:rPr>
                <w:rFonts w:eastAsiaTheme="minorHAnsi"/>
                <w:sz w:val="24"/>
                <w:szCs w:val="24"/>
                <w:lang w:eastAsia="en-US"/>
              </w:rPr>
              <w:t xml:space="preserve">. </w:t>
            </w:r>
            <w:r w:rsidR="00603442">
              <w:rPr>
                <w:rFonts w:eastAsiaTheme="minorHAnsi"/>
                <w:sz w:val="24"/>
                <w:szCs w:val="24"/>
                <w:lang w:eastAsia="en-US"/>
              </w:rPr>
              <w:t>Создание такого предприятия будет способствовать:</w:t>
            </w:r>
            <w:r w:rsidRPr="0009757B">
              <w:rPr>
                <w:rFonts w:eastAsiaTheme="minorHAnsi"/>
                <w:sz w:val="24"/>
                <w:szCs w:val="24"/>
                <w:lang w:eastAsia="en-US"/>
              </w:rPr>
              <w:t xml:space="preserve"> развити</w:t>
            </w:r>
            <w:r w:rsidR="00603442">
              <w:rPr>
                <w:rFonts w:eastAsiaTheme="minorHAnsi"/>
                <w:sz w:val="24"/>
                <w:szCs w:val="24"/>
                <w:lang w:eastAsia="en-US"/>
              </w:rPr>
              <w:t>ю</w:t>
            </w:r>
            <w:r w:rsidRPr="0009757B">
              <w:rPr>
                <w:rFonts w:eastAsiaTheme="minorHAnsi"/>
                <w:sz w:val="24"/>
                <w:szCs w:val="24"/>
                <w:lang w:eastAsia="en-US"/>
              </w:rPr>
              <w:t xml:space="preserve"> деревообрабатывающей и целлюлозно-бумажной отрасли</w:t>
            </w:r>
            <w:r w:rsidR="00603442">
              <w:rPr>
                <w:rFonts w:eastAsiaTheme="minorHAnsi"/>
                <w:sz w:val="24"/>
                <w:szCs w:val="24"/>
                <w:lang w:eastAsia="en-US"/>
              </w:rPr>
              <w:t>;</w:t>
            </w:r>
            <w:r w:rsidRPr="0009757B">
              <w:rPr>
                <w:rFonts w:eastAsiaTheme="minorHAnsi"/>
                <w:sz w:val="24"/>
                <w:szCs w:val="24"/>
                <w:lang w:eastAsia="en-US"/>
              </w:rPr>
              <w:t xml:space="preserve"> </w:t>
            </w:r>
            <w:r w:rsidR="00603442">
              <w:rPr>
                <w:rFonts w:eastAsiaTheme="minorHAnsi"/>
                <w:sz w:val="24"/>
                <w:szCs w:val="24"/>
                <w:lang w:eastAsia="en-US"/>
              </w:rPr>
              <w:t>и</w:t>
            </w:r>
            <w:r w:rsidRPr="0009757B">
              <w:rPr>
                <w:rFonts w:eastAsiaTheme="minorHAnsi"/>
                <w:sz w:val="24"/>
                <w:szCs w:val="24"/>
                <w:lang w:eastAsia="en-US"/>
              </w:rPr>
              <w:t>мпортозамещени</w:t>
            </w:r>
            <w:r w:rsidR="00603442">
              <w:rPr>
                <w:rFonts w:eastAsiaTheme="minorHAnsi"/>
                <w:sz w:val="24"/>
                <w:szCs w:val="24"/>
                <w:lang w:eastAsia="en-US"/>
              </w:rPr>
              <w:t>ю</w:t>
            </w:r>
            <w:r w:rsidRPr="0009757B">
              <w:rPr>
                <w:rFonts w:eastAsiaTheme="minorHAnsi"/>
                <w:sz w:val="24"/>
                <w:szCs w:val="24"/>
                <w:lang w:eastAsia="en-US"/>
              </w:rPr>
              <w:t xml:space="preserve"> иностранных компаний и технологий </w:t>
            </w:r>
            <w:proofErr w:type="spellStart"/>
            <w:r w:rsidRPr="0009757B">
              <w:rPr>
                <w:rFonts w:eastAsiaTheme="minorHAnsi"/>
                <w:sz w:val="24"/>
                <w:szCs w:val="24"/>
                <w:lang w:eastAsia="en-US"/>
              </w:rPr>
              <w:t>Tetra</w:t>
            </w:r>
            <w:proofErr w:type="spellEnd"/>
            <w:r w:rsidRPr="0009757B">
              <w:rPr>
                <w:rFonts w:eastAsiaTheme="minorHAnsi"/>
                <w:sz w:val="24"/>
                <w:szCs w:val="24"/>
                <w:lang w:eastAsia="en-US"/>
              </w:rPr>
              <w:t xml:space="preserve"> </w:t>
            </w:r>
            <w:proofErr w:type="spellStart"/>
            <w:r w:rsidRPr="0009757B">
              <w:rPr>
                <w:rFonts w:eastAsiaTheme="minorHAnsi"/>
                <w:sz w:val="24"/>
                <w:szCs w:val="24"/>
                <w:lang w:eastAsia="en-US"/>
              </w:rPr>
              <w:t>Pak</w:t>
            </w:r>
            <w:proofErr w:type="spellEnd"/>
            <w:r w:rsidRPr="0009757B">
              <w:rPr>
                <w:rFonts w:eastAsiaTheme="minorHAnsi"/>
                <w:sz w:val="24"/>
                <w:szCs w:val="24"/>
                <w:lang w:eastAsia="en-US"/>
              </w:rPr>
              <w:t xml:space="preserve">, </w:t>
            </w:r>
            <w:proofErr w:type="spellStart"/>
            <w:r w:rsidRPr="0009757B">
              <w:rPr>
                <w:rFonts w:eastAsiaTheme="minorHAnsi"/>
                <w:sz w:val="24"/>
                <w:szCs w:val="24"/>
                <w:lang w:eastAsia="en-US"/>
              </w:rPr>
              <w:t>Pure</w:t>
            </w:r>
            <w:proofErr w:type="spellEnd"/>
            <w:r w:rsidRPr="0009757B">
              <w:rPr>
                <w:rFonts w:eastAsiaTheme="minorHAnsi"/>
                <w:sz w:val="24"/>
                <w:szCs w:val="24"/>
                <w:lang w:eastAsia="en-US"/>
              </w:rPr>
              <w:t xml:space="preserve"> </w:t>
            </w:r>
            <w:proofErr w:type="spellStart"/>
            <w:r w:rsidRPr="0009757B">
              <w:rPr>
                <w:rFonts w:eastAsiaTheme="minorHAnsi"/>
                <w:sz w:val="24"/>
                <w:szCs w:val="24"/>
                <w:lang w:eastAsia="en-US"/>
              </w:rPr>
              <w:t>Pak</w:t>
            </w:r>
            <w:proofErr w:type="spellEnd"/>
            <w:r w:rsidR="00603442">
              <w:rPr>
                <w:rFonts w:eastAsiaTheme="minorHAnsi"/>
                <w:sz w:val="24"/>
                <w:szCs w:val="24"/>
                <w:lang w:eastAsia="en-US"/>
              </w:rPr>
              <w:t>;</w:t>
            </w:r>
            <w:r w:rsidRPr="0009757B">
              <w:rPr>
                <w:rFonts w:eastAsiaTheme="minorHAnsi"/>
                <w:sz w:val="24"/>
                <w:szCs w:val="24"/>
                <w:lang w:eastAsia="en-US"/>
              </w:rPr>
              <w:t xml:space="preserve"> </w:t>
            </w:r>
            <w:r w:rsidR="00603442">
              <w:rPr>
                <w:rFonts w:eastAsiaTheme="minorHAnsi"/>
                <w:sz w:val="24"/>
                <w:szCs w:val="24"/>
                <w:lang w:eastAsia="en-US"/>
              </w:rPr>
              <w:t>с</w:t>
            </w:r>
            <w:r w:rsidRPr="0009757B">
              <w:rPr>
                <w:rFonts w:eastAsiaTheme="minorHAnsi"/>
                <w:sz w:val="24"/>
                <w:szCs w:val="24"/>
                <w:lang w:eastAsia="en-US"/>
              </w:rPr>
              <w:t>озда</w:t>
            </w:r>
            <w:r w:rsidR="00603442">
              <w:rPr>
                <w:rFonts w:eastAsiaTheme="minorHAnsi"/>
                <w:sz w:val="24"/>
                <w:szCs w:val="24"/>
                <w:lang w:eastAsia="en-US"/>
              </w:rPr>
              <w:t xml:space="preserve">ст </w:t>
            </w:r>
            <w:r w:rsidRPr="0009757B">
              <w:rPr>
                <w:rFonts w:eastAsiaTheme="minorHAnsi"/>
                <w:sz w:val="24"/>
                <w:szCs w:val="24"/>
                <w:lang w:eastAsia="en-US"/>
              </w:rPr>
              <w:t>новы</w:t>
            </w:r>
            <w:r w:rsidR="00603442">
              <w:rPr>
                <w:rFonts w:eastAsiaTheme="minorHAnsi"/>
                <w:sz w:val="24"/>
                <w:szCs w:val="24"/>
                <w:lang w:eastAsia="en-US"/>
              </w:rPr>
              <w:t>е</w:t>
            </w:r>
            <w:r w:rsidRPr="0009757B">
              <w:rPr>
                <w:rFonts w:eastAsiaTheme="minorHAnsi"/>
                <w:sz w:val="24"/>
                <w:szCs w:val="24"/>
                <w:lang w:eastAsia="en-US"/>
              </w:rPr>
              <w:t xml:space="preserve"> рабочи</w:t>
            </w:r>
            <w:r w:rsidR="00603442">
              <w:rPr>
                <w:rFonts w:eastAsiaTheme="minorHAnsi"/>
                <w:sz w:val="24"/>
                <w:szCs w:val="24"/>
                <w:lang w:eastAsia="en-US"/>
              </w:rPr>
              <w:t>е</w:t>
            </w:r>
            <w:r w:rsidRPr="0009757B">
              <w:rPr>
                <w:rFonts w:eastAsiaTheme="minorHAnsi"/>
                <w:sz w:val="24"/>
                <w:szCs w:val="24"/>
                <w:lang w:eastAsia="en-US"/>
              </w:rPr>
              <w:t xml:space="preserve"> мес</w:t>
            </w:r>
            <w:r w:rsidR="00603442">
              <w:rPr>
                <w:rFonts w:eastAsiaTheme="minorHAnsi"/>
                <w:sz w:val="24"/>
                <w:szCs w:val="24"/>
                <w:lang w:eastAsia="en-US"/>
              </w:rPr>
              <w:t>та.</w:t>
            </w:r>
          </w:p>
          <w:p w:rsidR="00584C85" w:rsidRPr="002B72F2" w:rsidRDefault="0009757B" w:rsidP="0042189F">
            <w:pPr>
              <w:ind w:firstLine="720"/>
              <w:jc w:val="both"/>
              <w:rPr>
                <w:rFonts w:eastAsiaTheme="minorHAnsi"/>
                <w:sz w:val="24"/>
                <w:szCs w:val="24"/>
                <w:lang w:eastAsia="en-US"/>
              </w:rPr>
            </w:pPr>
            <w:r w:rsidRPr="0009757B">
              <w:rPr>
                <w:rFonts w:eastAsiaTheme="minorHAnsi"/>
                <w:sz w:val="24"/>
                <w:szCs w:val="24"/>
                <w:lang w:eastAsia="en-US"/>
              </w:rPr>
              <w:t>7.</w:t>
            </w:r>
            <w:r w:rsidR="00F856B9">
              <w:rPr>
                <w:rFonts w:eastAsiaTheme="minorHAnsi"/>
                <w:sz w:val="24"/>
                <w:szCs w:val="24"/>
                <w:lang w:eastAsia="en-US"/>
              </w:rPr>
              <w:t xml:space="preserve"> </w:t>
            </w:r>
            <w:r w:rsidRPr="0009757B">
              <w:rPr>
                <w:rFonts w:eastAsiaTheme="minorHAnsi"/>
                <w:sz w:val="24"/>
                <w:szCs w:val="24"/>
                <w:lang w:eastAsia="en-US"/>
              </w:rPr>
              <w:t xml:space="preserve">Создание тепличного хозяйства на территории </w:t>
            </w:r>
            <w:r w:rsidR="005E5D41">
              <w:rPr>
                <w:rFonts w:eastAsiaTheme="minorHAnsi"/>
                <w:sz w:val="24"/>
                <w:szCs w:val="24"/>
                <w:lang w:eastAsia="en-US"/>
              </w:rPr>
              <w:t>сельских территорий муниципального образования «Город Майкоп».</w:t>
            </w:r>
            <w:r w:rsidRPr="0009757B">
              <w:rPr>
                <w:rFonts w:eastAsiaTheme="minorHAnsi"/>
                <w:sz w:val="24"/>
                <w:szCs w:val="24"/>
                <w:lang w:eastAsia="en-US"/>
              </w:rPr>
              <w:t xml:space="preserve"> </w:t>
            </w:r>
            <w:r w:rsidR="005E5D41">
              <w:rPr>
                <w:rFonts w:eastAsiaTheme="minorHAnsi"/>
                <w:sz w:val="24"/>
                <w:szCs w:val="24"/>
                <w:lang w:eastAsia="en-US"/>
              </w:rPr>
              <w:t>Р</w:t>
            </w:r>
            <w:r w:rsidRPr="0009757B">
              <w:rPr>
                <w:rFonts w:eastAsiaTheme="minorHAnsi"/>
                <w:sz w:val="24"/>
                <w:szCs w:val="24"/>
                <w:lang w:eastAsia="en-US"/>
              </w:rPr>
              <w:t xml:space="preserve">азвитие тепличной отрасли </w:t>
            </w:r>
            <w:r w:rsidR="0042189F">
              <w:rPr>
                <w:rFonts w:eastAsiaTheme="minorHAnsi"/>
                <w:sz w:val="24"/>
                <w:szCs w:val="24"/>
                <w:lang w:eastAsia="en-US"/>
              </w:rPr>
              <w:t>–</w:t>
            </w:r>
            <w:r w:rsidRPr="0009757B">
              <w:rPr>
                <w:rFonts w:eastAsiaTheme="minorHAnsi"/>
                <w:sz w:val="24"/>
                <w:szCs w:val="24"/>
                <w:lang w:eastAsia="en-US"/>
              </w:rPr>
              <w:t xml:space="preserve"> одн</w:t>
            </w:r>
            <w:r w:rsidR="001756B0">
              <w:rPr>
                <w:rFonts w:eastAsiaTheme="minorHAnsi"/>
                <w:sz w:val="24"/>
                <w:szCs w:val="24"/>
                <w:lang w:eastAsia="en-US"/>
              </w:rPr>
              <w:t>а</w:t>
            </w:r>
            <w:r w:rsidRPr="0009757B">
              <w:rPr>
                <w:rFonts w:eastAsiaTheme="minorHAnsi"/>
                <w:sz w:val="24"/>
                <w:szCs w:val="24"/>
                <w:lang w:eastAsia="en-US"/>
              </w:rPr>
              <w:t xml:space="preserve"> из наиболее перспективных и быстро развивающихся отраслей сельского хозяйства</w:t>
            </w:r>
            <w:r w:rsidR="00227B70">
              <w:rPr>
                <w:rFonts w:eastAsiaTheme="minorHAnsi"/>
                <w:sz w:val="24"/>
                <w:szCs w:val="24"/>
                <w:lang w:eastAsia="en-US"/>
              </w:rPr>
              <w:t>. Развитие данного направления будет способствовать</w:t>
            </w:r>
            <w:r w:rsidRPr="0009757B">
              <w:rPr>
                <w:rFonts w:eastAsiaTheme="minorHAnsi"/>
                <w:sz w:val="24"/>
                <w:szCs w:val="24"/>
                <w:lang w:eastAsia="en-US"/>
              </w:rPr>
              <w:t xml:space="preserve"> обеспечени</w:t>
            </w:r>
            <w:r w:rsidR="00227B70">
              <w:rPr>
                <w:rFonts w:eastAsiaTheme="minorHAnsi"/>
                <w:sz w:val="24"/>
                <w:szCs w:val="24"/>
                <w:lang w:eastAsia="en-US"/>
              </w:rPr>
              <w:t>ю</w:t>
            </w:r>
            <w:r w:rsidRPr="0009757B">
              <w:rPr>
                <w:rFonts w:eastAsiaTheme="minorHAnsi"/>
                <w:sz w:val="24"/>
                <w:szCs w:val="24"/>
                <w:lang w:eastAsia="en-US"/>
              </w:rPr>
              <w:t xml:space="preserve"> потребност</w:t>
            </w:r>
            <w:r w:rsidR="0042189F">
              <w:rPr>
                <w:rFonts w:eastAsiaTheme="minorHAnsi"/>
                <w:sz w:val="24"/>
                <w:szCs w:val="24"/>
                <w:lang w:eastAsia="en-US"/>
              </w:rPr>
              <w:t>и</w:t>
            </w:r>
            <w:r w:rsidRPr="0009757B">
              <w:rPr>
                <w:rFonts w:eastAsiaTheme="minorHAnsi"/>
                <w:sz w:val="24"/>
                <w:szCs w:val="24"/>
                <w:lang w:eastAsia="en-US"/>
              </w:rPr>
              <w:t xml:space="preserve"> населения в свежих овощах, ягодах, зеленых культурах, грибах, а также реализации программы по импортозамещению.</w:t>
            </w:r>
          </w:p>
        </w:tc>
      </w:tr>
      <w:tr w:rsidR="00584C85" w:rsidRPr="002B72F2" w:rsidTr="00B240EA">
        <w:tc>
          <w:tcPr>
            <w:tcW w:w="3828" w:type="dxa"/>
            <w:gridSpan w:val="2"/>
          </w:tcPr>
          <w:p w:rsidR="00584C85" w:rsidRPr="00635D62" w:rsidRDefault="00584C85" w:rsidP="00584C85">
            <w:pPr>
              <w:rPr>
                <w:rFonts w:eastAsiaTheme="minorHAnsi"/>
                <w:sz w:val="24"/>
                <w:szCs w:val="24"/>
                <w:lang w:eastAsia="en-US"/>
              </w:rPr>
            </w:pPr>
            <w:r w:rsidRPr="00635D62">
              <w:rPr>
                <w:rFonts w:eastAsiaTheme="minorHAnsi"/>
                <w:sz w:val="24"/>
                <w:szCs w:val="24"/>
                <w:lang w:eastAsia="en-US"/>
              </w:rPr>
              <w:lastRenderedPageBreak/>
              <w:t>1.4.10.2. Мониторинг и сопровождение реализации инвестиционных проектов</w:t>
            </w:r>
          </w:p>
        </w:tc>
        <w:tc>
          <w:tcPr>
            <w:tcW w:w="11056" w:type="dxa"/>
            <w:gridSpan w:val="3"/>
          </w:tcPr>
          <w:p w:rsidR="0009757B" w:rsidRPr="0009757B" w:rsidRDefault="0009757B" w:rsidP="00BA72F5">
            <w:pPr>
              <w:ind w:firstLine="720"/>
              <w:jc w:val="both"/>
              <w:rPr>
                <w:rFonts w:eastAsiaTheme="minorHAnsi"/>
                <w:sz w:val="24"/>
                <w:szCs w:val="24"/>
                <w:lang w:eastAsia="en-US"/>
              </w:rPr>
            </w:pPr>
            <w:r w:rsidRPr="0009757B">
              <w:rPr>
                <w:rFonts w:eastAsiaTheme="minorHAnsi"/>
                <w:sz w:val="24"/>
                <w:szCs w:val="24"/>
                <w:lang w:eastAsia="en-US"/>
              </w:rPr>
              <w:t>С целью создания благоприятных условий для привлечения инвестиций в экономику муниципального образования «Город Майкоп», формирования благоприятного предпринимательского климата, в 2022 году на постоянной основе проводи</w:t>
            </w:r>
            <w:r w:rsidR="00D76096">
              <w:rPr>
                <w:rFonts w:eastAsiaTheme="minorHAnsi"/>
                <w:sz w:val="24"/>
                <w:szCs w:val="24"/>
                <w:lang w:eastAsia="en-US"/>
              </w:rPr>
              <w:t>л</w:t>
            </w:r>
            <w:r w:rsidRPr="0009757B">
              <w:rPr>
                <w:rFonts w:eastAsiaTheme="minorHAnsi"/>
                <w:sz w:val="24"/>
                <w:szCs w:val="24"/>
                <w:lang w:eastAsia="en-US"/>
              </w:rPr>
              <w:t xml:space="preserve">ся </w:t>
            </w:r>
            <w:r w:rsidR="00D76096">
              <w:rPr>
                <w:rFonts w:eastAsiaTheme="minorHAnsi"/>
                <w:sz w:val="24"/>
                <w:szCs w:val="24"/>
                <w:lang w:eastAsia="en-US"/>
              </w:rPr>
              <w:t xml:space="preserve">ежеквартальный </w:t>
            </w:r>
            <w:r w:rsidRPr="0009757B">
              <w:rPr>
                <w:rFonts w:eastAsiaTheme="minorHAnsi"/>
                <w:sz w:val="24"/>
                <w:szCs w:val="24"/>
                <w:lang w:eastAsia="en-US"/>
              </w:rPr>
              <w:t>мониторинг реализуемых и запланированных к реализации инвестиционных проектов</w:t>
            </w:r>
            <w:r w:rsidR="00BA72F5">
              <w:rPr>
                <w:rFonts w:eastAsiaTheme="minorHAnsi"/>
                <w:sz w:val="24"/>
                <w:szCs w:val="24"/>
                <w:lang w:eastAsia="en-US"/>
              </w:rPr>
              <w:t xml:space="preserve"> в части:</w:t>
            </w:r>
            <w:r w:rsidRPr="0009757B">
              <w:rPr>
                <w:rFonts w:eastAsiaTheme="minorHAnsi"/>
                <w:sz w:val="24"/>
                <w:szCs w:val="24"/>
                <w:lang w:eastAsia="en-US"/>
              </w:rPr>
              <w:t xml:space="preserve"> </w:t>
            </w:r>
            <w:r w:rsidR="00BA72F5" w:rsidRPr="00BA72F5">
              <w:rPr>
                <w:rFonts w:eastAsiaTheme="minorHAnsi"/>
                <w:sz w:val="24"/>
                <w:szCs w:val="24"/>
                <w:lang w:eastAsia="en-US"/>
              </w:rPr>
              <w:t>сумм, предполагаемых на реализацию проекта и вложенных в проект; количества рабочих мест, созданных в результате реализации проекта, в том числе, создание высокопроизводительных рабочих мест; увеличени</w:t>
            </w:r>
            <w:r w:rsidR="00923B6B">
              <w:rPr>
                <w:rFonts w:eastAsiaTheme="minorHAnsi"/>
                <w:sz w:val="24"/>
                <w:szCs w:val="24"/>
                <w:lang w:eastAsia="en-US"/>
              </w:rPr>
              <w:t>я</w:t>
            </w:r>
            <w:r w:rsidR="00BA72F5" w:rsidRPr="00BA72F5">
              <w:rPr>
                <w:rFonts w:eastAsiaTheme="minorHAnsi"/>
                <w:sz w:val="24"/>
                <w:szCs w:val="24"/>
                <w:lang w:eastAsia="en-US"/>
              </w:rPr>
              <w:t xml:space="preserve"> стоимости основных фондов.</w:t>
            </w:r>
          </w:p>
          <w:p w:rsidR="00BA72F5" w:rsidRPr="00BA72F5" w:rsidRDefault="00BA72F5" w:rsidP="00BA72F5">
            <w:pPr>
              <w:ind w:firstLine="720"/>
              <w:jc w:val="both"/>
              <w:rPr>
                <w:rFonts w:eastAsiaTheme="minorHAnsi"/>
                <w:sz w:val="24"/>
                <w:szCs w:val="24"/>
                <w:lang w:eastAsia="en-US"/>
              </w:rPr>
            </w:pPr>
            <w:r w:rsidRPr="00BA72F5">
              <w:rPr>
                <w:rFonts w:eastAsiaTheme="minorHAnsi"/>
                <w:sz w:val="24"/>
                <w:szCs w:val="24"/>
                <w:lang w:eastAsia="en-US"/>
              </w:rPr>
              <w:t>По состоянию на 01.01.2023 осуществля</w:t>
            </w:r>
            <w:r>
              <w:rPr>
                <w:rFonts w:eastAsiaTheme="minorHAnsi"/>
                <w:sz w:val="24"/>
                <w:szCs w:val="24"/>
                <w:lang w:eastAsia="en-US"/>
              </w:rPr>
              <w:t>л</w:t>
            </w:r>
            <w:r w:rsidRPr="00BA72F5">
              <w:rPr>
                <w:rFonts w:eastAsiaTheme="minorHAnsi"/>
                <w:sz w:val="24"/>
                <w:szCs w:val="24"/>
                <w:lang w:eastAsia="en-US"/>
              </w:rPr>
              <w:t>ся мониторинг 16 инвестиционных проектов с общим объемом инвестиций 4 784,2 млн. рублей, в результате реализации которых запланировано создание 149 рабочих мест. Из общего количества инвестиционных проектов, 7 – наиболее значимые.</w:t>
            </w:r>
          </w:p>
          <w:p w:rsidR="00C83A28" w:rsidRPr="002B72F2" w:rsidRDefault="00BA72F5" w:rsidP="00C83A28">
            <w:pPr>
              <w:ind w:firstLine="720"/>
              <w:jc w:val="both"/>
              <w:rPr>
                <w:rFonts w:eastAsiaTheme="minorHAnsi"/>
                <w:sz w:val="24"/>
                <w:szCs w:val="24"/>
                <w:lang w:eastAsia="en-US"/>
              </w:rPr>
            </w:pPr>
            <w:r>
              <w:rPr>
                <w:rFonts w:eastAsiaTheme="minorHAnsi"/>
                <w:sz w:val="24"/>
                <w:szCs w:val="24"/>
                <w:lang w:eastAsia="en-US"/>
              </w:rPr>
              <w:t>На постоянной основе проводится работа с</w:t>
            </w:r>
            <w:r w:rsidR="0009757B" w:rsidRPr="0009757B">
              <w:rPr>
                <w:rFonts w:eastAsiaTheme="minorHAnsi"/>
                <w:sz w:val="24"/>
                <w:szCs w:val="24"/>
                <w:lang w:eastAsia="en-US"/>
              </w:rPr>
              <w:t xml:space="preserve"> хозяйствующим</w:t>
            </w:r>
            <w:r>
              <w:rPr>
                <w:rFonts w:eastAsiaTheme="minorHAnsi"/>
                <w:sz w:val="24"/>
                <w:szCs w:val="24"/>
                <w:lang w:eastAsia="en-US"/>
              </w:rPr>
              <w:t>и</w:t>
            </w:r>
            <w:r w:rsidR="0009757B" w:rsidRPr="0009757B">
              <w:rPr>
                <w:rFonts w:eastAsiaTheme="minorHAnsi"/>
                <w:sz w:val="24"/>
                <w:szCs w:val="24"/>
                <w:lang w:eastAsia="en-US"/>
              </w:rPr>
              <w:t xml:space="preserve"> субъектам</w:t>
            </w:r>
            <w:r>
              <w:rPr>
                <w:rFonts w:eastAsiaTheme="minorHAnsi"/>
                <w:sz w:val="24"/>
                <w:szCs w:val="24"/>
                <w:lang w:eastAsia="en-US"/>
              </w:rPr>
              <w:t>и</w:t>
            </w:r>
            <w:r w:rsidR="0009757B" w:rsidRPr="0009757B">
              <w:rPr>
                <w:rFonts w:eastAsiaTheme="minorHAnsi"/>
                <w:sz w:val="24"/>
                <w:szCs w:val="24"/>
                <w:lang w:eastAsia="en-US"/>
              </w:rPr>
              <w:t>, зарегистрированным</w:t>
            </w:r>
            <w:r>
              <w:rPr>
                <w:rFonts w:eastAsiaTheme="minorHAnsi"/>
                <w:sz w:val="24"/>
                <w:szCs w:val="24"/>
                <w:lang w:eastAsia="en-US"/>
              </w:rPr>
              <w:t>и</w:t>
            </w:r>
            <w:r w:rsidR="0009757B" w:rsidRPr="0009757B">
              <w:rPr>
                <w:rFonts w:eastAsiaTheme="minorHAnsi"/>
                <w:sz w:val="24"/>
                <w:szCs w:val="24"/>
                <w:lang w:eastAsia="en-US"/>
              </w:rPr>
              <w:t xml:space="preserve"> на территории муниципального образования «Город Майкоп». </w:t>
            </w:r>
            <w:r>
              <w:rPr>
                <w:rFonts w:eastAsiaTheme="minorHAnsi"/>
                <w:sz w:val="24"/>
                <w:szCs w:val="24"/>
                <w:lang w:eastAsia="en-US"/>
              </w:rPr>
              <w:t>В</w:t>
            </w:r>
            <w:r w:rsidR="0009757B" w:rsidRPr="0009757B">
              <w:rPr>
                <w:rFonts w:eastAsiaTheme="minorHAnsi"/>
                <w:sz w:val="24"/>
                <w:szCs w:val="24"/>
                <w:lang w:eastAsia="en-US"/>
              </w:rPr>
              <w:t xml:space="preserve">едется работа по выявлению новых инвестиционных проектов, которые, в свою очередь, обеспечат занятость населения и пополнение </w:t>
            </w:r>
            <w:r>
              <w:rPr>
                <w:rFonts w:eastAsiaTheme="minorHAnsi"/>
                <w:sz w:val="24"/>
                <w:szCs w:val="24"/>
                <w:lang w:eastAsia="en-US"/>
              </w:rPr>
              <w:t xml:space="preserve">доходов </w:t>
            </w:r>
            <w:r w:rsidR="0009757B" w:rsidRPr="0009757B">
              <w:rPr>
                <w:rFonts w:eastAsiaTheme="minorHAnsi"/>
                <w:sz w:val="24"/>
                <w:szCs w:val="24"/>
                <w:lang w:eastAsia="en-US"/>
              </w:rPr>
              <w:lastRenderedPageBreak/>
              <w:t>местного бюджета</w:t>
            </w:r>
            <w:r>
              <w:rPr>
                <w:rFonts w:eastAsiaTheme="minorHAnsi"/>
                <w:sz w:val="24"/>
                <w:szCs w:val="24"/>
                <w:lang w:eastAsia="en-US"/>
              </w:rPr>
              <w:t>.</w:t>
            </w:r>
          </w:p>
        </w:tc>
      </w:tr>
      <w:tr w:rsidR="00584C85" w:rsidRPr="002B72F2" w:rsidTr="00B240EA">
        <w:tc>
          <w:tcPr>
            <w:tcW w:w="14884" w:type="dxa"/>
            <w:gridSpan w:val="5"/>
          </w:tcPr>
          <w:p w:rsidR="00584C85" w:rsidRPr="006145C9" w:rsidRDefault="00584C85" w:rsidP="00584C85">
            <w:pPr>
              <w:jc w:val="center"/>
              <w:rPr>
                <w:rFonts w:eastAsiaTheme="minorHAnsi"/>
                <w:b/>
                <w:i/>
                <w:sz w:val="24"/>
                <w:szCs w:val="24"/>
                <w:lang w:eastAsia="en-US"/>
              </w:rPr>
            </w:pPr>
            <w:r w:rsidRPr="006145C9">
              <w:rPr>
                <w:rFonts w:eastAsiaTheme="minorHAnsi"/>
                <w:b/>
                <w:i/>
                <w:sz w:val="24"/>
                <w:szCs w:val="24"/>
                <w:lang w:eastAsia="en-US"/>
              </w:rPr>
              <w:lastRenderedPageBreak/>
              <w:t>Стратегическая подцель (СЦ-1.</w:t>
            </w:r>
            <w:r>
              <w:rPr>
                <w:rFonts w:eastAsiaTheme="minorHAnsi"/>
                <w:b/>
                <w:i/>
                <w:sz w:val="24"/>
                <w:szCs w:val="24"/>
                <w:lang w:eastAsia="en-US"/>
              </w:rPr>
              <w:t>5</w:t>
            </w:r>
            <w:r w:rsidRPr="006145C9">
              <w:rPr>
                <w:rFonts w:eastAsiaTheme="minorHAnsi"/>
                <w:b/>
                <w:i/>
                <w:sz w:val="24"/>
                <w:szCs w:val="24"/>
                <w:lang w:eastAsia="en-US"/>
              </w:rPr>
              <w:t xml:space="preserve">.) </w:t>
            </w:r>
            <w:r w:rsidRPr="0004730D">
              <w:rPr>
                <w:rFonts w:eastAsiaTheme="minorHAnsi"/>
                <w:b/>
                <w:i/>
                <w:sz w:val="24"/>
                <w:szCs w:val="24"/>
                <w:lang w:eastAsia="en-US"/>
              </w:rPr>
              <w:t>Город, развивающий эффективное, безотходное и экологичное сельскохозяйственное производство, обеспечивающее сырьем мощности перерабатывающей промышленности, развивающееся с применением современных технологий и на принципах диверсификации производства</w:t>
            </w:r>
          </w:p>
        </w:tc>
      </w:tr>
      <w:tr w:rsidR="00584C85" w:rsidRPr="002B72F2" w:rsidTr="00B240EA">
        <w:tc>
          <w:tcPr>
            <w:tcW w:w="14884" w:type="dxa"/>
            <w:gridSpan w:val="5"/>
          </w:tcPr>
          <w:p w:rsidR="00584C85" w:rsidRPr="006145C9" w:rsidRDefault="00584C85" w:rsidP="00584C85">
            <w:pPr>
              <w:jc w:val="center"/>
              <w:rPr>
                <w:rFonts w:eastAsiaTheme="minorHAnsi"/>
                <w:b/>
                <w:sz w:val="24"/>
                <w:szCs w:val="24"/>
                <w:lang w:eastAsia="en-US"/>
              </w:rPr>
            </w:pPr>
            <w:r w:rsidRPr="006145C9">
              <w:rPr>
                <w:rFonts w:eastAsiaTheme="minorHAnsi"/>
                <w:b/>
                <w:sz w:val="24"/>
                <w:szCs w:val="24"/>
                <w:lang w:eastAsia="en-US"/>
              </w:rPr>
              <w:t>Стратегические задачи:</w:t>
            </w:r>
          </w:p>
        </w:tc>
      </w:tr>
      <w:tr w:rsidR="00584C85" w:rsidRPr="002B72F2" w:rsidTr="00B240EA">
        <w:tc>
          <w:tcPr>
            <w:tcW w:w="3828" w:type="dxa"/>
            <w:gridSpan w:val="2"/>
          </w:tcPr>
          <w:p w:rsidR="00584C85" w:rsidRPr="002B72F2" w:rsidRDefault="00584C85" w:rsidP="00584C85">
            <w:pPr>
              <w:jc w:val="center"/>
              <w:rPr>
                <w:rFonts w:eastAsiaTheme="minorHAnsi"/>
                <w:sz w:val="24"/>
                <w:szCs w:val="24"/>
                <w:lang w:eastAsia="en-US"/>
              </w:rPr>
            </w:pPr>
            <w:r w:rsidRPr="002B72F2">
              <w:rPr>
                <w:rFonts w:eastAsiaTheme="minorHAnsi"/>
                <w:sz w:val="24"/>
                <w:szCs w:val="24"/>
                <w:lang w:eastAsia="en-US"/>
              </w:rPr>
              <w:t>Наименование мероприятия</w:t>
            </w:r>
          </w:p>
        </w:tc>
        <w:tc>
          <w:tcPr>
            <w:tcW w:w="11056" w:type="dxa"/>
            <w:gridSpan w:val="3"/>
          </w:tcPr>
          <w:p w:rsidR="00584C85" w:rsidRPr="002B72F2" w:rsidRDefault="00584C85" w:rsidP="00584C85">
            <w:pPr>
              <w:jc w:val="center"/>
              <w:rPr>
                <w:rFonts w:eastAsiaTheme="minorHAnsi"/>
                <w:sz w:val="24"/>
                <w:szCs w:val="24"/>
                <w:lang w:eastAsia="en-US"/>
              </w:rPr>
            </w:pPr>
            <w:r>
              <w:rPr>
                <w:rFonts w:eastAsiaTheme="minorHAnsi"/>
                <w:sz w:val="24"/>
                <w:szCs w:val="24"/>
                <w:lang w:eastAsia="en-US"/>
              </w:rPr>
              <w:t xml:space="preserve">Результат реализации мероприятия по итогам 2022 года </w:t>
            </w:r>
          </w:p>
        </w:tc>
      </w:tr>
      <w:tr w:rsidR="00584C85" w:rsidRPr="002B72F2" w:rsidTr="00B240EA">
        <w:tc>
          <w:tcPr>
            <w:tcW w:w="14884" w:type="dxa"/>
            <w:gridSpan w:val="5"/>
          </w:tcPr>
          <w:p w:rsidR="00584C85" w:rsidRDefault="00584C85" w:rsidP="00584C85">
            <w:pPr>
              <w:jc w:val="center"/>
              <w:rPr>
                <w:rFonts w:eastAsiaTheme="minorHAnsi"/>
                <w:sz w:val="24"/>
                <w:szCs w:val="24"/>
                <w:lang w:eastAsia="en-US"/>
              </w:rPr>
            </w:pPr>
            <w:r>
              <w:rPr>
                <w:rFonts w:eastAsiaTheme="minorHAnsi"/>
                <w:sz w:val="24"/>
                <w:szCs w:val="24"/>
                <w:lang w:eastAsia="en-US"/>
              </w:rPr>
              <w:t xml:space="preserve">Задача 1.5.1. </w:t>
            </w:r>
            <w:r w:rsidRPr="002E4873">
              <w:rPr>
                <w:rFonts w:eastAsiaTheme="minorHAnsi"/>
                <w:sz w:val="24"/>
                <w:szCs w:val="24"/>
                <w:lang w:eastAsia="en-US"/>
              </w:rPr>
              <w:t xml:space="preserve">Увеличение объёмов производства и улучшения качества продукции животноводства и растениеводства для обеспечения </w:t>
            </w:r>
          </w:p>
          <w:p w:rsidR="00584C85" w:rsidRPr="002B72F2" w:rsidRDefault="00584C85" w:rsidP="00584C85">
            <w:pPr>
              <w:jc w:val="center"/>
              <w:rPr>
                <w:rFonts w:eastAsiaTheme="minorHAnsi"/>
                <w:sz w:val="24"/>
                <w:szCs w:val="24"/>
                <w:lang w:eastAsia="en-US"/>
              </w:rPr>
            </w:pPr>
            <w:r w:rsidRPr="002E4873">
              <w:rPr>
                <w:rFonts w:eastAsiaTheme="minorHAnsi"/>
                <w:sz w:val="24"/>
                <w:szCs w:val="24"/>
                <w:lang w:eastAsia="en-US"/>
              </w:rPr>
              <w:t>загрузки производственных мощностей предприятий пищевой и перерабатывающей промышленности</w:t>
            </w:r>
          </w:p>
        </w:tc>
      </w:tr>
      <w:tr w:rsidR="00584C85" w:rsidRPr="002B72F2" w:rsidTr="00B240EA">
        <w:tc>
          <w:tcPr>
            <w:tcW w:w="3828" w:type="dxa"/>
            <w:gridSpan w:val="2"/>
          </w:tcPr>
          <w:p w:rsidR="00584C85" w:rsidRPr="00635D62" w:rsidRDefault="00584C85" w:rsidP="00584C85">
            <w:pPr>
              <w:rPr>
                <w:rFonts w:eastAsiaTheme="minorHAnsi"/>
                <w:sz w:val="24"/>
                <w:szCs w:val="24"/>
                <w:lang w:eastAsia="en-US"/>
              </w:rPr>
            </w:pPr>
            <w:r w:rsidRPr="00635D62">
              <w:rPr>
                <w:rFonts w:eastAsiaTheme="minorHAnsi"/>
                <w:sz w:val="24"/>
                <w:szCs w:val="24"/>
                <w:lang w:eastAsia="en-US"/>
              </w:rPr>
              <w:t>1.5.1.1. Участие в подпрограмме «Развитие отраслей агропромышленного комплекса» государственной программы Республики Адыгея «Развитие сельского хозяйства и регулирование рынков сельскохозяйственной продукции, сырья и продовольствия» в целях стимулирования развития отраслей растениеводства и животноводства</w:t>
            </w:r>
          </w:p>
        </w:tc>
        <w:tc>
          <w:tcPr>
            <w:tcW w:w="11056" w:type="dxa"/>
            <w:gridSpan w:val="3"/>
          </w:tcPr>
          <w:p w:rsidR="00AB13EE" w:rsidRDefault="00AB13EE" w:rsidP="00AB13EE">
            <w:pPr>
              <w:ind w:firstLine="720"/>
              <w:jc w:val="both"/>
              <w:rPr>
                <w:rFonts w:eastAsiaTheme="minorHAnsi"/>
                <w:sz w:val="24"/>
                <w:szCs w:val="24"/>
                <w:lang w:eastAsia="en-US"/>
              </w:rPr>
            </w:pPr>
            <w:r w:rsidRPr="00AB13EE">
              <w:rPr>
                <w:rFonts w:eastAsiaTheme="minorHAnsi"/>
                <w:sz w:val="24"/>
                <w:szCs w:val="24"/>
                <w:lang w:eastAsia="en-US"/>
              </w:rPr>
              <w:t xml:space="preserve">В 2022 году сельхозпроизводителям, осуществляющим деятельность в муниципальном образовании «Город Майкоп», выделено средств </w:t>
            </w:r>
            <w:r w:rsidR="006C771C">
              <w:rPr>
                <w:rFonts w:eastAsiaTheme="minorHAnsi"/>
                <w:sz w:val="24"/>
                <w:szCs w:val="24"/>
                <w:lang w:eastAsia="en-US"/>
              </w:rPr>
              <w:t xml:space="preserve">в виде субсидий на развитие животноводства и растениеводства </w:t>
            </w:r>
            <w:r w:rsidRPr="00AB13EE">
              <w:rPr>
                <w:rFonts w:eastAsiaTheme="minorHAnsi"/>
                <w:sz w:val="24"/>
                <w:szCs w:val="24"/>
                <w:lang w:eastAsia="en-US"/>
              </w:rPr>
              <w:t>в сумме 44 491,4 тыс. рублей, в том числе 44 046,4 тыс. рублей за счет федерального бюджета и 445,0 тыс. рублей за счет республиканского бюджета Ре</w:t>
            </w:r>
            <w:r>
              <w:rPr>
                <w:rFonts w:eastAsiaTheme="minorHAnsi"/>
                <w:sz w:val="24"/>
                <w:szCs w:val="24"/>
                <w:lang w:eastAsia="en-US"/>
              </w:rPr>
              <w:t>с</w:t>
            </w:r>
            <w:r w:rsidRPr="00AB13EE">
              <w:rPr>
                <w:rFonts w:eastAsiaTheme="minorHAnsi"/>
                <w:sz w:val="24"/>
                <w:szCs w:val="24"/>
                <w:lang w:eastAsia="en-US"/>
              </w:rPr>
              <w:t>публики Адыгея</w:t>
            </w:r>
            <w:r>
              <w:rPr>
                <w:rFonts w:eastAsiaTheme="minorHAnsi"/>
                <w:sz w:val="24"/>
                <w:szCs w:val="24"/>
                <w:lang w:eastAsia="en-US"/>
              </w:rPr>
              <w:t>.</w:t>
            </w:r>
            <w:r w:rsidR="006C771C">
              <w:rPr>
                <w:rFonts w:eastAsiaTheme="minorHAnsi"/>
                <w:sz w:val="24"/>
                <w:szCs w:val="24"/>
                <w:lang w:eastAsia="en-US"/>
              </w:rPr>
              <w:t xml:space="preserve"> Субсидии получили 19 сельскохозяйственных товаропроизводителей</w:t>
            </w:r>
            <w:r w:rsidR="00D47012">
              <w:rPr>
                <w:rFonts w:eastAsiaTheme="minorHAnsi"/>
                <w:sz w:val="24"/>
                <w:szCs w:val="24"/>
                <w:lang w:eastAsia="en-US"/>
              </w:rPr>
              <w:t>, что положительно сказалось на результатах производства продукции растениеводства и животноводства</w:t>
            </w:r>
            <w:r w:rsidR="006C771C">
              <w:rPr>
                <w:rFonts w:eastAsiaTheme="minorHAnsi"/>
                <w:sz w:val="24"/>
                <w:szCs w:val="24"/>
                <w:lang w:eastAsia="en-US"/>
              </w:rPr>
              <w:t>.</w:t>
            </w:r>
          </w:p>
          <w:p w:rsidR="006C771C" w:rsidRDefault="006C771C" w:rsidP="00AB13EE">
            <w:pPr>
              <w:ind w:firstLine="720"/>
              <w:jc w:val="both"/>
              <w:rPr>
                <w:rFonts w:eastAsiaTheme="minorHAnsi"/>
                <w:sz w:val="24"/>
                <w:szCs w:val="24"/>
                <w:lang w:eastAsia="en-US"/>
              </w:rPr>
            </w:pPr>
            <w:r>
              <w:rPr>
                <w:rFonts w:eastAsiaTheme="minorHAnsi"/>
                <w:sz w:val="24"/>
                <w:szCs w:val="24"/>
                <w:lang w:eastAsia="en-US"/>
              </w:rPr>
              <w:t>Объём намолоченного зерна в 2022 году увеличился в сравнении с 2021 годом:</w:t>
            </w:r>
          </w:p>
          <w:p w:rsidR="006C771C" w:rsidRDefault="006C771C" w:rsidP="00AB13EE">
            <w:pPr>
              <w:ind w:firstLine="720"/>
              <w:jc w:val="both"/>
              <w:rPr>
                <w:rFonts w:eastAsiaTheme="minorHAnsi"/>
                <w:sz w:val="24"/>
                <w:szCs w:val="24"/>
                <w:lang w:eastAsia="en-US"/>
              </w:rPr>
            </w:pPr>
            <w:r>
              <w:rPr>
                <w:rFonts w:eastAsiaTheme="minorHAnsi"/>
                <w:sz w:val="24"/>
                <w:szCs w:val="24"/>
                <w:lang w:eastAsia="en-US"/>
              </w:rPr>
              <w:t>- по озимым зерновым на 2 795 тонн или на 23,5 %;</w:t>
            </w:r>
          </w:p>
          <w:p w:rsidR="006C771C" w:rsidRDefault="006C771C" w:rsidP="00AB13EE">
            <w:pPr>
              <w:ind w:firstLine="720"/>
              <w:jc w:val="both"/>
              <w:rPr>
                <w:rFonts w:eastAsiaTheme="minorHAnsi"/>
                <w:sz w:val="24"/>
                <w:szCs w:val="24"/>
                <w:lang w:eastAsia="en-US"/>
              </w:rPr>
            </w:pPr>
            <w:r>
              <w:rPr>
                <w:rFonts w:eastAsiaTheme="minorHAnsi"/>
                <w:sz w:val="24"/>
                <w:szCs w:val="24"/>
                <w:lang w:eastAsia="en-US"/>
              </w:rPr>
              <w:t>- по яровым культурам на 2 039 тонн или на 44,4 %.</w:t>
            </w:r>
          </w:p>
          <w:p w:rsidR="00221051" w:rsidRDefault="00221051" w:rsidP="00AB13EE">
            <w:pPr>
              <w:ind w:firstLine="720"/>
              <w:jc w:val="both"/>
              <w:rPr>
                <w:rFonts w:eastAsiaTheme="minorHAnsi"/>
                <w:sz w:val="24"/>
                <w:szCs w:val="24"/>
                <w:lang w:eastAsia="en-US"/>
              </w:rPr>
            </w:pPr>
            <w:r>
              <w:rPr>
                <w:rFonts w:eastAsiaTheme="minorHAnsi"/>
                <w:sz w:val="24"/>
                <w:szCs w:val="24"/>
                <w:lang w:eastAsia="en-US"/>
              </w:rPr>
              <w:t>Собрано урожая подсолнечника на 286,0 тонн больше, что составило 112,6 % к уровню 2021 года, вместе с тем урожайность снизилась на 2,1 ц/га.</w:t>
            </w:r>
          </w:p>
          <w:p w:rsidR="00221051" w:rsidRDefault="00221051" w:rsidP="00AB13EE">
            <w:pPr>
              <w:ind w:firstLine="720"/>
              <w:jc w:val="both"/>
              <w:rPr>
                <w:rFonts w:eastAsiaTheme="minorHAnsi"/>
                <w:sz w:val="24"/>
                <w:szCs w:val="24"/>
                <w:lang w:eastAsia="en-US"/>
              </w:rPr>
            </w:pPr>
            <w:r>
              <w:rPr>
                <w:rFonts w:eastAsiaTheme="minorHAnsi"/>
                <w:sz w:val="24"/>
                <w:szCs w:val="24"/>
                <w:lang w:eastAsia="en-US"/>
              </w:rPr>
              <w:t>Производство основных видов продукции животноводства в 2022 году в сравнении с 2021 годом:</w:t>
            </w:r>
          </w:p>
          <w:p w:rsidR="00221051" w:rsidRDefault="00221051" w:rsidP="00AB13EE">
            <w:pPr>
              <w:ind w:firstLine="720"/>
              <w:jc w:val="both"/>
              <w:rPr>
                <w:rFonts w:eastAsiaTheme="minorHAnsi"/>
                <w:sz w:val="24"/>
                <w:szCs w:val="24"/>
                <w:lang w:eastAsia="en-US"/>
              </w:rPr>
            </w:pPr>
            <w:r>
              <w:rPr>
                <w:rFonts w:eastAsiaTheme="minorHAnsi"/>
                <w:sz w:val="24"/>
                <w:szCs w:val="24"/>
                <w:lang w:eastAsia="en-US"/>
              </w:rPr>
              <w:t xml:space="preserve">- </w:t>
            </w:r>
            <w:r w:rsidR="00B47167">
              <w:rPr>
                <w:rFonts w:eastAsiaTheme="minorHAnsi"/>
                <w:sz w:val="24"/>
                <w:szCs w:val="24"/>
                <w:lang w:eastAsia="en-US"/>
              </w:rPr>
              <w:t xml:space="preserve">производство </w:t>
            </w:r>
            <w:r>
              <w:rPr>
                <w:rFonts w:eastAsiaTheme="minorHAnsi"/>
                <w:sz w:val="24"/>
                <w:szCs w:val="24"/>
                <w:lang w:eastAsia="en-US"/>
              </w:rPr>
              <w:t>скот</w:t>
            </w:r>
            <w:r w:rsidR="00B47167">
              <w:rPr>
                <w:rFonts w:eastAsiaTheme="minorHAnsi"/>
                <w:sz w:val="24"/>
                <w:szCs w:val="24"/>
                <w:lang w:eastAsia="en-US"/>
              </w:rPr>
              <w:t>а</w:t>
            </w:r>
            <w:r>
              <w:rPr>
                <w:rFonts w:eastAsiaTheme="minorHAnsi"/>
                <w:sz w:val="24"/>
                <w:szCs w:val="24"/>
                <w:lang w:eastAsia="en-US"/>
              </w:rPr>
              <w:t xml:space="preserve"> и птиц</w:t>
            </w:r>
            <w:r w:rsidR="00B47167">
              <w:rPr>
                <w:rFonts w:eastAsiaTheme="minorHAnsi"/>
                <w:sz w:val="24"/>
                <w:szCs w:val="24"/>
                <w:lang w:eastAsia="en-US"/>
              </w:rPr>
              <w:t>ы</w:t>
            </w:r>
            <w:r>
              <w:rPr>
                <w:rFonts w:eastAsiaTheme="minorHAnsi"/>
                <w:sz w:val="24"/>
                <w:szCs w:val="24"/>
                <w:lang w:eastAsia="en-US"/>
              </w:rPr>
              <w:t xml:space="preserve"> на убой уменьшилось на 21,8 тонну или на 0,8 %;</w:t>
            </w:r>
          </w:p>
          <w:p w:rsidR="00221051" w:rsidRDefault="00221051" w:rsidP="00AB13EE">
            <w:pPr>
              <w:ind w:firstLine="720"/>
              <w:jc w:val="both"/>
              <w:rPr>
                <w:rFonts w:eastAsiaTheme="minorHAnsi"/>
                <w:sz w:val="24"/>
                <w:szCs w:val="24"/>
                <w:lang w:eastAsia="en-US"/>
              </w:rPr>
            </w:pPr>
            <w:r>
              <w:rPr>
                <w:rFonts w:eastAsiaTheme="minorHAnsi"/>
                <w:sz w:val="24"/>
                <w:szCs w:val="24"/>
                <w:lang w:eastAsia="en-US"/>
              </w:rPr>
              <w:t>- производство молока уменьшилось на 245,1 тонн или на 6,9 %;</w:t>
            </w:r>
          </w:p>
          <w:p w:rsidR="00584C85" w:rsidRDefault="00221051" w:rsidP="00BA23EF">
            <w:pPr>
              <w:ind w:firstLine="720"/>
              <w:jc w:val="both"/>
              <w:rPr>
                <w:rFonts w:eastAsiaTheme="minorHAnsi"/>
                <w:sz w:val="24"/>
                <w:szCs w:val="24"/>
                <w:lang w:eastAsia="en-US"/>
              </w:rPr>
            </w:pPr>
            <w:r>
              <w:rPr>
                <w:rFonts w:eastAsiaTheme="minorHAnsi"/>
                <w:sz w:val="24"/>
                <w:szCs w:val="24"/>
                <w:lang w:eastAsia="en-US"/>
              </w:rPr>
              <w:t>- производство яиц увеличилось на 430 тыс. штук или на 19,8 %.</w:t>
            </w:r>
          </w:p>
          <w:p w:rsidR="00284559" w:rsidRPr="002B72F2" w:rsidRDefault="00284559" w:rsidP="00284559">
            <w:pPr>
              <w:ind w:firstLine="720"/>
              <w:jc w:val="both"/>
              <w:rPr>
                <w:rFonts w:eastAsiaTheme="minorHAnsi"/>
                <w:sz w:val="24"/>
                <w:szCs w:val="24"/>
                <w:lang w:eastAsia="en-US"/>
              </w:rPr>
            </w:pPr>
            <w:r>
              <w:rPr>
                <w:rFonts w:eastAsiaTheme="minorHAnsi"/>
                <w:sz w:val="24"/>
                <w:szCs w:val="24"/>
                <w:lang w:eastAsia="en-US"/>
              </w:rPr>
              <w:t xml:space="preserve">Поддержка осуществляется в рамках </w:t>
            </w:r>
            <w:r w:rsidRPr="00635D62">
              <w:rPr>
                <w:rFonts w:eastAsiaTheme="minorHAnsi"/>
                <w:sz w:val="24"/>
                <w:szCs w:val="24"/>
                <w:lang w:eastAsia="en-US"/>
              </w:rPr>
              <w:t>подпрограмм</w:t>
            </w:r>
            <w:r>
              <w:rPr>
                <w:rFonts w:eastAsiaTheme="minorHAnsi"/>
                <w:sz w:val="24"/>
                <w:szCs w:val="24"/>
                <w:lang w:eastAsia="en-US"/>
              </w:rPr>
              <w:t>ы</w:t>
            </w:r>
            <w:r w:rsidRPr="00635D62">
              <w:rPr>
                <w:rFonts w:eastAsiaTheme="minorHAnsi"/>
                <w:sz w:val="24"/>
                <w:szCs w:val="24"/>
                <w:lang w:eastAsia="en-US"/>
              </w:rPr>
              <w:t xml:space="preserve"> «Развитие отраслей агропромышленного комплекса» государственной программы Республики Адыгея «Развитие сельского хозяйства и регулирование рынков сельскохозяйственной продукции, сырья и продовольствия»</w:t>
            </w:r>
            <w:r w:rsidR="00ED53BA">
              <w:rPr>
                <w:rFonts w:eastAsiaTheme="minorHAnsi"/>
                <w:sz w:val="24"/>
                <w:szCs w:val="24"/>
                <w:lang w:eastAsia="en-US"/>
              </w:rPr>
              <w:t>.</w:t>
            </w:r>
          </w:p>
        </w:tc>
      </w:tr>
      <w:tr w:rsidR="00584C85" w:rsidRPr="002B72F2" w:rsidTr="00B240EA">
        <w:tc>
          <w:tcPr>
            <w:tcW w:w="3828" w:type="dxa"/>
            <w:gridSpan w:val="2"/>
          </w:tcPr>
          <w:p w:rsidR="00584C85" w:rsidRPr="00635D62" w:rsidRDefault="00584C85" w:rsidP="00584C85">
            <w:pPr>
              <w:rPr>
                <w:rFonts w:eastAsiaTheme="minorHAnsi"/>
                <w:sz w:val="24"/>
                <w:szCs w:val="24"/>
                <w:lang w:eastAsia="en-US"/>
              </w:rPr>
            </w:pPr>
            <w:r w:rsidRPr="00635D62">
              <w:rPr>
                <w:rFonts w:eastAsiaTheme="minorHAnsi"/>
                <w:sz w:val="24"/>
                <w:szCs w:val="24"/>
                <w:lang w:eastAsia="en-US"/>
              </w:rPr>
              <w:t>1.5.1.2. Поддержка сельскохозяйственных производителей на территории муниципального образования «Город Майкоп» (возмещение затрат гражданам, ведущим мелкооптовое сельскохозяйственное производство)</w:t>
            </w:r>
          </w:p>
        </w:tc>
        <w:tc>
          <w:tcPr>
            <w:tcW w:w="11056" w:type="dxa"/>
            <w:gridSpan w:val="3"/>
          </w:tcPr>
          <w:p w:rsidR="00B03072" w:rsidRPr="00161BC1" w:rsidRDefault="004A0C5E" w:rsidP="00161BC1">
            <w:pPr>
              <w:ind w:firstLine="709"/>
              <w:jc w:val="both"/>
              <w:rPr>
                <w:sz w:val="24"/>
                <w:szCs w:val="24"/>
              </w:rPr>
            </w:pPr>
            <w:r w:rsidRPr="00161BC1">
              <w:rPr>
                <w:sz w:val="24"/>
                <w:szCs w:val="24"/>
              </w:rPr>
              <w:t>В рамках м</w:t>
            </w:r>
            <w:r w:rsidR="00B03072" w:rsidRPr="00161BC1">
              <w:rPr>
                <w:sz w:val="24"/>
                <w:szCs w:val="24"/>
              </w:rPr>
              <w:t>униципальн</w:t>
            </w:r>
            <w:r w:rsidRPr="00161BC1">
              <w:rPr>
                <w:sz w:val="24"/>
                <w:szCs w:val="24"/>
              </w:rPr>
              <w:t>ой</w:t>
            </w:r>
            <w:r w:rsidR="00B03072" w:rsidRPr="00161BC1">
              <w:rPr>
                <w:sz w:val="24"/>
                <w:szCs w:val="24"/>
              </w:rPr>
              <w:t xml:space="preserve"> программ</w:t>
            </w:r>
            <w:r w:rsidRPr="00161BC1">
              <w:rPr>
                <w:sz w:val="24"/>
                <w:szCs w:val="24"/>
              </w:rPr>
              <w:t>ы</w:t>
            </w:r>
            <w:r w:rsidR="00B03072" w:rsidRPr="00161BC1">
              <w:rPr>
                <w:sz w:val="24"/>
                <w:szCs w:val="24"/>
              </w:rPr>
              <w:t xml:space="preserve"> «Развитие сельского хозяйства и регулирование рынков сельскохозяйственной продукции, сырья и продовольствия в муниципальном образовании «Город Майкоп»</w:t>
            </w:r>
            <w:r w:rsidR="00B03072" w:rsidRPr="00161BC1">
              <w:rPr>
                <w:i/>
                <w:sz w:val="24"/>
                <w:szCs w:val="24"/>
              </w:rPr>
              <w:t xml:space="preserve"> </w:t>
            </w:r>
            <w:r w:rsidR="00B03072" w:rsidRPr="00161BC1">
              <w:rPr>
                <w:sz w:val="24"/>
                <w:szCs w:val="24"/>
              </w:rPr>
              <w:t xml:space="preserve">в 2022 году из бюджета муниципального образования «Город Майкоп» были </w:t>
            </w:r>
            <w:r w:rsidR="00161BC1">
              <w:rPr>
                <w:sz w:val="24"/>
                <w:szCs w:val="24"/>
              </w:rPr>
              <w:t>выделены</w:t>
            </w:r>
            <w:r w:rsidR="00B03072" w:rsidRPr="00161BC1">
              <w:rPr>
                <w:sz w:val="24"/>
                <w:szCs w:val="24"/>
              </w:rPr>
              <w:t xml:space="preserve"> </w:t>
            </w:r>
            <w:r w:rsidR="00161BC1">
              <w:rPr>
                <w:sz w:val="24"/>
                <w:szCs w:val="24"/>
              </w:rPr>
              <w:t xml:space="preserve">средства </w:t>
            </w:r>
            <w:r w:rsidR="00B03072" w:rsidRPr="00161BC1">
              <w:rPr>
                <w:sz w:val="24"/>
                <w:szCs w:val="24"/>
              </w:rPr>
              <w:t xml:space="preserve">на реализацию основного мероприятия </w:t>
            </w:r>
            <w:r w:rsidR="00161BC1">
              <w:rPr>
                <w:sz w:val="24"/>
                <w:szCs w:val="24"/>
              </w:rPr>
              <w:t>«П</w:t>
            </w:r>
            <w:r w:rsidR="00B03072" w:rsidRPr="00161BC1">
              <w:rPr>
                <w:sz w:val="24"/>
                <w:szCs w:val="24"/>
              </w:rPr>
              <w:t>оддержка сельскохозяйственных производителей на территории муниципального образования «Город Майкоп» (предоставление субсидии на возмещение затрат гражданам, ведущим сельскохозяйственное производство по основным направлениям сельскохозяйственной деятельности)</w:t>
            </w:r>
            <w:r w:rsidR="00161BC1">
              <w:rPr>
                <w:sz w:val="24"/>
                <w:szCs w:val="24"/>
              </w:rPr>
              <w:t>».</w:t>
            </w:r>
            <w:r w:rsidR="00B03072" w:rsidRPr="00161BC1">
              <w:rPr>
                <w:sz w:val="24"/>
                <w:szCs w:val="24"/>
              </w:rPr>
              <w:t xml:space="preserve"> </w:t>
            </w:r>
          </w:p>
          <w:p w:rsidR="00584C85" w:rsidRPr="002B72F2" w:rsidRDefault="00B03072" w:rsidP="00F47FBC">
            <w:pPr>
              <w:tabs>
                <w:tab w:val="center" w:pos="4153"/>
                <w:tab w:val="right" w:pos="8306"/>
              </w:tabs>
              <w:ind w:firstLine="709"/>
              <w:jc w:val="both"/>
              <w:rPr>
                <w:rFonts w:eastAsiaTheme="minorHAnsi"/>
                <w:sz w:val="24"/>
                <w:szCs w:val="24"/>
                <w:lang w:eastAsia="en-US"/>
              </w:rPr>
            </w:pPr>
            <w:r w:rsidRPr="00161BC1">
              <w:rPr>
                <w:sz w:val="24"/>
                <w:szCs w:val="24"/>
              </w:rPr>
              <w:t>Субсидии предоставлены гражданам на строительство теплиц в сумме 169,7 тыс. рублей, кроме того вложено собственных средств граждан в сумме 388,7 тыс. рублей. Всего в течение года построено 13 теплиц для выращивания овощей закрытого грунта общей площадью 1 040,7 м².</w:t>
            </w:r>
          </w:p>
        </w:tc>
      </w:tr>
      <w:tr w:rsidR="00584C85" w:rsidRPr="002B72F2" w:rsidTr="00B240EA">
        <w:tc>
          <w:tcPr>
            <w:tcW w:w="14884" w:type="dxa"/>
            <w:gridSpan w:val="5"/>
          </w:tcPr>
          <w:p w:rsidR="00584C85" w:rsidRPr="002B72F2" w:rsidRDefault="00584C85" w:rsidP="00584C85">
            <w:pPr>
              <w:jc w:val="center"/>
              <w:rPr>
                <w:rFonts w:eastAsiaTheme="minorHAnsi"/>
                <w:sz w:val="24"/>
                <w:szCs w:val="24"/>
                <w:lang w:eastAsia="en-US"/>
              </w:rPr>
            </w:pPr>
            <w:r>
              <w:rPr>
                <w:rFonts w:eastAsiaTheme="minorHAnsi"/>
                <w:sz w:val="24"/>
                <w:szCs w:val="24"/>
                <w:lang w:eastAsia="en-US"/>
              </w:rPr>
              <w:lastRenderedPageBreak/>
              <w:t xml:space="preserve">Задача 1.5.2. </w:t>
            </w:r>
            <w:r w:rsidRPr="002E4873">
              <w:rPr>
                <w:rFonts w:eastAsiaTheme="minorHAnsi"/>
                <w:sz w:val="24"/>
                <w:szCs w:val="24"/>
                <w:lang w:eastAsia="en-US"/>
              </w:rPr>
              <w:t>Оказание содействия в подготовке, переподготовке и повышении квалификации кадров, в том числе в области современных технологий растениеводства и животноводства</w:t>
            </w:r>
          </w:p>
        </w:tc>
      </w:tr>
      <w:tr w:rsidR="002D51DB" w:rsidRPr="002B72F2" w:rsidTr="00B240EA">
        <w:tc>
          <w:tcPr>
            <w:tcW w:w="3828" w:type="dxa"/>
            <w:gridSpan w:val="2"/>
          </w:tcPr>
          <w:p w:rsidR="002D51DB" w:rsidRPr="00635D62" w:rsidRDefault="002D51DB" w:rsidP="00584C85">
            <w:pPr>
              <w:rPr>
                <w:rFonts w:eastAsiaTheme="minorHAnsi"/>
                <w:sz w:val="24"/>
                <w:szCs w:val="24"/>
                <w:lang w:eastAsia="en-US"/>
              </w:rPr>
            </w:pPr>
            <w:r w:rsidRPr="00635D62">
              <w:rPr>
                <w:rFonts w:eastAsiaTheme="minorHAnsi"/>
                <w:sz w:val="24"/>
                <w:szCs w:val="24"/>
                <w:lang w:eastAsia="en-US"/>
              </w:rPr>
              <w:t>1.5.2.1. Информирование предприятий по производству сельскохозяйственной продукции в отраслях растениеводства и животноводства о возможности повышения квалификации кадров (улучшение кадрового потенциала)</w:t>
            </w:r>
          </w:p>
        </w:tc>
        <w:tc>
          <w:tcPr>
            <w:tcW w:w="11056" w:type="dxa"/>
            <w:gridSpan w:val="3"/>
          </w:tcPr>
          <w:p w:rsidR="0059578D" w:rsidRPr="0059578D" w:rsidRDefault="0059578D" w:rsidP="00516298">
            <w:pPr>
              <w:tabs>
                <w:tab w:val="center" w:pos="4153"/>
                <w:tab w:val="right" w:pos="8306"/>
              </w:tabs>
              <w:ind w:firstLine="709"/>
              <w:jc w:val="both"/>
              <w:rPr>
                <w:rFonts w:eastAsiaTheme="minorHAnsi"/>
                <w:sz w:val="24"/>
                <w:szCs w:val="24"/>
                <w:lang w:eastAsia="en-US"/>
              </w:rPr>
            </w:pPr>
            <w:r w:rsidRPr="0059578D">
              <w:rPr>
                <w:rFonts w:eastAsiaTheme="minorHAnsi"/>
                <w:sz w:val="24"/>
                <w:szCs w:val="24"/>
                <w:lang w:eastAsia="en-US"/>
              </w:rPr>
              <w:t>В 2022 году сель</w:t>
            </w:r>
            <w:r>
              <w:rPr>
                <w:rFonts w:eastAsiaTheme="minorHAnsi"/>
                <w:sz w:val="24"/>
                <w:szCs w:val="24"/>
                <w:lang w:eastAsia="en-US"/>
              </w:rPr>
              <w:t xml:space="preserve">скохозяйственные </w:t>
            </w:r>
            <w:r w:rsidRPr="0059578D">
              <w:rPr>
                <w:rFonts w:eastAsiaTheme="minorHAnsi"/>
                <w:sz w:val="24"/>
                <w:szCs w:val="24"/>
                <w:lang w:eastAsia="en-US"/>
              </w:rPr>
              <w:t xml:space="preserve">товаропроизводители были проинформированы о возможности заключения договоров с гражданами о целевом обучении по освоению образовательной программы и по осуществлению трудовой деятельности </w:t>
            </w:r>
            <w:r w:rsidR="00516298" w:rsidRPr="0059578D">
              <w:rPr>
                <w:rFonts w:eastAsiaTheme="minorHAnsi"/>
                <w:sz w:val="24"/>
                <w:szCs w:val="24"/>
                <w:lang w:eastAsia="en-US"/>
              </w:rPr>
              <w:t xml:space="preserve">в течение трех лет </w:t>
            </w:r>
            <w:r w:rsidRPr="0059578D">
              <w:rPr>
                <w:rFonts w:eastAsiaTheme="minorHAnsi"/>
                <w:sz w:val="24"/>
                <w:szCs w:val="24"/>
                <w:lang w:eastAsia="en-US"/>
              </w:rPr>
              <w:t xml:space="preserve">в соответствии с полученной квалификацией. </w:t>
            </w:r>
          </w:p>
          <w:p w:rsidR="002D51DB" w:rsidRPr="002B72F2" w:rsidRDefault="00516298" w:rsidP="0070458F">
            <w:pPr>
              <w:tabs>
                <w:tab w:val="center" w:pos="4153"/>
                <w:tab w:val="right" w:pos="8306"/>
              </w:tabs>
              <w:ind w:firstLine="709"/>
              <w:jc w:val="both"/>
              <w:rPr>
                <w:rFonts w:eastAsiaTheme="minorHAnsi"/>
                <w:sz w:val="24"/>
                <w:szCs w:val="24"/>
                <w:lang w:eastAsia="en-US"/>
              </w:rPr>
            </w:pPr>
            <w:r>
              <w:rPr>
                <w:rFonts w:eastAsiaTheme="minorHAnsi"/>
                <w:sz w:val="24"/>
                <w:szCs w:val="24"/>
                <w:lang w:eastAsia="en-US"/>
              </w:rPr>
              <w:t>Ц</w:t>
            </w:r>
            <w:r w:rsidRPr="0059578D">
              <w:rPr>
                <w:rFonts w:eastAsiaTheme="minorHAnsi"/>
                <w:sz w:val="24"/>
                <w:szCs w:val="24"/>
                <w:lang w:eastAsia="en-US"/>
              </w:rPr>
              <w:t>елево</w:t>
            </w:r>
            <w:r>
              <w:rPr>
                <w:rFonts w:eastAsiaTheme="minorHAnsi"/>
                <w:sz w:val="24"/>
                <w:szCs w:val="24"/>
                <w:lang w:eastAsia="en-US"/>
              </w:rPr>
              <w:t>е</w:t>
            </w:r>
            <w:r w:rsidRPr="0059578D">
              <w:rPr>
                <w:rFonts w:eastAsiaTheme="minorHAnsi"/>
                <w:sz w:val="24"/>
                <w:szCs w:val="24"/>
                <w:lang w:eastAsia="en-US"/>
              </w:rPr>
              <w:t xml:space="preserve"> обучени</w:t>
            </w:r>
            <w:r>
              <w:rPr>
                <w:rFonts w:eastAsiaTheme="minorHAnsi"/>
                <w:sz w:val="24"/>
                <w:szCs w:val="24"/>
                <w:lang w:eastAsia="en-US"/>
              </w:rPr>
              <w:t>е способствует у</w:t>
            </w:r>
            <w:r w:rsidR="002D51DB">
              <w:rPr>
                <w:rFonts w:eastAsiaTheme="minorHAnsi"/>
                <w:sz w:val="24"/>
                <w:szCs w:val="24"/>
                <w:lang w:eastAsia="en-US"/>
              </w:rPr>
              <w:t>величени</w:t>
            </w:r>
            <w:r>
              <w:rPr>
                <w:rFonts w:eastAsiaTheme="minorHAnsi"/>
                <w:sz w:val="24"/>
                <w:szCs w:val="24"/>
                <w:lang w:eastAsia="en-US"/>
              </w:rPr>
              <w:t>ю</w:t>
            </w:r>
            <w:r w:rsidR="002D51DB">
              <w:rPr>
                <w:rFonts w:eastAsiaTheme="minorHAnsi"/>
                <w:sz w:val="24"/>
                <w:szCs w:val="24"/>
                <w:lang w:eastAsia="en-US"/>
              </w:rPr>
              <w:t xml:space="preserve"> численности квалифицированных кадров, занятых в агропромышленном комплексе</w:t>
            </w:r>
            <w:r>
              <w:rPr>
                <w:rFonts w:eastAsiaTheme="minorHAnsi"/>
                <w:sz w:val="24"/>
                <w:szCs w:val="24"/>
                <w:lang w:eastAsia="en-US"/>
              </w:rPr>
              <w:t>.</w:t>
            </w:r>
            <w:r w:rsidR="002D51DB">
              <w:rPr>
                <w:rFonts w:eastAsiaTheme="minorHAnsi"/>
                <w:sz w:val="24"/>
                <w:szCs w:val="24"/>
                <w:lang w:eastAsia="en-US"/>
              </w:rPr>
              <w:t xml:space="preserve"> </w:t>
            </w:r>
          </w:p>
        </w:tc>
      </w:tr>
      <w:tr w:rsidR="00584C85" w:rsidRPr="002B72F2" w:rsidTr="00B240EA">
        <w:tc>
          <w:tcPr>
            <w:tcW w:w="14884" w:type="dxa"/>
            <w:gridSpan w:val="5"/>
          </w:tcPr>
          <w:p w:rsidR="00584C85" w:rsidRDefault="00584C85" w:rsidP="00584C85">
            <w:pPr>
              <w:jc w:val="center"/>
              <w:rPr>
                <w:rFonts w:eastAsiaTheme="minorHAnsi"/>
                <w:sz w:val="24"/>
                <w:szCs w:val="24"/>
                <w:lang w:eastAsia="en-US"/>
              </w:rPr>
            </w:pPr>
            <w:r>
              <w:rPr>
                <w:rFonts w:eastAsiaTheme="minorHAnsi"/>
                <w:sz w:val="24"/>
                <w:szCs w:val="24"/>
                <w:lang w:eastAsia="en-US"/>
              </w:rPr>
              <w:t xml:space="preserve">Задача 1.5.3. </w:t>
            </w:r>
            <w:r w:rsidRPr="002E4873">
              <w:rPr>
                <w:rFonts w:eastAsiaTheme="minorHAnsi"/>
                <w:sz w:val="24"/>
                <w:szCs w:val="24"/>
                <w:lang w:eastAsia="en-US"/>
              </w:rPr>
              <w:t xml:space="preserve">Популяризация и всестороннее развитие сельскохозяйственной кооперации и интеграции среди населения и малых форм </w:t>
            </w:r>
          </w:p>
          <w:p w:rsidR="00584C85" w:rsidRPr="002B72F2" w:rsidRDefault="00584C85" w:rsidP="00584C85">
            <w:pPr>
              <w:jc w:val="center"/>
              <w:rPr>
                <w:rFonts w:eastAsiaTheme="minorHAnsi"/>
                <w:sz w:val="24"/>
                <w:szCs w:val="24"/>
                <w:lang w:eastAsia="en-US"/>
              </w:rPr>
            </w:pPr>
            <w:r w:rsidRPr="002E4873">
              <w:rPr>
                <w:rFonts w:eastAsiaTheme="minorHAnsi"/>
                <w:sz w:val="24"/>
                <w:szCs w:val="24"/>
                <w:lang w:eastAsia="en-US"/>
              </w:rPr>
              <w:t>хозяйствования</w:t>
            </w:r>
          </w:p>
        </w:tc>
      </w:tr>
      <w:tr w:rsidR="002D51DB" w:rsidRPr="002B72F2" w:rsidTr="00B240EA">
        <w:tc>
          <w:tcPr>
            <w:tcW w:w="3828" w:type="dxa"/>
            <w:gridSpan w:val="2"/>
          </w:tcPr>
          <w:p w:rsidR="002D51DB" w:rsidRPr="00635D62" w:rsidRDefault="002D51DB" w:rsidP="00584C85">
            <w:pPr>
              <w:rPr>
                <w:rFonts w:eastAsiaTheme="minorHAnsi"/>
                <w:sz w:val="24"/>
                <w:szCs w:val="24"/>
                <w:lang w:eastAsia="en-US"/>
              </w:rPr>
            </w:pPr>
            <w:r w:rsidRPr="00635D62">
              <w:rPr>
                <w:rFonts w:eastAsiaTheme="minorHAnsi"/>
                <w:sz w:val="24"/>
                <w:szCs w:val="24"/>
                <w:lang w:eastAsia="en-US"/>
              </w:rPr>
              <w:t>1.5.3.1. Информирование граждан, субъектов малого предпринимательства о действующих мерах поддержки развития малых форм хозяйствования в сельском хозяйстве</w:t>
            </w:r>
          </w:p>
        </w:tc>
        <w:tc>
          <w:tcPr>
            <w:tcW w:w="11056" w:type="dxa"/>
            <w:gridSpan w:val="3"/>
          </w:tcPr>
          <w:p w:rsidR="002D51DB" w:rsidRPr="002B72F2" w:rsidRDefault="0070458F" w:rsidP="00CE5C1E">
            <w:pPr>
              <w:tabs>
                <w:tab w:val="center" w:pos="4153"/>
                <w:tab w:val="right" w:pos="8306"/>
              </w:tabs>
              <w:ind w:firstLine="709"/>
              <w:jc w:val="both"/>
              <w:rPr>
                <w:rFonts w:eastAsiaTheme="minorHAnsi"/>
                <w:sz w:val="24"/>
                <w:szCs w:val="24"/>
                <w:lang w:eastAsia="en-US"/>
              </w:rPr>
            </w:pPr>
            <w:r w:rsidRPr="0070458F">
              <w:rPr>
                <w:rFonts w:eastAsiaTheme="minorHAnsi"/>
                <w:sz w:val="24"/>
                <w:szCs w:val="24"/>
                <w:lang w:eastAsia="en-US"/>
              </w:rPr>
              <w:t>Управлени</w:t>
            </w:r>
            <w:r w:rsidR="00CE5C1E">
              <w:rPr>
                <w:rFonts w:eastAsiaTheme="minorHAnsi"/>
                <w:sz w:val="24"/>
                <w:szCs w:val="24"/>
                <w:lang w:eastAsia="en-US"/>
              </w:rPr>
              <w:t>е</w:t>
            </w:r>
            <w:r w:rsidRPr="0070458F">
              <w:rPr>
                <w:rFonts w:eastAsiaTheme="minorHAnsi"/>
                <w:sz w:val="24"/>
                <w:szCs w:val="24"/>
                <w:lang w:eastAsia="en-US"/>
              </w:rPr>
              <w:t xml:space="preserve"> сельского хозяйства </w:t>
            </w:r>
            <w:r>
              <w:rPr>
                <w:rFonts w:eastAsiaTheme="minorHAnsi"/>
                <w:sz w:val="24"/>
                <w:szCs w:val="24"/>
                <w:lang w:eastAsia="en-US"/>
              </w:rPr>
              <w:t>Администрации муниципального образования «Город Майкоп»</w:t>
            </w:r>
            <w:r w:rsidR="00212A5A">
              <w:rPr>
                <w:rFonts w:eastAsiaTheme="minorHAnsi"/>
                <w:sz w:val="24"/>
                <w:szCs w:val="24"/>
                <w:lang w:eastAsia="en-US"/>
              </w:rPr>
              <w:t xml:space="preserve"> (далее-Управление сельского хозяйства)</w:t>
            </w:r>
            <w:r>
              <w:rPr>
                <w:rFonts w:eastAsiaTheme="minorHAnsi"/>
                <w:sz w:val="24"/>
                <w:szCs w:val="24"/>
                <w:lang w:eastAsia="en-US"/>
              </w:rPr>
              <w:t xml:space="preserve"> на постоянной основе осуществляет и</w:t>
            </w:r>
            <w:r w:rsidRPr="0070458F">
              <w:rPr>
                <w:rFonts w:eastAsiaTheme="minorHAnsi"/>
                <w:sz w:val="24"/>
                <w:szCs w:val="24"/>
                <w:lang w:eastAsia="en-US"/>
              </w:rPr>
              <w:t>нформирование</w:t>
            </w:r>
            <w:r w:rsidRPr="0059578D">
              <w:rPr>
                <w:rFonts w:eastAsiaTheme="minorHAnsi"/>
                <w:sz w:val="24"/>
                <w:szCs w:val="24"/>
                <w:lang w:eastAsia="en-US"/>
              </w:rPr>
              <w:t xml:space="preserve"> сель</w:t>
            </w:r>
            <w:r>
              <w:rPr>
                <w:rFonts w:eastAsiaTheme="minorHAnsi"/>
                <w:sz w:val="24"/>
                <w:szCs w:val="24"/>
                <w:lang w:eastAsia="en-US"/>
              </w:rPr>
              <w:t xml:space="preserve">скохозяйственных </w:t>
            </w:r>
            <w:r w:rsidRPr="0059578D">
              <w:rPr>
                <w:rFonts w:eastAsiaTheme="minorHAnsi"/>
                <w:sz w:val="24"/>
                <w:szCs w:val="24"/>
                <w:lang w:eastAsia="en-US"/>
              </w:rPr>
              <w:t>товаропроизводител</w:t>
            </w:r>
            <w:r>
              <w:rPr>
                <w:rFonts w:eastAsiaTheme="minorHAnsi"/>
                <w:sz w:val="24"/>
                <w:szCs w:val="24"/>
                <w:lang w:eastAsia="en-US"/>
              </w:rPr>
              <w:t>ей</w:t>
            </w:r>
            <w:r w:rsidRPr="0070458F">
              <w:rPr>
                <w:rFonts w:eastAsiaTheme="minorHAnsi"/>
                <w:sz w:val="24"/>
                <w:szCs w:val="24"/>
                <w:lang w:eastAsia="en-US"/>
              </w:rPr>
              <w:t xml:space="preserve"> о различных мерах поддержки</w:t>
            </w:r>
            <w:r>
              <w:rPr>
                <w:rFonts w:eastAsiaTheme="minorHAnsi"/>
                <w:sz w:val="24"/>
                <w:szCs w:val="24"/>
                <w:lang w:eastAsia="en-US"/>
              </w:rPr>
              <w:t xml:space="preserve">, оказываемых </w:t>
            </w:r>
            <w:r w:rsidRPr="0070458F">
              <w:rPr>
                <w:rFonts w:eastAsiaTheme="minorHAnsi"/>
                <w:sz w:val="24"/>
                <w:szCs w:val="24"/>
                <w:lang w:eastAsia="en-US"/>
              </w:rPr>
              <w:t>Министерств</w:t>
            </w:r>
            <w:r>
              <w:rPr>
                <w:rFonts w:eastAsiaTheme="minorHAnsi"/>
                <w:sz w:val="24"/>
                <w:szCs w:val="24"/>
                <w:lang w:eastAsia="en-US"/>
              </w:rPr>
              <w:t>ом</w:t>
            </w:r>
            <w:r w:rsidRPr="0070458F">
              <w:rPr>
                <w:rFonts w:eastAsiaTheme="minorHAnsi"/>
                <w:sz w:val="24"/>
                <w:szCs w:val="24"/>
                <w:lang w:eastAsia="en-US"/>
              </w:rPr>
              <w:t xml:space="preserve"> сельского хозяйства Республики Адыгея</w:t>
            </w:r>
            <w:r w:rsidR="00CE5C1E" w:rsidRPr="00B66C56">
              <w:rPr>
                <w:rFonts w:eastAsiaTheme="minorHAnsi"/>
                <w:color w:val="92D050"/>
                <w:sz w:val="24"/>
                <w:szCs w:val="24"/>
                <w:lang w:eastAsia="en-US"/>
              </w:rPr>
              <w:t xml:space="preserve"> </w:t>
            </w:r>
            <w:r w:rsidR="00CE5C1E" w:rsidRPr="00CE5C1E">
              <w:rPr>
                <w:rFonts w:eastAsiaTheme="minorHAnsi"/>
                <w:sz w:val="24"/>
                <w:szCs w:val="24"/>
                <w:lang w:eastAsia="en-US"/>
              </w:rPr>
              <w:t>в рамках реализации государственной программы Республики Адыгея «Развитие сельского хозяйства и регулирование рынков сельскохозяйственной продукции, сырья и продовольствия»</w:t>
            </w:r>
            <w:r w:rsidRPr="00CE5C1E">
              <w:rPr>
                <w:rFonts w:eastAsiaTheme="minorHAnsi"/>
                <w:sz w:val="24"/>
                <w:szCs w:val="24"/>
                <w:lang w:eastAsia="en-US"/>
              </w:rPr>
              <w:t>. Информация разме</w:t>
            </w:r>
            <w:r>
              <w:rPr>
                <w:rFonts w:eastAsiaTheme="minorHAnsi"/>
                <w:sz w:val="24"/>
                <w:szCs w:val="24"/>
                <w:lang w:eastAsia="en-US"/>
              </w:rPr>
              <w:t>щается</w:t>
            </w:r>
            <w:r w:rsidRPr="0070458F">
              <w:rPr>
                <w:rFonts w:eastAsiaTheme="minorHAnsi"/>
                <w:sz w:val="24"/>
                <w:szCs w:val="24"/>
                <w:lang w:eastAsia="en-US"/>
              </w:rPr>
              <w:t xml:space="preserve"> на официальн</w:t>
            </w:r>
            <w:r>
              <w:rPr>
                <w:rFonts w:eastAsiaTheme="minorHAnsi"/>
                <w:sz w:val="24"/>
                <w:szCs w:val="24"/>
                <w:lang w:eastAsia="en-US"/>
              </w:rPr>
              <w:t>ом сайте Администрации муниципального образования «Город Майкоп» и</w:t>
            </w:r>
            <w:r w:rsidRPr="0070458F">
              <w:rPr>
                <w:rFonts w:eastAsiaTheme="minorHAnsi"/>
                <w:sz w:val="24"/>
                <w:szCs w:val="24"/>
                <w:lang w:eastAsia="en-US"/>
              </w:rPr>
              <w:t xml:space="preserve"> в социальных сетях. </w:t>
            </w:r>
          </w:p>
        </w:tc>
      </w:tr>
      <w:tr w:rsidR="00584C85" w:rsidRPr="002B72F2" w:rsidTr="00B240EA">
        <w:tc>
          <w:tcPr>
            <w:tcW w:w="14884" w:type="dxa"/>
            <w:gridSpan w:val="5"/>
          </w:tcPr>
          <w:p w:rsidR="00584C85" w:rsidRPr="002B72F2" w:rsidRDefault="00584C85" w:rsidP="00584C85">
            <w:pPr>
              <w:jc w:val="center"/>
              <w:rPr>
                <w:rFonts w:eastAsiaTheme="minorHAnsi"/>
                <w:sz w:val="24"/>
                <w:szCs w:val="24"/>
                <w:lang w:eastAsia="en-US"/>
              </w:rPr>
            </w:pPr>
            <w:r>
              <w:rPr>
                <w:rFonts w:eastAsiaTheme="minorHAnsi"/>
                <w:sz w:val="24"/>
                <w:szCs w:val="24"/>
                <w:lang w:eastAsia="en-US"/>
              </w:rPr>
              <w:t xml:space="preserve">Задача 1.5.4. </w:t>
            </w:r>
            <w:r w:rsidRPr="002E4873">
              <w:rPr>
                <w:rFonts w:eastAsiaTheme="minorHAnsi"/>
                <w:sz w:val="24"/>
                <w:szCs w:val="24"/>
                <w:lang w:eastAsia="en-US"/>
              </w:rPr>
              <w:t>Повышение культуры земледелия, интенсификация растениеводства и повышение технологичности животноводства, развитие высокотехнологичного производства в сочетании с комплексной экологизацией производственных процессов и внедрением безотходных технологий</w:t>
            </w:r>
          </w:p>
        </w:tc>
      </w:tr>
      <w:tr w:rsidR="00F632FF" w:rsidRPr="002B72F2" w:rsidTr="00B240EA">
        <w:tc>
          <w:tcPr>
            <w:tcW w:w="3828" w:type="dxa"/>
            <w:gridSpan w:val="2"/>
          </w:tcPr>
          <w:p w:rsidR="00F632FF" w:rsidRPr="00635D62" w:rsidRDefault="00F632FF" w:rsidP="00F632FF">
            <w:pPr>
              <w:rPr>
                <w:rFonts w:eastAsiaTheme="minorHAnsi"/>
                <w:sz w:val="24"/>
                <w:szCs w:val="24"/>
                <w:lang w:eastAsia="en-US"/>
              </w:rPr>
            </w:pPr>
            <w:r w:rsidRPr="00635D62">
              <w:rPr>
                <w:rFonts w:eastAsiaTheme="minorHAnsi"/>
                <w:sz w:val="24"/>
                <w:szCs w:val="24"/>
                <w:lang w:eastAsia="en-US"/>
              </w:rPr>
              <w:t xml:space="preserve">1.5.4.1. Участие в подпрограмме «Развитие отраслей агропромышленного комплекса» государственной программы Республики Адыгея «Развитие сельского хозяйства и регулирование рынков сельскохозяйственной продукции, сырья и продовольствия» </w:t>
            </w:r>
          </w:p>
          <w:p w:rsidR="00F632FF" w:rsidRPr="00635D62" w:rsidRDefault="00F632FF" w:rsidP="00F632FF">
            <w:pPr>
              <w:rPr>
                <w:rFonts w:eastAsiaTheme="minorHAnsi"/>
                <w:sz w:val="24"/>
                <w:szCs w:val="24"/>
                <w:lang w:eastAsia="en-US"/>
              </w:rPr>
            </w:pPr>
          </w:p>
        </w:tc>
        <w:tc>
          <w:tcPr>
            <w:tcW w:w="11056" w:type="dxa"/>
            <w:gridSpan w:val="3"/>
          </w:tcPr>
          <w:p w:rsidR="00E94D69" w:rsidRDefault="00E94D69" w:rsidP="00F632FF">
            <w:pPr>
              <w:tabs>
                <w:tab w:val="center" w:pos="4153"/>
                <w:tab w:val="right" w:pos="8306"/>
              </w:tabs>
              <w:ind w:firstLine="709"/>
              <w:jc w:val="both"/>
              <w:rPr>
                <w:sz w:val="24"/>
                <w:szCs w:val="24"/>
              </w:rPr>
            </w:pPr>
            <w:r>
              <w:rPr>
                <w:sz w:val="24"/>
                <w:szCs w:val="24"/>
              </w:rPr>
              <w:t>Для повышения урожайности сельскохозяйственных культур</w:t>
            </w:r>
            <w:r w:rsidR="00507AA0">
              <w:rPr>
                <w:sz w:val="24"/>
                <w:szCs w:val="24"/>
              </w:rPr>
              <w:t xml:space="preserve"> и</w:t>
            </w:r>
            <w:r>
              <w:rPr>
                <w:sz w:val="24"/>
                <w:szCs w:val="24"/>
              </w:rPr>
              <w:t xml:space="preserve"> увеличения поголовья скота сельскохозяйственные товаропроизводители принимают участие в реализации мероприятий </w:t>
            </w:r>
            <w:r w:rsidRPr="00635D62">
              <w:rPr>
                <w:rFonts w:eastAsiaTheme="minorHAnsi"/>
                <w:sz w:val="24"/>
                <w:szCs w:val="24"/>
                <w:lang w:eastAsia="en-US"/>
              </w:rPr>
              <w:t>подпрограмм</w:t>
            </w:r>
            <w:r>
              <w:rPr>
                <w:rFonts w:eastAsiaTheme="minorHAnsi"/>
                <w:sz w:val="24"/>
                <w:szCs w:val="24"/>
                <w:lang w:eastAsia="en-US"/>
              </w:rPr>
              <w:t>ы</w:t>
            </w:r>
            <w:r w:rsidRPr="00635D62">
              <w:rPr>
                <w:rFonts w:eastAsiaTheme="minorHAnsi"/>
                <w:sz w:val="24"/>
                <w:szCs w:val="24"/>
                <w:lang w:eastAsia="en-US"/>
              </w:rPr>
              <w:t xml:space="preserve"> «Развитие отраслей агропромышленного комплекса» государственной программы Республики Адыгея «Развитие сельского хозяйства и регулирование рынков сельскохозяйственной продукции, сырья и продовольствия» </w:t>
            </w:r>
            <w:r>
              <w:rPr>
                <w:rFonts w:eastAsiaTheme="minorHAnsi"/>
                <w:sz w:val="24"/>
                <w:szCs w:val="24"/>
                <w:lang w:eastAsia="en-US"/>
              </w:rPr>
              <w:t>(получение субсидий на развитие животноводства и растениеводства).</w:t>
            </w:r>
            <w:r>
              <w:rPr>
                <w:sz w:val="24"/>
                <w:szCs w:val="24"/>
              </w:rPr>
              <w:t xml:space="preserve">  </w:t>
            </w:r>
          </w:p>
          <w:p w:rsidR="00F632FF" w:rsidRDefault="00F632FF" w:rsidP="00F632FF">
            <w:pPr>
              <w:tabs>
                <w:tab w:val="center" w:pos="4153"/>
                <w:tab w:val="right" w:pos="8306"/>
              </w:tabs>
              <w:ind w:firstLine="709"/>
              <w:jc w:val="both"/>
              <w:rPr>
                <w:sz w:val="24"/>
                <w:szCs w:val="24"/>
              </w:rPr>
            </w:pPr>
            <w:r w:rsidRPr="00F632FF">
              <w:rPr>
                <w:sz w:val="24"/>
                <w:szCs w:val="24"/>
              </w:rPr>
              <w:t>Урожайность</w:t>
            </w:r>
            <w:r>
              <w:rPr>
                <w:sz w:val="24"/>
                <w:szCs w:val="24"/>
              </w:rPr>
              <w:t xml:space="preserve"> зерновых культур по итогам 2022 года составила:  </w:t>
            </w:r>
            <w:r w:rsidRPr="00F632FF">
              <w:rPr>
                <w:sz w:val="24"/>
                <w:szCs w:val="24"/>
              </w:rPr>
              <w:t xml:space="preserve"> </w:t>
            </w:r>
          </w:p>
          <w:p w:rsidR="00F632FF" w:rsidRPr="00F632FF" w:rsidRDefault="00F632FF" w:rsidP="00F632FF">
            <w:pPr>
              <w:tabs>
                <w:tab w:val="center" w:pos="4153"/>
                <w:tab w:val="right" w:pos="8306"/>
              </w:tabs>
              <w:ind w:firstLine="709"/>
              <w:jc w:val="both"/>
              <w:rPr>
                <w:sz w:val="24"/>
                <w:szCs w:val="24"/>
              </w:rPr>
            </w:pPr>
            <w:r>
              <w:rPr>
                <w:sz w:val="24"/>
                <w:szCs w:val="24"/>
              </w:rPr>
              <w:t>- оз</w:t>
            </w:r>
            <w:r w:rsidRPr="00F632FF">
              <w:rPr>
                <w:sz w:val="24"/>
                <w:szCs w:val="24"/>
              </w:rPr>
              <w:t>имы</w:t>
            </w:r>
            <w:r>
              <w:rPr>
                <w:sz w:val="24"/>
                <w:szCs w:val="24"/>
              </w:rPr>
              <w:t xml:space="preserve">е зерновые </w:t>
            </w:r>
            <w:r w:rsidRPr="00F632FF">
              <w:rPr>
                <w:sz w:val="24"/>
                <w:szCs w:val="24"/>
              </w:rPr>
              <w:t>41</w:t>
            </w:r>
            <w:r>
              <w:rPr>
                <w:sz w:val="24"/>
                <w:szCs w:val="24"/>
              </w:rPr>
              <w:t>,9</w:t>
            </w:r>
            <w:r w:rsidRPr="00F632FF">
              <w:rPr>
                <w:sz w:val="24"/>
                <w:szCs w:val="24"/>
              </w:rPr>
              <w:t xml:space="preserve"> ц/га, что на </w:t>
            </w:r>
            <w:r>
              <w:rPr>
                <w:sz w:val="24"/>
                <w:szCs w:val="24"/>
              </w:rPr>
              <w:t xml:space="preserve">3,9 </w:t>
            </w:r>
            <w:r w:rsidRPr="00F632FF">
              <w:rPr>
                <w:sz w:val="24"/>
                <w:szCs w:val="24"/>
              </w:rPr>
              <w:t>ц/га больше, чем в 2021 году;</w:t>
            </w:r>
          </w:p>
          <w:p w:rsidR="00F632FF" w:rsidRPr="00F632FF" w:rsidRDefault="00F632FF" w:rsidP="00F632FF">
            <w:pPr>
              <w:tabs>
                <w:tab w:val="center" w:pos="4153"/>
                <w:tab w:val="right" w:pos="8306"/>
              </w:tabs>
              <w:ind w:firstLine="709"/>
              <w:jc w:val="both"/>
              <w:rPr>
                <w:sz w:val="24"/>
                <w:szCs w:val="24"/>
              </w:rPr>
            </w:pPr>
            <w:r w:rsidRPr="00F632FF">
              <w:rPr>
                <w:sz w:val="24"/>
                <w:szCs w:val="24"/>
              </w:rPr>
              <w:t>- яровы</w:t>
            </w:r>
            <w:r>
              <w:rPr>
                <w:sz w:val="24"/>
                <w:szCs w:val="24"/>
              </w:rPr>
              <w:t>е культуры</w:t>
            </w:r>
            <w:r w:rsidRPr="00F632FF">
              <w:rPr>
                <w:sz w:val="24"/>
                <w:szCs w:val="24"/>
              </w:rPr>
              <w:t xml:space="preserve"> – 15</w:t>
            </w:r>
            <w:r>
              <w:rPr>
                <w:sz w:val="24"/>
                <w:szCs w:val="24"/>
              </w:rPr>
              <w:t>,3</w:t>
            </w:r>
            <w:r w:rsidRPr="00F632FF">
              <w:rPr>
                <w:sz w:val="24"/>
                <w:szCs w:val="24"/>
              </w:rPr>
              <w:t xml:space="preserve"> ц/га, что на </w:t>
            </w:r>
            <w:r>
              <w:rPr>
                <w:sz w:val="24"/>
                <w:szCs w:val="24"/>
              </w:rPr>
              <w:t>5,0</w:t>
            </w:r>
            <w:r w:rsidRPr="00F632FF">
              <w:rPr>
                <w:sz w:val="24"/>
                <w:szCs w:val="24"/>
              </w:rPr>
              <w:t xml:space="preserve"> ц/га больше, чем в 2021 году;</w:t>
            </w:r>
          </w:p>
          <w:p w:rsidR="00F632FF" w:rsidRDefault="00F632FF" w:rsidP="00F632FF">
            <w:pPr>
              <w:tabs>
                <w:tab w:val="center" w:pos="4153"/>
                <w:tab w:val="right" w:pos="8306"/>
              </w:tabs>
              <w:ind w:firstLine="709"/>
              <w:jc w:val="both"/>
              <w:rPr>
                <w:sz w:val="24"/>
                <w:szCs w:val="24"/>
              </w:rPr>
            </w:pPr>
            <w:r>
              <w:rPr>
                <w:sz w:val="24"/>
                <w:szCs w:val="24"/>
              </w:rPr>
              <w:t>Поголовье скота и птицы по результатам 2022 года составило:</w:t>
            </w:r>
          </w:p>
          <w:p w:rsidR="00F632FF" w:rsidRDefault="00F632FF" w:rsidP="00F632FF">
            <w:pPr>
              <w:tabs>
                <w:tab w:val="center" w:pos="4153"/>
                <w:tab w:val="right" w:pos="8306"/>
              </w:tabs>
              <w:ind w:firstLine="709"/>
              <w:jc w:val="both"/>
              <w:rPr>
                <w:sz w:val="24"/>
                <w:szCs w:val="24"/>
              </w:rPr>
            </w:pPr>
            <w:r>
              <w:rPr>
                <w:sz w:val="24"/>
                <w:szCs w:val="24"/>
              </w:rPr>
              <w:t xml:space="preserve">- поголовье крупного рогатого скота </w:t>
            </w:r>
            <w:r w:rsidR="00F1373F">
              <w:rPr>
                <w:sz w:val="24"/>
                <w:szCs w:val="24"/>
              </w:rPr>
              <w:t xml:space="preserve">- </w:t>
            </w:r>
            <w:r>
              <w:rPr>
                <w:sz w:val="24"/>
                <w:szCs w:val="24"/>
              </w:rPr>
              <w:t>875 голо</w:t>
            </w:r>
            <w:r w:rsidR="00F1373F">
              <w:rPr>
                <w:sz w:val="24"/>
                <w:szCs w:val="24"/>
              </w:rPr>
              <w:t>в, что на 204 головы или на 18,9 %</w:t>
            </w:r>
            <w:r>
              <w:rPr>
                <w:sz w:val="24"/>
                <w:szCs w:val="24"/>
              </w:rPr>
              <w:t xml:space="preserve"> меньше, чем в 2021 году;</w:t>
            </w:r>
          </w:p>
          <w:p w:rsidR="00F632FF" w:rsidRDefault="00F632FF" w:rsidP="00F632FF">
            <w:pPr>
              <w:tabs>
                <w:tab w:val="center" w:pos="4153"/>
                <w:tab w:val="right" w:pos="8306"/>
              </w:tabs>
              <w:ind w:firstLine="709"/>
              <w:jc w:val="both"/>
              <w:rPr>
                <w:sz w:val="24"/>
                <w:szCs w:val="24"/>
              </w:rPr>
            </w:pPr>
            <w:r w:rsidRPr="00F632FF">
              <w:rPr>
                <w:sz w:val="24"/>
                <w:szCs w:val="24"/>
              </w:rPr>
              <w:t>-</w:t>
            </w:r>
            <w:r>
              <w:rPr>
                <w:sz w:val="24"/>
                <w:szCs w:val="24"/>
              </w:rPr>
              <w:t xml:space="preserve"> поголовье свиней – 171 голова, что на 12 голов или на 7,5 % больше, чем в 2021 году;</w:t>
            </w:r>
            <w:r w:rsidRPr="00F632FF">
              <w:rPr>
                <w:sz w:val="24"/>
                <w:szCs w:val="24"/>
              </w:rPr>
              <w:t xml:space="preserve"> </w:t>
            </w:r>
          </w:p>
          <w:p w:rsidR="00F632FF" w:rsidRDefault="00F632FF" w:rsidP="00F1373F">
            <w:pPr>
              <w:tabs>
                <w:tab w:val="center" w:pos="4153"/>
                <w:tab w:val="right" w:pos="8306"/>
              </w:tabs>
              <w:ind w:firstLine="709"/>
              <w:jc w:val="both"/>
              <w:rPr>
                <w:sz w:val="24"/>
                <w:szCs w:val="24"/>
              </w:rPr>
            </w:pPr>
            <w:r>
              <w:rPr>
                <w:sz w:val="24"/>
                <w:szCs w:val="24"/>
              </w:rPr>
              <w:t>-</w:t>
            </w:r>
            <w:r w:rsidRPr="00F632FF">
              <w:rPr>
                <w:sz w:val="24"/>
                <w:szCs w:val="24"/>
              </w:rPr>
              <w:t xml:space="preserve"> поголовь</w:t>
            </w:r>
            <w:r>
              <w:rPr>
                <w:sz w:val="24"/>
                <w:szCs w:val="24"/>
              </w:rPr>
              <w:t>е</w:t>
            </w:r>
            <w:r w:rsidRPr="00F632FF">
              <w:rPr>
                <w:sz w:val="24"/>
                <w:szCs w:val="24"/>
              </w:rPr>
              <w:t xml:space="preserve"> овец и коз</w:t>
            </w:r>
            <w:r>
              <w:rPr>
                <w:sz w:val="24"/>
                <w:szCs w:val="24"/>
              </w:rPr>
              <w:t xml:space="preserve"> </w:t>
            </w:r>
            <w:r w:rsidR="00F1373F">
              <w:rPr>
                <w:sz w:val="24"/>
                <w:szCs w:val="24"/>
              </w:rPr>
              <w:t>– 2 202 головы, что на 80 голов или на</w:t>
            </w:r>
            <w:r w:rsidRPr="00F632FF">
              <w:rPr>
                <w:sz w:val="24"/>
                <w:szCs w:val="24"/>
              </w:rPr>
              <w:t xml:space="preserve"> 3</w:t>
            </w:r>
            <w:r w:rsidR="00F1373F">
              <w:rPr>
                <w:sz w:val="24"/>
                <w:szCs w:val="24"/>
              </w:rPr>
              <w:t>,8 % больше, чем в 2021 году;</w:t>
            </w:r>
          </w:p>
          <w:p w:rsidR="00F1373F" w:rsidRPr="00F632FF" w:rsidRDefault="00F1373F" w:rsidP="00F1373F">
            <w:pPr>
              <w:tabs>
                <w:tab w:val="center" w:pos="4153"/>
                <w:tab w:val="right" w:pos="8306"/>
              </w:tabs>
              <w:ind w:firstLine="709"/>
              <w:jc w:val="both"/>
              <w:rPr>
                <w:sz w:val="24"/>
                <w:szCs w:val="24"/>
              </w:rPr>
            </w:pPr>
            <w:r>
              <w:rPr>
                <w:sz w:val="24"/>
                <w:szCs w:val="24"/>
              </w:rPr>
              <w:t>- поголовье птицы – 304,3 тыс. голов, что на 20,9 тыс. голов или на 6,4 % меньше, чем в 2021 году.</w:t>
            </w:r>
          </w:p>
        </w:tc>
      </w:tr>
      <w:tr w:rsidR="00584C85" w:rsidRPr="002B72F2" w:rsidTr="00B240EA">
        <w:tc>
          <w:tcPr>
            <w:tcW w:w="14884" w:type="dxa"/>
            <w:gridSpan w:val="5"/>
          </w:tcPr>
          <w:p w:rsidR="00584C85" w:rsidRPr="002B72F2" w:rsidRDefault="00584C85" w:rsidP="00584C85">
            <w:pPr>
              <w:jc w:val="center"/>
              <w:rPr>
                <w:rFonts w:eastAsiaTheme="minorHAnsi"/>
                <w:sz w:val="24"/>
                <w:szCs w:val="24"/>
                <w:lang w:eastAsia="en-US"/>
              </w:rPr>
            </w:pPr>
            <w:r>
              <w:rPr>
                <w:rFonts w:eastAsiaTheme="minorHAnsi"/>
                <w:sz w:val="24"/>
                <w:szCs w:val="24"/>
                <w:lang w:eastAsia="en-US"/>
              </w:rPr>
              <w:lastRenderedPageBreak/>
              <w:t xml:space="preserve">Задача 1.5.5. </w:t>
            </w:r>
            <w:r w:rsidRPr="002E4873">
              <w:rPr>
                <w:rFonts w:eastAsiaTheme="minorHAnsi"/>
                <w:sz w:val="24"/>
                <w:szCs w:val="24"/>
                <w:lang w:eastAsia="en-US"/>
              </w:rPr>
              <w:t>Модернизация материально-технической и производственной базы сельского хозяйства</w:t>
            </w:r>
          </w:p>
        </w:tc>
      </w:tr>
      <w:tr w:rsidR="002D51DB" w:rsidRPr="002B72F2" w:rsidTr="00B240EA">
        <w:tc>
          <w:tcPr>
            <w:tcW w:w="3828" w:type="dxa"/>
            <w:gridSpan w:val="2"/>
          </w:tcPr>
          <w:p w:rsidR="002D51DB" w:rsidRPr="00635D62" w:rsidRDefault="002D51DB" w:rsidP="00584C85">
            <w:pPr>
              <w:rPr>
                <w:rFonts w:eastAsiaTheme="minorHAnsi"/>
                <w:sz w:val="24"/>
                <w:szCs w:val="24"/>
                <w:lang w:eastAsia="en-US"/>
              </w:rPr>
            </w:pPr>
            <w:r w:rsidRPr="00635D62">
              <w:rPr>
                <w:rFonts w:eastAsiaTheme="minorHAnsi"/>
                <w:sz w:val="24"/>
                <w:szCs w:val="24"/>
                <w:lang w:eastAsia="en-US"/>
              </w:rPr>
              <w:t xml:space="preserve">1.5.5.1. Участие в государственной программе Республики Адыгея «Развитие сельского хозяйства и регулирование рынков сельскохозяйственной продукции, сырья и продовольствия» в целях стимулирования приобретения товаропроизводителями сельскохозяйственной техники и оборудования </w:t>
            </w:r>
          </w:p>
        </w:tc>
        <w:tc>
          <w:tcPr>
            <w:tcW w:w="11056" w:type="dxa"/>
            <w:gridSpan w:val="3"/>
          </w:tcPr>
          <w:p w:rsidR="00C00AB0" w:rsidRDefault="000E79B8" w:rsidP="00C00AB0">
            <w:pPr>
              <w:tabs>
                <w:tab w:val="center" w:pos="4153"/>
                <w:tab w:val="right" w:pos="8306"/>
              </w:tabs>
              <w:ind w:firstLine="709"/>
              <w:jc w:val="both"/>
              <w:rPr>
                <w:rFonts w:eastAsiaTheme="minorHAnsi"/>
                <w:sz w:val="24"/>
                <w:szCs w:val="24"/>
                <w:lang w:eastAsia="en-US"/>
              </w:rPr>
            </w:pPr>
            <w:r w:rsidRPr="000E79B8">
              <w:rPr>
                <w:rFonts w:eastAsiaTheme="minorHAnsi"/>
                <w:sz w:val="24"/>
                <w:szCs w:val="24"/>
                <w:lang w:eastAsia="en-US"/>
              </w:rPr>
              <w:t xml:space="preserve">В рамках </w:t>
            </w:r>
            <w:r>
              <w:rPr>
                <w:rFonts w:eastAsiaTheme="minorHAnsi"/>
                <w:sz w:val="24"/>
                <w:szCs w:val="24"/>
                <w:lang w:eastAsia="en-US"/>
              </w:rPr>
              <w:t>реализации мероприятий</w:t>
            </w:r>
            <w:r w:rsidR="00631654" w:rsidRPr="00635D62">
              <w:rPr>
                <w:rFonts w:eastAsiaTheme="minorHAnsi"/>
                <w:sz w:val="24"/>
                <w:szCs w:val="24"/>
                <w:lang w:eastAsia="en-US"/>
              </w:rPr>
              <w:t xml:space="preserve"> государственной программ</w:t>
            </w:r>
            <w:r w:rsidR="00631654">
              <w:rPr>
                <w:rFonts w:eastAsiaTheme="minorHAnsi"/>
                <w:sz w:val="24"/>
                <w:szCs w:val="24"/>
                <w:lang w:eastAsia="en-US"/>
              </w:rPr>
              <w:t>ы</w:t>
            </w:r>
            <w:r w:rsidR="00631654" w:rsidRPr="00635D62">
              <w:rPr>
                <w:rFonts w:eastAsiaTheme="minorHAnsi"/>
                <w:sz w:val="24"/>
                <w:szCs w:val="24"/>
                <w:lang w:eastAsia="en-US"/>
              </w:rPr>
              <w:t xml:space="preserve"> Республики Адыгея «Развитие сельского хозяйства и регулирование рынков сельскохозяйственной продукции, сырья и продовольствия»</w:t>
            </w:r>
            <w:r>
              <w:rPr>
                <w:rFonts w:eastAsiaTheme="minorHAnsi"/>
                <w:sz w:val="24"/>
                <w:szCs w:val="24"/>
                <w:lang w:eastAsia="en-US"/>
              </w:rPr>
              <w:t xml:space="preserve"> </w:t>
            </w:r>
            <w:r w:rsidRPr="000E79B8">
              <w:rPr>
                <w:rFonts w:eastAsiaTheme="minorHAnsi"/>
                <w:sz w:val="24"/>
                <w:szCs w:val="24"/>
                <w:lang w:eastAsia="en-US"/>
              </w:rPr>
              <w:t xml:space="preserve">три </w:t>
            </w:r>
            <w:r w:rsidR="00C00AB0">
              <w:rPr>
                <w:rFonts w:eastAsiaTheme="minorHAnsi"/>
                <w:sz w:val="24"/>
                <w:szCs w:val="24"/>
                <w:lang w:eastAsia="en-US"/>
              </w:rPr>
              <w:t xml:space="preserve">сельскохозяйственных товаропроизводителя, </w:t>
            </w:r>
            <w:r w:rsidR="00320FAE">
              <w:rPr>
                <w:rFonts w:eastAsiaTheme="minorHAnsi"/>
                <w:sz w:val="24"/>
                <w:szCs w:val="24"/>
                <w:lang w:eastAsia="en-US"/>
              </w:rPr>
              <w:t xml:space="preserve">которые </w:t>
            </w:r>
            <w:r w:rsidR="00C00AB0">
              <w:rPr>
                <w:rFonts w:eastAsiaTheme="minorHAnsi"/>
                <w:sz w:val="24"/>
                <w:szCs w:val="24"/>
                <w:lang w:eastAsia="en-US"/>
              </w:rPr>
              <w:t>осуществляю</w:t>
            </w:r>
            <w:r w:rsidR="00320FAE">
              <w:rPr>
                <w:rFonts w:eastAsiaTheme="minorHAnsi"/>
                <w:sz w:val="24"/>
                <w:szCs w:val="24"/>
                <w:lang w:eastAsia="en-US"/>
              </w:rPr>
              <w:t>т</w:t>
            </w:r>
            <w:r w:rsidR="00C00AB0">
              <w:rPr>
                <w:rFonts w:eastAsiaTheme="minorHAnsi"/>
                <w:sz w:val="24"/>
                <w:szCs w:val="24"/>
                <w:lang w:eastAsia="en-US"/>
              </w:rPr>
              <w:t xml:space="preserve"> сельскохозяйственную деятельность на территории муниципального образования «Город Майкоп»,</w:t>
            </w:r>
            <w:r w:rsidR="00C00AB0" w:rsidRPr="000E79B8">
              <w:rPr>
                <w:rFonts w:eastAsiaTheme="minorHAnsi"/>
                <w:sz w:val="24"/>
                <w:szCs w:val="24"/>
                <w:lang w:eastAsia="en-US"/>
              </w:rPr>
              <w:t xml:space="preserve"> в 2022 году</w:t>
            </w:r>
            <w:r w:rsidRPr="000E79B8">
              <w:rPr>
                <w:rFonts w:eastAsiaTheme="minorHAnsi"/>
                <w:sz w:val="24"/>
                <w:szCs w:val="24"/>
                <w:lang w:eastAsia="en-US"/>
              </w:rPr>
              <w:t xml:space="preserve"> получили</w:t>
            </w:r>
            <w:r w:rsidR="00C00AB0">
              <w:rPr>
                <w:rFonts w:eastAsiaTheme="minorHAnsi"/>
                <w:sz w:val="24"/>
                <w:szCs w:val="24"/>
                <w:lang w:eastAsia="en-US"/>
              </w:rPr>
              <w:t xml:space="preserve"> государственную поддержку в виде</w:t>
            </w:r>
            <w:r w:rsidRPr="000E79B8">
              <w:rPr>
                <w:rFonts w:eastAsiaTheme="minorHAnsi"/>
                <w:sz w:val="24"/>
                <w:szCs w:val="24"/>
                <w:lang w:eastAsia="en-US"/>
              </w:rPr>
              <w:t xml:space="preserve"> субсидии на покупку</w:t>
            </w:r>
            <w:r w:rsidR="00C00AB0">
              <w:rPr>
                <w:rFonts w:eastAsiaTheme="minorHAnsi"/>
                <w:sz w:val="24"/>
                <w:szCs w:val="24"/>
                <w:lang w:eastAsia="en-US"/>
              </w:rPr>
              <w:t xml:space="preserve"> современной</w:t>
            </w:r>
            <w:r w:rsidRPr="000E79B8">
              <w:rPr>
                <w:rFonts w:eastAsiaTheme="minorHAnsi"/>
                <w:sz w:val="24"/>
                <w:szCs w:val="24"/>
                <w:lang w:eastAsia="en-US"/>
              </w:rPr>
              <w:t xml:space="preserve"> сельскохозяйственной техники в размере 2</w:t>
            </w:r>
            <w:r w:rsidR="00C00AB0">
              <w:rPr>
                <w:rFonts w:eastAsiaTheme="minorHAnsi"/>
                <w:sz w:val="24"/>
                <w:szCs w:val="24"/>
                <w:lang w:eastAsia="en-US"/>
              </w:rPr>
              <w:t xml:space="preserve"> </w:t>
            </w:r>
            <w:r w:rsidRPr="000E79B8">
              <w:rPr>
                <w:rFonts w:eastAsiaTheme="minorHAnsi"/>
                <w:sz w:val="24"/>
                <w:szCs w:val="24"/>
                <w:lang w:eastAsia="en-US"/>
              </w:rPr>
              <w:t>721,6 тыс. руб</w:t>
            </w:r>
            <w:r w:rsidR="00C00AB0">
              <w:rPr>
                <w:rFonts w:eastAsiaTheme="minorHAnsi"/>
                <w:sz w:val="24"/>
                <w:szCs w:val="24"/>
                <w:lang w:eastAsia="en-US"/>
              </w:rPr>
              <w:t>лей</w:t>
            </w:r>
            <w:r w:rsidRPr="000E79B8">
              <w:rPr>
                <w:rFonts w:eastAsiaTheme="minorHAnsi"/>
                <w:sz w:val="24"/>
                <w:szCs w:val="24"/>
                <w:lang w:eastAsia="en-US"/>
              </w:rPr>
              <w:t>.</w:t>
            </w:r>
          </w:p>
          <w:p w:rsidR="002D51DB" w:rsidRPr="002B72F2" w:rsidRDefault="002D51DB" w:rsidP="00C00AB0">
            <w:pPr>
              <w:tabs>
                <w:tab w:val="center" w:pos="4153"/>
                <w:tab w:val="right" w:pos="8306"/>
              </w:tabs>
              <w:ind w:firstLine="709"/>
              <w:jc w:val="both"/>
              <w:rPr>
                <w:rFonts w:eastAsiaTheme="minorHAnsi"/>
                <w:sz w:val="24"/>
                <w:szCs w:val="24"/>
                <w:lang w:eastAsia="en-US"/>
              </w:rPr>
            </w:pPr>
          </w:p>
        </w:tc>
      </w:tr>
      <w:tr w:rsidR="00584C85" w:rsidRPr="002B72F2" w:rsidTr="00B240EA">
        <w:tc>
          <w:tcPr>
            <w:tcW w:w="14884" w:type="dxa"/>
            <w:gridSpan w:val="5"/>
          </w:tcPr>
          <w:p w:rsidR="00584C85" w:rsidRDefault="00584C85" w:rsidP="00584C85">
            <w:pPr>
              <w:jc w:val="center"/>
              <w:rPr>
                <w:rFonts w:eastAsiaTheme="minorHAnsi"/>
                <w:sz w:val="24"/>
                <w:szCs w:val="24"/>
                <w:lang w:eastAsia="en-US"/>
              </w:rPr>
            </w:pPr>
            <w:r>
              <w:rPr>
                <w:rFonts w:eastAsiaTheme="minorHAnsi"/>
                <w:sz w:val="24"/>
                <w:szCs w:val="24"/>
                <w:lang w:eastAsia="en-US"/>
              </w:rPr>
              <w:t>Задача 1.5.6.</w:t>
            </w:r>
            <w:r>
              <w:t xml:space="preserve"> </w:t>
            </w:r>
            <w:r w:rsidRPr="002E4873">
              <w:rPr>
                <w:rFonts w:eastAsiaTheme="minorHAnsi"/>
                <w:sz w:val="24"/>
                <w:szCs w:val="24"/>
                <w:lang w:eastAsia="en-US"/>
              </w:rPr>
              <w:t xml:space="preserve">Обеспечение тесного межмуниципального взаимодействия между предприятиями пищевой и перерабатывающей </w:t>
            </w:r>
          </w:p>
          <w:p w:rsidR="00584C85" w:rsidRPr="002B72F2" w:rsidRDefault="00584C85" w:rsidP="00584C85">
            <w:pPr>
              <w:jc w:val="center"/>
              <w:rPr>
                <w:rFonts w:eastAsiaTheme="minorHAnsi"/>
                <w:sz w:val="24"/>
                <w:szCs w:val="24"/>
                <w:lang w:eastAsia="en-US"/>
              </w:rPr>
            </w:pPr>
            <w:r w:rsidRPr="002E4873">
              <w:rPr>
                <w:rFonts w:eastAsiaTheme="minorHAnsi"/>
                <w:sz w:val="24"/>
                <w:szCs w:val="24"/>
                <w:lang w:eastAsia="en-US"/>
              </w:rPr>
              <w:t>промышленности и сельскохозяйственными товаропроизводителями Краснодарского края</w:t>
            </w:r>
            <w:r>
              <w:rPr>
                <w:rFonts w:eastAsiaTheme="minorHAnsi"/>
                <w:sz w:val="24"/>
                <w:szCs w:val="24"/>
                <w:lang w:eastAsia="en-US"/>
              </w:rPr>
              <w:t xml:space="preserve"> </w:t>
            </w:r>
          </w:p>
        </w:tc>
      </w:tr>
      <w:tr w:rsidR="00DC7DE6" w:rsidRPr="002B72F2" w:rsidTr="00B240EA">
        <w:tc>
          <w:tcPr>
            <w:tcW w:w="3828" w:type="dxa"/>
            <w:gridSpan w:val="2"/>
          </w:tcPr>
          <w:p w:rsidR="00DC7DE6" w:rsidRPr="00635D62" w:rsidRDefault="00DC7DE6" w:rsidP="00DC7DE6">
            <w:pPr>
              <w:rPr>
                <w:rFonts w:eastAsiaTheme="minorHAnsi"/>
                <w:sz w:val="24"/>
                <w:szCs w:val="24"/>
                <w:lang w:eastAsia="en-US"/>
              </w:rPr>
            </w:pPr>
            <w:r w:rsidRPr="00635D62">
              <w:rPr>
                <w:rFonts w:eastAsiaTheme="minorHAnsi"/>
                <w:sz w:val="24"/>
                <w:szCs w:val="24"/>
                <w:lang w:eastAsia="en-US"/>
              </w:rPr>
              <w:t>1.5.6.1. Участие в совместных мероприятиях, направленных на взаимодействие между предприятиями агропромышленного комплекса Республики Адыгея и сельскохозяйственными товаропроизводителями Краснодарского края (форумы, семинары, заключение соглашений о сотрудничестве, реализация совместных проектов)</w:t>
            </w:r>
          </w:p>
        </w:tc>
        <w:tc>
          <w:tcPr>
            <w:tcW w:w="11056" w:type="dxa"/>
            <w:gridSpan w:val="3"/>
          </w:tcPr>
          <w:p w:rsidR="00DC7DE6" w:rsidRDefault="00DC7DE6" w:rsidP="00DC7DE6">
            <w:pPr>
              <w:tabs>
                <w:tab w:val="center" w:pos="4153"/>
                <w:tab w:val="right" w:pos="8306"/>
              </w:tabs>
              <w:ind w:firstLine="709"/>
              <w:jc w:val="both"/>
              <w:rPr>
                <w:sz w:val="24"/>
                <w:szCs w:val="24"/>
              </w:rPr>
            </w:pPr>
            <w:r w:rsidRPr="00DC7DE6">
              <w:rPr>
                <w:sz w:val="24"/>
                <w:szCs w:val="24"/>
              </w:rPr>
              <w:t xml:space="preserve">В период с 24 по 27 мая </w:t>
            </w:r>
            <w:r>
              <w:rPr>
                <w:sz w:val="24"/>
                <w:szCs w:val="24"/>
              </w:rPr>
              <w:t xml:space="preserve">2022 года представители </w:t>
            </w:r>
            <w:r w:rsidRPr="00DC7DE6">
              <w:rPr>
                <w:sz w:val="24"/>
                <w:szCs w:val="24"/>
              </w:rPr>
              <w:t>Министерства сельского хозяйства</w:t>
            </w:r>
            <w:r>
              <w:rPr>
                <w:sz w:val="24"/>
                <w:szCs w:val="24"/>
              </w:rPr>
              <w:t xml:space="preserve"> Республики Адыгея, специалисты </w:t>
            </w:r>
            <w:r w:rsidRPr="00DC7DE6">
              <w:rPr>
                <w:sz w:val="24"/>
                <w:szCs w:val="24"/>
              </w:rPr>
              <w:t>Управления сельского хозяйства</w:t>
            </w:r>
            <w:r>
              <w:rPr>
                <w:sz w:val="24"/>
                <w:szCs w:val="24"/>
              </w:rPr>
              <w:t xml:space="preserve"> Администрации муниципального образования «Город Майкоп»</w:t>
            </w:r>
            <w:r w:rsidRPr="00DC7DE6">
              <w:rPr>
                <w:sz w:val="24"/>
                <w:szCs w:val="24"/>
              </w:rPr>
              <w:t xml:space="preserve">, </w:t>
            </w:r>
            <w:r>
              <w:rPr>
                <w:sz w:val="24"/>
                <w:szCs w:val="24"/>
              </w:rPr>
              <w:t>сельскохозяйственные товаропроизводители</w:t>
            </w:r>
            <w:r w:rsidRPr="00DC7DE6">
              <w:rPr>
                <w:sz w:val="24"/>
                <w:szCs w:val="24"/>
              </w:rPr>
              <w:t xml:space="preserve"> приняли участие в 22</w:t>
            </w:r>
            <w:r>
              <w:rPr>
                <w:sz w:val="24"/>
                <w:szCs w:val="24"/>
              </w:rPr>
              <w:t>-о</w:t>
            </w:r>
            <w:r w:rsidRPr="00DC7DE6">
              <w:rPr>
                <w:sz w:val="24"/>
                <w:szCs w:val="24"/>
              </w:rPr>
              <w:t>й Агропромышленной выставке – ярмарке «Золотая Нива», которая про</w:t>
            </w:r>
            <w:r>
              <w:rPr>
                <w:sz w:val="24"/>
                <w:szCs w:val="24"/>
              </w:rPr>
              <w:t>ходила в станице</w:t>
            </w:r>
            <w:r w:rsidRPr="00DC7DE6">
              <w:rPr>
                <w:sz w:val="24"/>
                <w:szCs w:val="24"/>
              </w:rPr>
              <w:t xml:space="preserve"> Воронежской </w:t>
            </w:r>
            <w:proofErr w:type="spellStart"/>
            <w:r w:rsidRPr="00DC7DE6">
              <w:rPr>
                <w:sz w:val="24"/>
                <w:szCs w:val="24"/>
              </w:rPr>
              <w:t>Усть</w:t>
            </w:r>
            <w:proofErr w:type="spellEnd"/>
            <w:r w:rsidRPr="00DC7DE6">
              <w:rPr>
                <w:sz w:val="24"/>
                <w:szCs w:val="24"/>
              </w:rPr>
              <w:t xml:space="preserve"> – Лабинского района</w:t>
            </w:r>
            <w:r w:rsidR="00827564">
              <w:rPr>
                <w:sz w:val="24"/>
                <w:szCs w:val="24"/>
              </w:rPr>
              <w:t xml:space="preserve"> Краснодарского края</w:t>
            </w:r>
            <w:r w:rsidRPr="00DC7DE6">
              <w:rPr>
                <w:sz w:val="24"/>
                <w:szCs w:val="24"/>
              </w:rPr>
              <w:t>. На выставке были представлены экспозиции ведущих агротехнических компаний, селекционеров и животноводов, производителей удобрений и оборудования.</w:t>
            </w:r>
          </w:p>
          <w:p w:rsidR="00827564" w:rsidRPr="00DC7DE6" w:rsidRDefault="00827564" w:rsidP="00437907">
            <w:pPr>
              <w:tabs>
                <w:tab w:val="center" w:pos="4153"/>
                <w:tab w:val="right" w:pos="8306"/>
              </w:tabs>
              <w:ind w:firstLine="709"/>
              <w:jc w:val="both"/>
              <w:rPr>
                <w:sz w:val="24"/>
                <w:szCs w:val="24"/>
              </w:rPr>
            </w:pPr>
            <w:r>
              <w:rPr>
                <w:sz w:val="24"/>
                <w:szCs w:val="24"/>
              </w:rPr>
              <w:t>Участие в выставках способствует повышению конкурентоспособности производимой продукции пищевой и перерабатывающей промышленности</w:t>
            </w:r>
            <w:r w:rsidR="00437907">
              <w:rPr>
                <w:sz w:val="24"/>
                <w:szCs w:val="24"/>
              </w:rPr>
              <w:t xml:space="preserve"> и расширению рынка сбыта</w:t>
            </w:r>
            <w:r>
              <w:rPr>
                <w:sz w:val="24"/>
                <w:szCs w:val="24"/>
              </w:rPr>
              <w:t>.</w:t>
            </w:r>
          </w:p>
        </w:tc>
      </w:tr>
      <w:tr w:rsidR="00DC7DE6" w:rsidRPr="002B72F2" w:rsidTr="00B240EA">
        <w:tc>
          <w:tcPr>
            <w:tcW w:w="14884" w:type="dxa"/>
            <w:gridSpan w:val="5"/>
          </w:tcPr>
          <w:p w:rsidR="00DC7DE6" w:rsidRDefault="00DC7DE6" w:rsidP="00DC7DE6">
            <w:pPr>
              <w:jc w:val="center"/>
              <w:rPr>
                <w:rFonts w:eastAsiaTheme="minorHAnsi"/>
                <w:sz w:val="24"/>
                <w:szCs w:val="24"/>
                <w:lang w:eastAsia="en-US"/>
              </w:rPr>
            </w:pPr>
            <w:r>
              <w:rPr>
                <w:rFonts w:eastAsiaTheme="minorHAnsi"/>
                <w:sz w:val="24"/>
                <w:szCs w:val="24"/>
                <w:lang w:eastAsia="en-US"/>
              </w:rPr>
              <w:t xml:space="preserve">Задача 1.5.7. </w:t>
            </w:r>
            <w:r w:rsidRPr="002E4873">
              <w:rPr>
                <w:rFonts w:eastAsiaTheme="minorHAnsi"/>
                <w:sz w:val="24"/>
                <w:szCs w:val="24"/>
                <w:lang w:eastAsia="en-US"/>
              </w:rPr>
              <w:t xml:space="preserve">Содействие в обеспечении модернизации существующих и создании новых производственных мощностей пищевой и </w:t>
            </w:r>
          </w:p>
          <w:p w:rsidR="00DC7DE6" w:rsidRPr="002B72F2" w:rsidRDefault="00DC7DE6" w:rsidP="00DC7DE6">
            <w:pPr>
              <w:jc w:val="center"/>
              <w:rPr>
                <w:rFonts w:eastAsiaTheme="minorHAnsi"/>
                <w:sz w:val="24"/>
                <w:szCs w:val="24"/>
                <w:lang w:eastAsia="en-US"/>
              </w:rPr>
            </w:pPr>
            <w:r w:rsidRPr="002E4873">
              <w:rPr>
                <w:rFonts w:eastAsiaTheme="minorHAnsi"/>
                <w:sz w:val="24"/>
                <w:szCs w:val="24"/>
                <w:lang w:eastAsia="en-US"/>
              </w:rPr>
              <w:t>перерабатывающей промышленности</w:t>
            </w:r>
          </w:p>
        </w:tc>
      </w:tr>
      <w:tr w:rsidR="00DC7DE6" w:rsidRPr="002B72F2" w:rsidTr="00B240EA">
        <w:tc>
          <w:tcPr>
            <w:tcW w:w="3828" w:type="dxa"/>
            <w:gridSpan w:val="2"/>
          </w:tcPr>
          <w:p w:rsidR="00DC7DE6" w:rsidRPr="00635D62" w:rsidRDefault="00DC7DE6" w:rsidP="00DC7DE6">
            <w:pPr>
              <w:rPr>
                <w:rFonts w:eastAsiaTheme="minorHAnsi"/>
                <w:sz w:val="24"/>
                <w:szCs w:val="24"/>
                <w:lang w:eastAsia="en-US"/>
              </w:rPr>
            </w:pPr>
            <w:r w:rsidRPr="00635D62">
              <w:rPr>
                <w:rFonts w:eastAsiaTheme="minorHAnsi"/>
                <w:sz w:val="24"/>
                <w:szCs w:val="24"/>
                <w:lang w:eastAsia="en-US"/>
              </w:rPr>
              <w:t>1.5.7.1. Участие в подпрограмме «Стимулирование инвестиционной деятельности в агропромышленном комплексе» государственной программы Республики Адыгея «Развитие сельского хозяйства и регулирование рынков сельскохозяйственной продукции, сырья и продовольствия» в части информирования предприятий пищевой и перерабатывающей промышленности о возможности модерниза</w:t>
            </w:r>
            <w:r w:rsidRPr="00635D62">
              <w:rPr>
                <w:rFonts w:eastAsiaTheme="minorHAnsi"/>
                <w:sz w:val="24"/>
                <w:szCs w:val="24"/>
                <w:lang w:eastAsia="en-US"/>
              </w:rPr>
              <w:lastRenderedPageBreak/>
              <w:t>ции производства</w:t>
            </w:r>
          </w:p>
        </w:tc>
        <w:tc>
          <w:tcPr>
            <w:tcW w:w="11056" w:type="dxa"/>
            <w:gridSpan w:val="3"/>
          </w:tcPr>
          <w:p w:rsidR="00720E52" w:rsidRDefault="00720E52" w:rsidP="00720E52">
            <w:pPr>
              <w:tabs>
                <w:tab w:val="center" w:pos="4153"/>
                <w:tab w:val="right" w:pos="8306"/>
              </w:tabs>
              <w:ind w:firstLine="709"/>
              <w:jc w:val="both"/>
              <w:rPr>
                <w:rFonts w:eastAsiaTheme="minorHAnsi"/>
                <w:sz w:val="24"/>
                <w:szCs w:val="24"/>
                <w:lang w:eastAsia="en-US"/>
              </w:rPr>
            </w:pPr>
            <w:r w:rsidRPr="00EB569E">
              <w:rPr>
                <w:rFonts w:eastAsiaTheme="minorHAnsi"/>
                <w:sz w:val="24"/>
                <w:szCs w:val="24"/>
                <w:lang w:eastAsia="en-US"/>
              </w:rPr>
              <w:lastRenderedPageBreak/>
              <w:t>Реализация мероприяти</w:t>
            </w:r>
            <w:r>
              <w:rPr>
                <w:rFonts w:eastAsiaTheme="minorHAnsi"/>
                <w:sz w:val="24"/>
                <w:szCs w:val="24"/>
                <w:lang w:eastAsia="en-US"/>
              </w:rPr>
              <w:t>я</w:t>
            </w:r>
            <w:r w:rsidRPr="00EB569E">
              <w:rPr>
                <w:rFonts w:eastAsiaTheme="minorHAnsi"/>
                <w:sz w:val="24"/>
                <w:szCs w:val="24"/>
                <w:lang w:eastAsia="en-US"/>
              </w:rPr>
              <w:t xml:space="preserve"> предполагается в течение двух этапов реализации Стратегии социально-экономического развития муниципального образования «Город Майкоп» до 2030 года.</w:t>
            </w:r>
          </w:p>
          <w:p w:rsidR="005B2A41" w:rsidRDefault="005B2A41" w:rsidP="005B2A41">
            <w:pPr>
              <w:tabs>
                <w:tab w:val="center" w:pos="4153"/>
                <w:tab w:val="right" w:pos="8306"/>
              </w:tabs>
              <w:ind w:firstLine="709"/>
              <w:jc w:val="both"/>
              <w:rPr>
                <w:rFonts w:eastAsiaTheme="minorHAnsi"/>
                <w:sz w:val="24"/>
                <w:szCs w:val="24"/>
                <w:lang w:eastAsia="en-US"/>
              </w:rPr>
            </w:pPr>
            <w:r>
              <w:rPr>
                <w:rFonts w:eastAsiaTheme="minorHAnsi"/>
                <w:sz w:val="24"/>
                <w:szCs w:val="24"/>
                <w:lang w:eastAsia="en-US"/>
              </w:rPr>
              <w:t>М</w:t>
            </w:r>
            <w:r w:rsidRPr="00720E52">
              <w:rPr>
                <w:rFonts w:eastAsiaTheme="minorHAnsi"/>
                <w:sz w:val="24"/>
                <w:szCs w:val="24"/>
                <w:lang w:eastAsia="en-US"/>
              </w:rPr>
              <w:t>униципально</w:t>
            </w:r>
            <w:r>
              <w:rPr>
                <w:rFonts w:eastAsiaTheme="minorHAnsi"/>
                <w:sz w:val="24"/>
                <w:szCs w:val="24"/>
                <w:lang w:eastAsia="en-US"/>
              </w:rPr>
              <w:t>е</w:t>
            </w:r>
            <w:r w:rsidRPr="00720E52">
              <w:rPr>
                <w:rFonts w:eastAsiaTheme="minorHAnsi"/>
                <w:sz w:val="24"/>
                <w:szCs w:val="24"/>
                <w:lang w:eastAsia="en-US"/>
              </w:rPr>
              <w:t xml:space="preserve"> образовани</w:t>
            </w:r>
            <w:r>
              <w:rPr>
                <w:rFonts w:eastAsiaTheme="minorHAnsi"/>
                <w:sz w:val="24"/>
                <w:szCs w:val="24"/>
                <w:lang w:eastAsia="en-US"/>
              </w:rPr>
              <w:t>е</w:t>
            </w:r>
            <w:r w:rsidRPr="00720E52">
              <w:rPr>
                <w:rFonts w:eastAsiaTheme="minorHAnsi"/>
                <w:sz w:val="24"/>
                <w:szCs w:val="24"/>
                <w:lang w:eastAsia="en-US"/>
              </w:rPr>
              <w:t xml:space="preserve"> «Город Майкоп» прим</w:t>
            </w:r>
            <w:r>
              <w:rPr>
                <w:rFonts w:eastAsiaTheme="minorHAnsi"/>
                <w:sz w:val="24"/>
                <w:szCs w:val="24"/>
                <w:lang w:eastAsia="en-US"/>
              </w:rPr>
              <w:t>ет</w:t>
            </w:r>
            <w:r w:rsidRPr="00720E52">
              <w:rPr>
                <w:rFonts w:eastAsiaTheme="minorHAnsi"/>
                <w:sz w:val="24"/>
                <w:szCs w:val="24"/>
                <w:lang w:eastAsia="en-US"/>
              </w:rPr>
              <w:t xml:space="preserve"> участи</w:t>
            </w:r>
            <w:r>
              <w:rPr>
                <w:rFonts w:eastAsiaTheme="minorHAnsi"/>
                <w:sz w:val="24"/>
                <w:szCs w:val="24"/>
                <w:lang w:eastAsia="en-US"/>
              </w:rPr>
              <w:t>е</w:t>
            </w:r>
            <w:r w:rsidRPr="00720E52">
              <w:rPr>
                <w:rFonts w:eastAsiaTheme="minorHAnsi"/>
                <w:sz w:val="24"/>
                <w:szCs w:val="24"/>
                <w:lang w:eastAsia="en-US"/>
              </w:rPr>
              <w:t xml:space="preserve"> в </w:t>
            </w:r>
            <w:r w:rsidR="00CE2AFE">
              <w:rPr>
                <w:rFonts w:eastAsiaTheme="minorHAnsi"/>
                <w:sz w:val="24"/>
                <w:szCs w:val="24"/>
                <w:lang w:eastAsia="en-US"/>
              </w:rPr>
              <w:t xml:space="preserve">ходе дальнейшей </w:t>
            </w:r>
            <w:r w:rsidRPr="00720E52">
              <w:rPr>
                <w:rFonts w:eastAsiaTheme="minorHAnsi"/>
                <w:sz w:val="24"/>
                <w:szCs w:val="24"/>
                <w:lang w:eastAsia="en-US"/>
              </w:rPr>
              <w:t xml:space="preserve">реализации мероприятий </w:t>
            </w:r>
            <w:r w:rsidRPr="00635D62">
              <w:rPr>
                <w:rFonts w:eastAsiaTheme="minorHAnsi"/>
                <w:sz w:val="24"/>
                <w:szCs w:val="24"/>
                <w:lang w:eastAsia="en-US"/>
              </w:rPr>
              <w:t>подпрограмм</w:t>
            </w:r>
            <w:r>
              <w:rPr>
                <w:rFonts w:eastAsiaTheme="minorHAnsi"/>
                <w:sz w:val="24"/>
                <w:szCs w:val="24"/>
                <w:lang w:eastAsia="en-US"/>
              </w:rPr>
              <w:t>ы</w:t>
            </w:r>
            <w:r w:rsidRPr="00635D62">
              <w:rPr>
                <w:rFonts w:eastAsiaTheme="minorHAnsi"/>
                <w:sz w:val="24"/>
                <w:szCs w:val="24"/>
                <w:lang w:eastAsia="en-US"/>
              </w:rPr>
              <w:t xml:space="preserve"> «Стимулирование инвестиционной деятельности в агропромышленном комплексе» государственной программы Республики Адыгея «Развитие сельского хозяйства и регулирование рынков сельскохозяйственной продукции, сырья и продовольствия»</w:t>
            </w:r>
            <w:r>
              <w:rPr>
                <w:rFonts w:eastAsiaTheme="minorHAnsi"/>
                <w:sz w:val="24"/>
                <w:szCs w:val="24"/>
                <w:lang w:eastAsia="en-US"/>
              </w:rPr>
              <w:t>.</w:t>
            </w:r>
          </w:p>
          <w:p w:rsidR="005B2A41" w:rsidRDefault="005B2A41" w:rsidP="005B2A41">
            <w:pPr>
              <w:tabs>
                <w:tab w:val="center" w:pos="4153"/>
                <w:tab w:val="right" w:pos="8306"/>
              </w:tabs>
              <w:ind w:firstLine="709"/>
              <w:jc w:val="both"/>
              <w:rPr>
                <w:rFonts w:eastAsiaTheme="minorHAnsi"/>
                <w:sz w:val="24"/>
                <w:szCs w:val="24"/>
                <w:lang w:eastAsia="en-US"/>
              </w:rPr>
            </w:pPr>
            <w:r w:rsidRPr="0091689E">
              <w:rPr>
                <w:rFonts w:eastAsiaTheme="minorHAnsi"/>
                <w:sz w:val="24"/>
                <w:szCs w:val="24"/>
                <w:lang w:eastAsia="en-US"/>
              </w:rPr>
              <w:t xml:space="preserve">В 2022 году данное мероприятие не реализовывалось (не </w:t>
            </w:r>
            <w:r>
              <w:rPr>
                <w:rFonts w:eastAsiaTheme="minorHAnsi"/>
                <w:sz w:val="24"/>
                <w:szCs w:val="24"/>
                <w:lang w:eastAsia="en-US"/>
              </w:rPr>
              <w:t>проводи</w:t>
            </w:r>
            <w:r w:rsidRPr="0091689E">
              <w:rPr>
                <w:rFonts w:eastAsiaTheme="minorHAnsi"/>
                <w:sz w:val="24"/>
                <w:szCs w:val="24"/>
                <w:lang w:eastAsia="en-US"/>
              </w:rPr>
              <w:t>л</w:t>
            </w:r>
            <w:r>
              <w:rPr>
                <w:rFonts w:eastAsiaTheme="minorHAnsi"/>
                <w:sz w:val="24"/>
                <w:szCs w:val="24"/>
                <w:lang w:eastAsia="en-US"/>
              </w:rPr>
              <w:t>а</w:t>
            </w:r>
            <w:r w:rsidRPr="0091689E">
              <w:rPr>
                <w:rFonts w:eastAsiaTheme="minorHAnsi"/>
                <w:sz w:val="24"/>
                <w:szCs w:val="24"/>
                <w:lang w:eastAsia="en-US"/>
              </w:rPr>
              <w:t xml:space="preserve">сь </w:t>
            </w:r>
            <w:r>
              <w:rPr>
                <w:rFonts w:eastAsiaTheme="minorHAnsi"/>
                <w:sz w:val="24"/>
                <w:szCs w:val="24"/>
                <w:lang w:eastAsia="en-US"/>
              </w:rPr>
              <w:t>модернизация производства и увеличение производственных мощностей на предприятиях пищевой и перерабатывающей промышленности).</w:t>
            </w:r>
          </w:p>
          <w:p w:rsidR="00720E52" w:rsidRPr="002B72F2" w:rsidRDefault="00720E52" w:rsidP="00F63EDC">
            <w:pPr>
              <w:tabs>
                <w:tab w:val="center" w:pos="4153"/>
                <w:tab w:val="right" w:pos="8306"/>
              </w:tabs>
              <w:ind w:firstLine="709"/>
              <w:jc w:val="both"/>
              <w:rPr>
                <w:rFonts w:eastAsiaTheme="minorHAnsi"/>
                <w:sz w:val="24"/>
                <w:szCs w:val="24"/>
                <w:lang w:eastAsia="en-US"/>
              </w:rPr>
            </w:pPr>
          </w:p>
        </w:tc>
      </w:tr>
      <w:tr w:rsidR="00DC7DE6" w:rsidRPr="002B72F2" w:rsidTr="00B240EA">
        <w:tc>
          <w:tcPr>
            <w:tcW w:w="14884" w:type="dxa"/>
            <w:gridSpan w:val="5"/>
          </w:tcPr>
          <w:p w:rsidR="00DC7DE6" w:rsidRDefault="00DC7DE6" w:rsidP="00DC7DE6">
            <w:pPr>
              <w:jc w:val="center"/>
              <w:rPr>
                <w:rFonts w:eastAsiaTheme="minorHAnsi"/>
                <w:sz w:val="24"/>
                <w:szCs w:val="24"/>
                <w:lang w:eastAsia="en-US"/>
              </w:rPr>
            </w:pPr>
            <w:r>
              <w:rPr>
                <w:rFonts w:eastAsiaTheme="minorHAnsi"/>
                <w:sz w:val="24"/>
                <w:szCs w:val="24"/>
                <w:lang w:eastAsia="en-US"/>
              </w:rPr>
              <w:t xml:space="preserve">Задача 1.5.8. </w:t>
            </w:r>
            <w:r w:rsidRPr="002E4873">
              <w:rPr>
                <w:rFonts w:eastAsiaTheme="minorHAnsi"/>
                <w:sz w:val="24"/>
                <w:szCs w:val="24"/>
                <w:lang w:eastAsia="en-US"/>
              </w:rPr>
              <w:t xml:space="preserve">Развитие инженерной инфраструктуры, обеспечение доступности и оптимизация условий подключения производственных </w:t>
            </w:r>
          </w:p>
          <w:p w:rsidR="00DC7DE6" w:rsidRPr="002B72F2" w:rsidRDefault="00DC7DE6" w:rsidP="00DC7DE6">
            <w:pPr>
              <w:jc w:val="center"/>
              <w:rPr>
                <w:rFonts w:eastAsiaTheme="minorHAnsi"/>
                <w:sz w:val="24"/>
                <w:szCs w:val="24"/>
                <w:lang w:eastAsia="en-US"/>
              </w:rPr>
            </w:pPr>
            <w:r w:rsidRPr="002E4873">
              <w:rPr>
                <w:rFonts w:eastAsiaTheme="minorHAnsi"/>
                <w:sz w:val="24"/>
                <w:szCs w:val="24"/>
                <w:lang w:eastAsia="en-US"/>
              </w:rPr>
              <w:t>объектов к инженерной инфраструктуре</w:t>
            </w:r>
          </w:p>
        </w:tc>
      </w:tr>
      <w:tr w:rsidR="00DC7DE6" w:rsidRPr="002B72F2" w:rsidTr="00B240EA">
        <w:tc>
          <w:tcPr>
            <w:tcW w:w="3828" w:type="dxa"/>
            <w:gridSpan w:val="2"/>
          </w:tcPr>
          <w:p w:rsidR="00DC7DE6" w:rsidRPr="00635D62" w:rsidRDefault="00DC7DE6" w:rsidP="00DC7DE6">
            <w:pPr>
              <w:rPr>
                <w:rFonts w:eastAsiaTheme="minorHAnsi"/>
                <w:sz w:val="24"/>
                <w:szCs w:val="24"/>
                <w:lang w:eastAsia="en-US"/>
              </w:rPr>
            </w:pPr>
            <w:r w:rsidRPr="00635D62">
              <w:rPr>
                <w:rFonts w:eastAsiaTheme="minorHAnsi"/>
                <w:sz w:val="24"/>
                <w:szCs w:val="24"/>
                <w:lang w:eastAsia="en-US"/>
              </w:rPr>
              <w:t xml:space="preserve">1.5.8.1. Участие в государственной программе Республики Адыгея «Развитие сельского хозяйства и регулирование рынков сельскохозяйственной продукции, сырья и продовольствия» </w:t>
            </w:r>
          </w:p>
        </w:tc>
        <w:tc>
          <w:tcPr>
            <w:tcW w:w="11056" w:type="dxa"/>
            <w:gridSpan w:val="3"/>
          </w:tcPr>
          <w:p w:rsidR="00330615" w:rsidRPr="009066E5" w:rsidRDefault="000437DA" w:rsidP="00644710">
            <w:pPr>
              <w:tabs>
                <w:tab w:val="left" w:pos="709"/>
                <w:tab w:val="center" w:pos="4153"/>
                <w:tab w:val="right" w:pos="8306"/>
              </w:tabs>
              <w:ind w:firstLine="708"/>
              <w:jc w:val="both"/>
              <w:rPr>
                <w:rFonts w:eastAsiaTheme="minorHAnsi"/>
                <w:sz w:val="24"/>
                <w:szCs w:val="24"/>
                <w:lang w:eastAsia="en-US"/>
              </w:rPr>
            </w:pPr>
            <w:r w:rsidRPr="009066E5">
              <w:rPr>
                <w:rFonts w:eastAsiaTheme="minorHAnsi"/>
                <w:sz w:val="24"/>
                <w:szCs w:val="24"/>
                <w:lang w:eastAsia="en-US"/>
              </w:rPr>
              <w:t xml:space="preserve">В Администрации муниципального образования «Город Майкоп» </w:t>
            </w:r>
            <w:r w:rsidR="00330615" w:rsidRPr="009066E5">
              <w:rPr>
                <w:rFonts w:eastAsiaTheme="minorHAnsi"/>
                <w:sz w:val="24"/>
                <w:szCs w:val="24"/>
                <w:lang w:eastAsia="en-US"/>
              </w:rPr>
              <w:t xml:space="preserve">сформирован и актуализируется на постоянной основе реестр инвестиционных площадок муниципального образования «Город Майкоп» (далее – Реестр) </w:t>
            </w:r>
            <w:r w:rsidRPr="009066E5">
              <w:rPr>
                <w:rFonts w:eastAsiaTheme="minorHAnsi"/>
                <w:sz w:val="24"/>
                <w:szCs w:val="24"/>
                <w:lang w:eastAsia="en-US"/>
              </w:rPr>
              <w:t xml:space="preserve">возможных </w:t>
            </w:r>
            <w:r w:rsidR="00330615" w:rsidRPr="009066E5">
              <w:rPr>
                <w:rFonts w:eastAsiaTheme="minorHAnsi"/>
                <w:sz w:val="24"/>
                <w:szCs w:val="24"/>
                <w:lang w:eastAsia="en-US"/>
              </w:rPr>
              <w:t>для реализации</w:t>
            </w:r>
            <w:r w:rsidRPr="009066E5">
              <w:rPr>
                <w:rFonts w:eastAsiaTheme="minorHAnsi"/>
                <w:sz w:val="24"/>
                <w:szCs w:val="24"/>
                <w:lang w:eastAsia="en-US"/>
              </w:rPr>
              <w:t xml:space="preserve"> (для предоставления в аренду и для продажи)</w:t>
            </w:r>
            <w:r w:rsidR="00330615" w:rsidRPr="009066E5">
              <w:rPr>
                <w:rFonts w:eastAsiaTheme="minorHAnsi"/>
                <w:sz w:val="24"/>
                <w:szCs w:val="24"/>
                <w:lang w:eastAsia="en-US"/>
              </w:rPr>
              <w:t xml:space="preserve">, с подробной характеристикой по каждой площадке. </w:t>
            </w:r>
            <w:r w:rsidRPr="009066E5">
              <w:rPr>
                <w:rFonts w:eastAsiaTheme="minorHAnsi"/>
                <w:sz w:val="24"/>
                <w:szCs w:val="24"/>
                <w:lang w:eastAsia="en-US"/>
              </w:rPr>
              <w:t>По состоянию на 31.12.2022</w:t>
            </w:r>
            <w:r w:rsidR="00330615" w:rsidRPr="009066E5">
              <w:rPr>
                <w:rFonts w:eastAsiaTheme="minorHAnsi"/>
                <w:sz w:val="24"/>
                <w:szCs w:val="24"/>
                <w:lang w:eastAsia="en-US"/>
              </w:rPr>
              <w:t xml:space="preserve"> в Реестр</w:t>
            </w:r>
            <w:r w:rsidRPr="009066E5">
              <w:rPr>
                <w:rFonts w:eastAsiaTheme="minorHAnsi"/>
                <w:sz w:val="24"/>
                <w:szCs w:val="24"/>
                <w:lang w:eastAsia="en-US"/>
              </w:rPr>
              <w:t xml:space="preserve"> включено</w:t>
            </w:r>
            <w:r w:rsidR="00330615" w:rsidRPr="009066E5">
              <w:rPr>
                <w:rFonts w:eastAsiaTheme="minorHAnsi"/>
                <w:sz w:val="24"/>
                <w:szCs w:val="24"/>
                <w:lang w:eastAsia="en-US"/>
              </w:rPr>
              <w:t xml:space="preserve"> 26 инвестиционных площадок с информаций</w:t>
            </w:r>
            <w:r w:rsidRPr="009066E5">
              <w:rPr>
                <w:rFonts w:eastAsiaTheme="minorHAnsi"/>
                <w:sz w:val="24"/>
                <w:szCs w:val="24"/>
                <w:lang w:eastAsia="en-US"/>
              </w:rPr>
              <w:t>:</w:t>
            </w:r>
            <w:r w:rsidR="00330615" w:rsidRPr="009066E5">
              <w:rPr>
                <w:rFonts w:eastAsiaTheme="minorHAnsi"/>
                <w:sz w:val="24"/>
                <w:szCs w:val="24"/>
                <w:lang w:eastAsia="en-US"/>
              </w:rPr>
              <w:t xml:space="preserve"> о состоянии инженерной инфраструктуры в части газоснабжения, теплоснабжения, электроснабжения, водоотведения и наличия сточных вод (ближайшие точки подключения, имеющиеся мощности, резервы) и наличием ситуационных планов. </w:t>
            </w:r>
          </w:p>
          <w:p w:rsidR="00644710" w:rsidRPr="009066E5" w:rsidRDefault="00644710" w:rsidP="00644710">
            <w:pPr>
              <w:tabs>
                <w:tab w:val="left" w:pos="709"/>
                <w:tab w:val="center" w:pos="4153"/>
                <w:tab w:val="right" w:pos="8306"/>
              </w:tabs>
              <w:ind w:firstLine="708"/>
              <w:jc w:val="both"/>
              <w:rPr>
                <w:rFonts w:eastAsiaTheme="minorHAnsi"/>
                <w:sz w:val="24"/>
                <w:szCs w:val="24"/>
                <w:lang w:eastAsia="en-US"/>
              </w:rPr>
            </w:pPr>
            <w:r w:rsidRPr="009066E5">
              <w:rPr>
                <w:rFonts w:eastAsiaTheme="minorHAnsi"/>
                <w:sz w:val="24"/>
                <w:szCs w:val="24"/>
                <w:lang w:eastAsia="en-US"/>
              </w:rPr>
              <w:t xml:space="preserve">В муниципальном образовании «Город Майкоп» возможно применение механизма оптимизации процедур выделения в аренду земельного участка (без проведения торгов) под строительство инвестиционного объекта путем присвоения инвестиционному проекту статуса «масштабного». Так в соответствии с Распоряжением Главы Республики Адыгея от 04.04.2022 № 68-рг «О возможности предоставления земельного участка без проведения торгов» признано возможным предоставление </w:t>
            </w:r>
            <w:r w:rsidR="00F84163" w:rsidRPr="009066E5">
              <w:rPr>
                <w:rFonts w:eastAsiaTheme="minorHAnsi"/>
                <w:sz w:val="24"/>
                <w:szCs w:val="24"/>
                <w:lang w:eastAsia="en-US"/>
              </w:rPr>
              <w:t xml:space="preserve">в аренду </w:t>
            </w:r>
            <w:r w:rsidR="005305C9" w:rsidRPr="009066E5">
              <w:rPr>
                <w:rFonts w:eastAsiaTheme="minorHAnsi"/>
                <w:sz w:val="24"/>
                <w:szCs w:val="24"/>
                <w:lang w:eastAsia="en-US"/>
              </w:rPr>
              <w:t>земельного участка категории «земли сельскохозяйственного назначения»</w:t>
            </w:r>
            <w:r w:rsidR="005305C9">
              <w:rPr>
                <w:rFonts w:eastAsiaTheme="minorHAnsi"/>
                <w:sz w:val="24"/>
                <w:szCs w:val="24"/>
                <w:lang w:eastAsia="en-US"/>
              </w:rPr>
              <w:t xml:space="preserve"> </w:t>
            </w:r>
            <w:r w:rsidR="00F84163" w:rsidRPr="009066E5">
              <w:rPr>
                <w:rFonts w:eastAsiaTheme="minorHAnsi"/>
                <w:sz w:val="24"/>
                <w:szCs w:val="24"/>
                <w:lang w:eastAsia="en-US"/>
              </w:rPr>
              <w:t xml:space="preserve">без проведения торгов </w:t>
            </w:r>
            <w:r w:rsidRPr="009066E5">
              <w:rPr>
                <w:rFonts w:eastAsiaTheme="minorHAnsi"/>
                <w:sz w:val="24"/>
                <w:szCs w:val="24"/>
                <w:lang w:eastAsia="en-US"/>
              </w:rPr>
              <w:t>ООО «Птицефабрика Ханская» для реализации масштабного инвестиционного проекта «Расширения комплекса по производству и переработке мяса птицы»</w:t>
            </w:r>
            <w:r w:rsidR="00F84163" w:rsidRPr="009066E5">
              <w:rPr>
                <w:rFonts w:eastAsiaTheme="minorHAnsi"/>
                <w:sz w:val="24"/>
                <w:szCs w:val="24"/>
                <w:lang w:eastAsia="en-US"/>
              </w:rPr>
              <w:t>.</w:t>
            </w:r>
            <w:r w:rsidRPr="009066E5">
              <w:rPr>
                <w:rFonts w:eastAsiaTheme="minorHAnsi"/>
                <w:sz w:val="24"/>
                <w:szCs w:val="24"/>
                <w:lang w:eastAsia="en-US"/>
              </w:rPr>
              <w:t xml:space="preserve"> </w:t>
            </w:r>
          </w:p>
          <w:p w:rsidR="00DC7DE6" w:rsidRPr="009066E5" w:rsidRDefault="00330615" w:rsidP="000437DA">
            <w:pPr>
              <w:tabs>
                <w:tab w:val="center" w:pos="4153"/>
                <w:tab w:val="right" w:pos="8306"/>
              </w:tabs>
              <w:ind w:firstLine="709"/>
              <w:jc w:val="both"/>
              <w:rPr>
                <w:rFonts w:eastAsiaTheme="minorHAnsi"/>
                <w:sz w:val="24"/>
                <w:szCs w:val="24"/>
                <w:lang w:eastAsia="en-US"/>
              </w:rPr>
            </w:pPr>
            <w:r w:rsidRPr="009066E5">
              <w:rPr>
                <w:rFonts w:eastAsiaTheme="minorHAnsi"/>
                <w:sz w:val="24"/>
                <w:szCs w:val="24"/>
                <w:lang w:eastAsia="en-US"/>
              </w:rPr>
              <w:t xml:space="preserve">Реестр инвестиционных площадок размещен на официальном сайте Администрации </w:t>
            </w:r>
            <w:hyperlink r:id="rId9" w:history="1">
              <w:r w:rsidR="00FA6089" w:rsidRPr="009066E5">
                <w:rPr>
                  <w:rFonts w:eastAsiaTheme="minorHAnsi"/>
                  <w:sz w:val="24"/>
                  <w:szCs w:val="24"/>
                </w:rPr>
                <w:t>http://maikop.ru</w:t>
              </w:r>
            </w:hyperlink>
            <w:r w:rsidRPr="009066E5">
              <w:rPr>
                <w:rFonts w:eastAsiaTheme="minorHAnsi"/>
                <w:sz w:val="24"/>
                <w:szCs w:val="24"/>
                <w:lang w:eastAsia="en-US"/>
              </w:rPr>
              <w:t>.</w:t>
            </w:r>
          </w:p>
          <w:p w:rsidR="00A935A6" w:rsidRPr="009066E5" w:rsidRDefault="00FA6089" w:rsidP="00C47E62">
            <w:pPr>
              <w:tabs>
                <w:tab w:val="center" w:pos="4153"/>
                <w:tab w:val="right" w:pos="8306"/>
              </w:tabs>
              <w:ind w:firstLine="709"/>
              <w:jc w:val="both"/>
              <w:rPr>
                <w:rFonts w:eastAsiaTheme="minorHAnsi"/>
                <w:sz w:val="24"/>
                <w:szCs w:val="24"/>
                <w:lang w:eastAsia="en-US"/>
              </w:rPr>
            </w:pPr>
            <w:r w:rsidRPr="009066E5">
              <w:rPr>
                <w:rFonts w:eastAsiaTheme="minorHAnsi"/>
                <w:sz w:val="24"/>
                <w:szCs w:val="24"/>
                <w:lang w:eastAsia="en-US"/>
              </w:rPr>
              <w:t xml:space="preserve">Администрация муниципального образования «Город Майкоп» окажет всестороннее содействие при выборе земельного участка для реализации инвестиционных проектов в сфере сельского хозяйства. </w:t>
            </w:r>
          </w:p>
        </w:tc>
      </w:tr>
      <w:tr w:rsidR="00DC7DE6" w:rsidRPr="002B72F2" w:rsidTr="00B240EA">
        <w:tc>
          <w:tcPr>
            <w:tcW w:w="14884" w:type="dxa"/>
            <w:gridSpan w:val="5"/>
          </w:tcPr>
          <w:p w:rsidR="00DC7DE6" w:rsidRDefault="00DC7DE6" w:rsidP="00DC7DE6">
            <w:pPr>
              <w:jc w:val="center"/>
              <w:rPr>
                <w:rFonts w:eastAsiaTheme="minorHAnsi"/>
                <w:sz w:val="24"/>
                <w:szCs w:val="24"/>
                <w:lang w:eastAsia="en-US"/>
              </w:rPr>
            </w:pPr>
            <w:r>
              <w:rPr>
                <w:rFonts w:eastAsiaTheme="minorHAnsi"/>
                <w:sz w:val="24"/>
                <w:szCs w:val="24"/>
                <w:lang w:eastAsia="en-US"/>
              </w:rPr>
              <w:t xml:space="preserve">Задача 1.5.9. </w:t>
            </w:r>
            <w:r w:rsidRPr="002E4873">
              <w:rPr>
                <w:rFonts w:eastAsiaTheme="minorHAnsi"/>
                <w:sz w:val="24"/>
                <w:szCs w:val="24"/>
                <w:lang w:eastAsia="en-US"/>
              </w:rPr>
              <w:t xml:space="preserve">Обеспечение рационального использования природных ресурсов и экологичности производства продуктов питания и </w:t>
            </w:r>
          </w:p>
          <w:p w:rsidR="00DC7DE6" w:rsidRPr="002B72F2" w:rsidRDefault="00DC7DE6" w:rsidP="00DC7DE6">
            <w:pPr>
              <w:jc w:val="center"/>
              <w:rPr>
                <w:rFonts w:eastAsiaTheme="minorHAnsi"/>
                <w:sz w:val="24"/>
                <w:szCs w:val="24"/>
                <w:lang w:eastAsia="en-US"/>
              </w:rPr>
            </w:pPr>
            <w:r w:rsidRPr="002E4873">
              <w:rPr>
                <w:rFonts w:eastAsiaTheme="minorHAnsi"/>
                <w:sz w:val="24"/>
                <w:szCs w:val="24"/>
                <w:lang w:eastAsia="en-US"/>
              </w:rPr>
              <w:t>переработки сельскохозяйственного сырья</w:t>
            </w:r>
          </w:p>
        </w:tc>
      </w:tr>
      <w:tr w:rsidR="00DC7DE6" w:rsidRPr="002B72F2" w:rsidTr="00B240EA">
        <w:tc>
          <w:tcPr>
            <w:tcW w:w="3828" w:type="dxa"/>
            <w:gridSpan w:val="2"/>
          </w:tcPr>
          <w:p w:rsidR="00DC7DE6" w:rsidRPr="00635D62" w:rsidRDefault="00DC7DE6" w:rsidP="00DC7DE6">
            <w:pPr>
              <w:rPr>
                <w:rFonts w:eastAsiaTheme="minorHAnsi"/>
                <w:sz w:val="24"/>
                <w:szCs w:val="24"/>
                <w:lang w:eastAsia="en-US"/>
              </w:rPr>
            </w:pPr>
            <w:r w:rsidRPr="00635D62">
              <w:rPr>
                <w:rFonts w:eastAsiaTheme="minorHAnsi"/>
                <w:sz w:val="24"/>
                <w:szCs w:val="24"/>
                <w:lang w:eastAsia="en-US"/>
              </w:rPr>
              <w:t xml:space="preserve">1.5.9.1. Участие в подпрограмме «Развитие отраслей агропромышленного комплекса» государственной программы Республики Адыгея «Развитие сельского хозяйства и регулирование рынков сельскохозяйственной продукции, сырья и продовольствия» в части обеспечения фитосанитарного благополучия  </w:t>
            </w:r>
          </w:p>
        </w:tc>
        <w:tc>
          <w:tcPr>
            <w:tcW w:w="11056" w:type="dxa"/>
            <w:gridSpan w:val="3"/>
          </w:tcPr>
          <w:p w:rsidR="00955B2B" w:rsidRDefault="001F2038" w:rsidP="001F2038">
            <w:pPr>
              <w:tabs>
                <w:tab w:val="center" w:pos="4153"/>
                <w:tab w:val="right" w:pos="8306"/>
              </w:tabs>
              <w:ind w:firstLine="709"/>
              <w:jc w:val="both"/>
              <w:rPr>
                <w:rFonts w:eastAsiaTheme="minorHAnsi"/>
                <w:sz w:val="24"/>
                <w:szCs w:val="24"/>
                <w:lang w:eastAsia="en-US"/>
              </w:rPr>
            </w:pPr>
            <w:r w:rsidRPr="001F2038">
              <w:rPr>
                <w:rFonts w:eastAsiaTheme="minorHAnsi"/>
                <w:sz w:val="24"/>
                <w:szCs w:val="24"/>
                <w:lang w:eastAsia="en-US"/>
              </w:rPr>
              <w:t xml:space="preserve">На территории </w:t>
            </w:r>
            <w:r w:rsidR="00614F9B">
              <w:rPr>
                <w:rFonts w:eastAsiaTheme="minorHAnsi"/>
                <w:sz w:val="24"/>
                <w:szCs w:val="24"/>
                <w:lang w:eastAsia="en-US"/>
              </w:rPr>
              <w:t>муниципального образования</w:t>
            </w:r>
            <w:r w:rsidRPr="001F2038">
              <w:rPr>
                <w:rFonts w:eastAsiaTheme="minorHAnsi"/>
                <w:sz w:val="24"/>
                <w:szCs w:val="24"/>
                <w:lang w:eastAsia="en-US"/>
              </w:rPr>
              <w:t xml:space="preserve"> «Город Майкоп» проводятся ежегодные мероприятия по фитосанитарному благополучию. </w:t>
            </w:r>
          </w:p>
          <w:p w:rsidR="001F2038" w:rsidRPr="001F2038" w:rsidRDefault="001F2038" w:rsidP="001F2038">
            <w:pPr>
              <w:tabs>
                <w:tab w:val="center" w:pos="4153"/>
                <w:tab w:val="right" w:pos="8306"/>
              </w:tabs>
              <w:ind w:firstLine="709"/>
              <w:jc w:val="both"/>
              <w:rPr>
                <w:rFonts w:eastAsiaTheme="minorHAnsi"/>
                <w:sz w:val="24"/>
                <w:szCs w:val="24"/>
                <w:lang w:eastAsia="en-US"/>
              </w:rPr>
            </w:pPr>
            <w:r w:rsidRPr="001F2038">
              <w:rPr>
                <w:rFonts w:eastAsiaTheme="minorHAnsi"/>
                <w:sz w:val="24"/>
                <w:szCs w:val="24"/>
                <w:lang w:eastAsia="en-US"/>
              </w:rPr>
              <w:t xml:space="preserve">В борьбе с сорной растительностью </w:t>
            </w:r>
            <w:r w:rsidR="00614F9B">
              <w:rPr>
                <w:rFonts w:eastAsiaTheme="minorHAnsi"/>
                <w:sz w:val="24"/>
                <w:szCs w:val="24"/>
                <w:lang w:eastAsia="en-US"/>
              </w:rPr>
              <w:t xml:space="preserve">сельскохозяйственные товаропроизводители </w:t>
            </w:r>
            <w:r w:rsidRPr="001F2038">
              <w:rPr>
                <w:rFonts w:eastAsiaTheme="minorHAnsi"/>
                <w:sz w:val="24"/>
                <w:szCs w:val="24"/>
                <w:lang w:eastAsia="en-US"/>
              </w:rPr>
              <w:t>проводят агротехническую обработку почвы</w:t>
            </w:r>
            <w:r w:rsidR="00660148">
              <w:rPr>
                <w:rFonts w:eastAsiaTheme="minorHAnsi"/>
                <w:sz w:val="24"/>
                <w:szCs w:val="24"/>
                <w:lang w:eastAsia="en-US"/>
              </w:rPr>
              <w:t>;</w:t>
            </w:r>
            <w:r w:rsidRPr="001F2038">
              <w:rPr>
                <w:rFonts w:eastAsiaTheme="minorHAnsi"/>
                <w:sz w:val="24"/>
                <w:szCs w:val="24"/>
                <w:lang w:eastAsia="en-US"/>
              </w:rPr>
              <w:t xml:space="preserve"> по окончани</w:t>
            </w:r>
            <w:r w:rsidR="00955B2B">
              <w:rPr>
                <w:rFonts w:eastAsiaTheme="minorHAnsi"/>
                <w:sz w:val="24"/>
                <w:szCs w:val="24"/>
                <w:lang w:eastAsia="en-US"/>
              </w:rPr>
              <w:t>и</w:t>
            </w:r>
            <w:r w:rsidRPr="001F2038">
              <w:rPr>
                <w:rFonts w:eastAsiaTheme="minorHAnsi"/>
                <w:sz w:val="24"/>
                <w:szCs w:val="24"/>
                <w:lang w:eastAsia="en-US"/>
              </w:rPr>
              <w:t xml:space="preserve"> уборки колосовых культур проводится перекрестное лущение стерни, химическая обработка гербицидами. На посевах технических культур проводится междурядная культивация не менее трех раз.</w:t>
            </w:r>
          </w:p>
          <w:p w:rsidR="005C59EE" w:rsidRDefault="001F2038" w:rsidP="00955B2B">
            <w:pPr>
              <w:tabs>
                <w:tab w:val="center" w:pos="4153"/>
                <w:tab w:val="right" w:pos="8306"/>
              </w:tabs>
              <w:ind w:firstLine="709"/>
              <w:jc w:val="both"/>
              <w:rPr>
                <w:rFonts w:eastAsiaTheme="minorHAnsi"/>
                <w:sz w:val="24"/>
                <w:szCs w:val="24"/>
                <w:lang w:eastAsia="en-US"/>
              </w:rPr>
            </w:pPr>
            <w:r w:rsidRPr="001F2038">
              <w:rPr>
                <w:rFonts w:eastAsiaTheme="minorHAnsi"/>
                <w:sz w:val="24"/>
                <w:szCs w:val="24"/>
                <w:lang w:eastAsia="en-US"/>
              </w:rPr>
              <w:t xml:space="preserve">Управление сельского хозяйства на постоянной основе информирует </w:t>
            </w:r>
            <w:r w:rsidR="00955B2B">
              <w:rPr>
                <w:rFonts w:eastAsiaTheme="minorHAnsi"/>
                <w:sz w:val="24"/>
                <w:szCs w:val="24"/>
                <w:lang w:eastAsia="en-US"/>
              </w:rPr>
              <w:t>сельскохозяйственных товаропроизводителей</w:t>
            </w:r>
            <w:r w:rsidRPr="001F2038">
              <w:rPr>
                <w:rFonts w:eastAsiaTheme="minorHAnsi"/>
                <w:sz w:val="24"/>
                <w:szCs w:val="24"/>
                <w:lang w:eastAsia="en-US"/>
              </w:rPr>
              <w:t xml:space="preserve"> о необходимости</w:t>
            </w:r>
            <w:r w:rsidR="005C59EE">
              <w:rPr>
                <w:rFonts w:eastAsiaTheme="minorHAnsi"/>
                <w:sz w:val="24"/>
                <w:szCs w:val="24"/>
                <w:lang w:eastAsia="en-US"/>
              </w:rPr>
              <w:t>:</w:t>
            </w:r>
          </w:p>
          <w:p w:rsidR="005C59EE" w:rsidRDefault="005C59EE" w:rsidP="00955B2B">
            <w:pPr>
              <w:tabs>
                <w:tab w:val="center" w:pos="4153"/>
                <w:tab w:val="right" w:pos="8306"/>
              </w:tabs>
              <w:ind w:firstLine="709"/>
              <w:jc w:val="both"/>
              <w:rPr>
                <w:rFonts w:eastAsiaTheme="minorHAnsi"/>
                <w:sz w:val="24"/>
                <w:szCs w:val="24"/>
                <w:lang w:eastAsia="en-US"/>
              </w:rPr>
            </w:pPr>
            <w:r>
              <w:rPr>
                <w:rFonts w:eastAsiaTheme="minorHAnsi"/>
                <w:sz w:val="24"/>
                <w:szCs w:val="24"/>
                <w:lang w:eastAsia="en-US"/>
              </w:rPr>
              <w:t>-</w:t>
            </w:r>
            <w:r w:rsidR="001F2038" w:rsidRPr="001F2038">
              <w:rPr>
                <w:rFonts w:eastAsiaTheme="minorHAnsi"/>
                <w:sz w:val="24"/>
                <w:szCs w:val="24"/>
                <w:lang w:eastAsia="en-US"/>
              </w:rPr>
              <w:t xml:space="preserve"> обследования посевов на наличие вредных объектов, карантинных для стран импортеров</w:t>
            </w:r>
            <w:r>
              <w:rPr>
                <w:rFonts w:eastAsiaTheme="minorHAnsi"/>
                <w:sz w:val="24"/>
                <w:szCs w:val="24"/>
                <w:lang w:eastAsia="en-US"/>
              </w:rPr>
              <w:t>;</w:t>
            </w:r>
          </w:p>
          <w:p w:rsidR="005C59EE" w:rsidRDefault="005C59EE" w:rsidP="00955B2B">
            <w:pPr>
              <w:tabs>
                <w:tab w:val="center" w:pos="4153"/>
                <w:tab w:val="right" w:pos="8306"/>
              </w:tabs>
              <w:ind w:firstLine="709"/>
              <w:jc w:val="both"/>
              <w:rPr>
                <w:rFonts w:eastAsiaTheme="minorHAnsi"/>
                <w:sz w:val="24"/>
                <w:szCs w:val="24"/>
                <w:lang w:eastAsia="en-US"/>
              </w:rPr>
            </w:pPr>
            <w:r>
              <w:rPr>
                <w:rFonts w:eastAsiaTheme="minorHAnsi"/>
                <w:sz w:val="24"/>
                <w:szCs w:val="24"/>
                <w:lang w:eastAsia="en-US"/>
              </w:rPr>
              <w:t>-</w:t>
            </w:r>
            <w:r w:rsidR="001F2038" w:rsidRPr="001F2038">
              <w:rPr>
                <w:rFonts w:eastAsiaTheme="minorHAnsi"/>
                <w:sz w:val="24"/>
                <w:szCs w:val="24"/>
                <w:lang w:eastAsia="en-US"/>
              </w:rPr>
              <w:t xml:space="preserve"> определения своевременных мер борьбы</w:t>
            </w:r>
            <w:r>
              <w:rPr>
                <w:rFonts w:eastAsiaTheme="minorHAnsi"/>
                <w:sz w:val="24"/>
                <w:szCs w:val="24"/>
                <w:lang w:eastAsia="en-US"/>
              </w:rPr>
              <w:t>;</w:t>
            </w:r>
          </w:p>
          <w:p w:rsidR="001F2038" w:rsidRDefault="005C59EE" w:rsidP="00955B2B">
            <w:pPr>
              <w:tabs>
                <w:tab w:val="center" w:pos="4153"/>
                <w:tab w:val="right" w:pos="8306"/>
              </w:tabs>
              <w:ind w:firstLine="709"/>
              <w:jc w:val="both"/>
              <w:rPr>
                <w:rFonts w:eastAsiaTheme="minorHAnsi"/>
                <w:sz w:val="24"/>
                <w:szCs w:val="24"/>
                <w:lang w:eastAsia="en-US"/>
              </w:rPr>
            </w:pPr>
            <w:r>
              <w:rPr>
                <w:rFonts w:eastAsiaTheme="minorHAnsi"/>
                <w:sz w:val="24"/>
                <w:szCs w:val="24"/>
                <w:lang w:eastAsia="en-US"/>
              </w:rPr>
              <w:t>-</w:t>
            </w:r>
            <w:r w:rsidR="001F2038" w:rsidRPr="001F2038">
              <w:rPr>
                <w:rFonts w:eastAsiaTheme="minorHAnsi"/>
                <w:sz w:val="24"/>
                <w:szCs w:val="24"/>
                <w:lang w:eastAsia="en-US"/>
              </w:rPr>
              <w:t xml:space="preserve"> правильной утилизации тары из-под пестицидов </w:t>
            </w:r>
            <w:r>
              <w:rPr>
                <w:rFonts w:eastAsiaTheme="minorHAnsi"/>
                <w:sz w:val="24"/>
                <w:szCs w:val="24"/>
                <w:lang w:eastAsia="en-US"/>
              </w:rPr>
              <w:t>(</w:t>
            </w:r>
            <w:r w:rsidR="001F2038" w:rsidRPr="001F2038">
              <w:rPr>
                <w:rFonts w:eastAsiaTheme="minorHAnsi"/>
                <w:sz w:val="24"/>
                <w:szCs w:val="24"/>
                <w:lang w:eastAsia="en-US"/>
              </w:rPr>
              <w:t>в соответствии с Федеральным Законом от 24 июля 1998 года №</w:t>
            </w:r>
            <w:r w:rsidR="00660148">
              <w:rPr>
                <w:rFonts w:eastAsiaTheme="minorHAnsi"/>
                <w:sz w:val="24"/>
                <w:szCs w:val="24"/>
                <w:lang w:eastAsia="en-US"/>
              </w:rPr>
              <w:t xml:space="preserve"> </w:t>
            </w:r>
            <w:r w:rsidR="001F2038" w:rsidRPr="001F2038">
              <w:rPr>
                <w:rFonts w:eastAsiaTheme="minorHAnsi"/>
                <w:sz w:val="24"/>
                <w:szCs w:val="24"/>
                <w:lang w:eastAsia="en-US"/>
              </w:rPr>
              <w:t>89-ФЗ «Об отходах производства и потребления»</w:t>
            </w:r>
            <w:r w:rsidR="00660148">
              <w:rPr>
                <w:rFonts w:eastAsiaTheme="minorHAnsi"/>
                <w:sz w:val="24"/>
                <w:szCs w:val="24"/>
                <w:lang w:eastAsia="en-US"/>
              </w:rPr>
              <w:t>).</w:t>
            </w:r>
          </w:p>
          <w:p w:rsidR="00DC7DE6" w:rsidRDefault="00660148" w:rsidP="00660148">
            <w:pPr>
              <w:tabs>
                <w:tab w:val="center" w:pos="4153"/>
                <w:tab w:val="right" w:pos="8306"/>
              </w:tabs>
              <w:ind w:firstLine="709"/>
              <w:jc w:val="both"/>
              <w:rPr>
                <w:rFonts w:eastAsiaTheme="minorHAnsi"/>
                <w:sz w:val="24"/>
                <w:szCs w:val="24"/>
                <w:lang w:eastAsia="en-US"/>
              </w:rPr>
            </w:pPr>
            <w:r>
              <w:rPr>
                <w:rFonts w:eastAsiaTheme="minorHAnsi"/>
                <w:sz w:val="24"/>
                <w:szCs w:val="24"/>
                <w:lang w:eastAsia="en-US"/>
              </w:rPr>
              <w:lastRenderedPageBreak/>
              <w:t>Данные меры способствуют п</w:t>
            </w:r>
            <w:r w:rsidR="00DC7DE6">
              <w:rPr>
                <w:rFonts w:eastAsiaTheme="minorHAnsi"/>
                <w:sz w:val="24"/>
                <w:szCs w:val="24"/>
                <w:lang w:eastAsia="en-US"/>
              </w:rPr>
              <w:t>овышени</w:t>
            </w:r>
            <w:r>
              <w:rPr>
                <w:rFonts w:eastAsiaTheme="minorHAnsi"/>
                <w:sz w:val="24"/>
                <w:szCs w:val="24"/>
                <w:lang w:eastAsia="en-US"/>
              </w:rPr>
              <w:t>ю</w:t>
            </w:r>
            <w:r w:rsidR="00DC7DE6">
              <w:rPr>
                <w:rFonts w:eastAsiaTheme="minorHAnsi"/>
                <w:sz w:val="24"/>
                <w:szCs w:val="24"/>
                <w:lang w:eastAsia="en-US"/>
              </w:rPr>
              <w:t xml:space="preserve"> качества и безопасности продовольственного сырья и пищевых продуктов, производимых на территории муниципального образования «Город Майкоп»</w:t>
            </w:r>
            <w:r>
              <w:rPr>
                <w:rFonts w:eastAsiaTheme="minorHAnsi"/>
                <w:sz w:val="24"/>
                <w:szCs w:val="24"/>
                <w:lang w:eastAsia="en-US"/>
              </w:rPr>
              <w:t>.</w:t>
            </w:r>
            <w:r w:rsidR="00DC7DE6">
              <w:rPr>
                <w:rFonts w:eastAsiaTheme="minorHAnsi"/>
                <w:sz w:val="24"/>
                <w:szCs w:val="24"/>
                <w:lang w:eastAsia="en-US"/>
              </w:rPr>
              <w:t xml:space="preserve"> </w:t>
            </w:r>
          </w:p>
          <w:p w:rsidR="005B72DD" w:rsidRDefault="005B72DD" w:rsidP="00660148">
            <w:pPr>
              <w:tabs>
                <w:tab w:val="center" w:pos="4153"/>
                <w:tab w:val="right" w:pos="8306"/>
              </w:tabs>
              <w:ind w:firstLine="709"/>
              <w:jc w:val="both"/>
              <w:rPr>
                <w:rFonts w:eastAsiaTheme="minorHAnsi"/>
                <w:sz w:val="24"/>
                <w:szCs w:val="24"/>
                <w:lang w:eastAsia="en-US"/>
              </w:rPr>
            </w:pPr>
          </w:p>
          <w:p w:rsidR="00286A8F" w:rsidRPr="002B72F2" w:rsidRDefault="00286A8F" w:rsidP="00660148">
            <w:pPr>
              <w:tabs>
                <w:tab w:val="center" w:pos="4153"/>
                <w:tab w:val="right" w:pos="8306"/>
              </w:tabs>
              <w:ind w:firstLine="709"/>
              <w:jc w:val="both"/>
              <w:rPr>
                <w:rFonts w:eastAsiaTheme="minorHAnsi"/>
                <w:sz w:val="24"/>
                <w:szCs w:val="24"/>
                <w:lang w:eastAsia="en-US"/>
              </w:rPr>
            </w:pPr>
          </w:p>
        </w:tc>
      </w:tr>
      <w:tr w:rsidR="00DC7DE6" w:rsidRPr="002B72F2" w:rsidTr="00B240EA">
        <w:tc>
          <w:tcPr>
            <w:tcW w:w="14884" w:type="dxa"/>
            <w:gridSpan w:val="5"/>
          </w:tcPr>
          <w:p w:rsidR="00DC7DE6" w:rsidRPr="006145C9" w:rsidRDefault="00DC7DE6" w:rsidP="00DC7DE6">
            <w:pPr>
              <w:jc w:val="center"/>
              <w:rPr>
                <w:rFonts w:eastAsiaTheme="minorHAnsi"/>
                <w:b/>
                <w:i/>
                <w:sz w:val="24"/>
                <w:szCs w:val="24"/>
                <w:lang w:eastAsia="en-US"/>
              </w:rPr>
            </w:pPr>
            <w:r w:rsidRPr="006145C9">
              <w:rPr>
                <w:rFonts w:eastAsiaTheme="minorHAnsi"/>
                <w:b/>
                <w:i/>
                <w:sz w:val="24"/>
                <w:szCs w:val="24"/>
                <w:lang w:eastAsia="en-US"/>
              </w:rPr>
              <w:lastRenderedPageBreak/>
              <w:t>Стратегическая подцель (СЦ-1.</w:t>
            </w:r>
            <w:r>
              <w:rPr>
                <w:rFonts w:eastAsiaTheme="minorHAnsi"/>
                <w:b/>
                <w:i/>
                <w:sz w:val="24"/>
                <w:szCs w:val="24"/>
                <w:lang w:eastAsia="en-US"/>
              </w:rPr>
              <w:t>6</w:t>
            </w:r>
            <w:r w:rsidRPr="006145C9">
              <w:rPr>
                <w:rFonts w:eastAsiaTheme="minorHAnsi"/>
                <w:b/>
                <w:i/>
                <w:sz w:val="24"/>
                <w:szCs w:val="24"/>
                <w:lang w:eastAsia="en-US"/>
              </w:rPr>
              <w:t xml:space="preserve">.) </w:t>
            </w:r>
            <w:r w:rsidRPr="00410D44">
              <w:rPr>
                <w:rFonts w:eastAsiaTheme="minorHAnsi"/>
                <w:b/>
                <w:i/>
                <w:sz w:val="24"/>
                <w:szCs w:val="24"/>
                <w:lang w:eastAsia="en-US"/>
              </w:rPr>
              <w:t>Город Майкоп – узел транспортных, инженерных и информационных систем, обеспечивающих устойчивые, комфортные условия связей международного, межрегионального, регионального и местного уровня. Город, обеспеченный современной торговой, транспортной и логистической инфраструктурой, эффективно удовлетворяющей растущий спрос населения на товары и услуги</w:t>
            </w:r>
          </w:p>
        </w:tc>
      </w:tr>
      <w:tr w:rsidR="00DC7DE6" w:rsidRPr="002B72F2" w:rsidTr="00B240EA">
        <w:tc>
          <w:tcPr>
            <w:tcW w:w="14884" w:type="dxa"/>
            <w:gridSpan w:val="5"/>
          </w:tcPr>
          <w:p w:rsidR="00DC7DE6" w:rsidRPr="006145C9" w:rsidRDefault="00DC7DE6" w:rsidP="00DC7DE6">
            <w:pPr>
              <w:jc w:val="center"/>
              <w:rPr>
                <w:rFonts w:eastAsiaTheme="minorHAnsi"/>
                <w:b/>
                <w:sz w:val="24"/>
                <w:szCs w:val="24"/>
                <w:lang w:eastAsia="en-US"/>
              </w:rPr>
            </w:pPr>
            <w:r w:rsidRPr="006145C9">
              <w:rPr>
                <w:rFonts w:eastAsiaTheme="minorHAnsi"/>
                <w:b/>
                <w:sz w:val="24"/>
                <w:szCs w:val="24"/>
                <w:lang w:eastAsia="en-US"/>
              </w:rPr>
              <w:t>Стратегические задачи:</w:t>
            </w:r>
          </w:p>
        </w:tc>
      </w:tr>
      <w:tr w:rsidR="00DC7DE6" w:rsidRPr="002B72F2" w:rsidTr="00B240EA">
        <w:tc>
          <w:tcPr>
            <w:tcW w:w="3828" w:type="dxa"/>
            <w:gridSpan w:val="2"/>
          </w:tcPr>
          <w:p w:rsidR="00DC7DE6" w:rsidRPr="002B72F2" w:rsidRDefault="00DC7DE6" w:rsidP="00DC7DE6">
            <w:pPr>
              <w:jc w:val="center"/>
              <w:rPr>
                <w:rFonts w:eastAsiaTheme="minorHAnsi"/>
                <w:sz w:val="24"/>
                <w:szCs w:val="24"/>
                <w:lang w:eastAsia="en-US"/>
              </w:rPr>
            </w:pPr>
            <w:r w:rsidRPr="002B72F2">
              <w:rPr>
                <w:rFonts w:eastAsiaTheme="minorHAnsi"/>
                <w:sz w:val="24"/>
                <w:szCs w:val="24"/>
                <w:lang w:eastAsia="en-US"/>
              </w:rPr>
              <w:t>Наименование мероприятия</w:t>
            </w:r>
          </w:p>
        </w:tc>
        <w:tc>
          <w:tcPr>
            <w:tcW w:w="11056" w:type="dxa"/>
            <w:gridSpan w:val="3"/>
          </w:tcPr>
          <w:p w:rsidR="00DC7DE6" w:rsidRPr="002B72F2" w:rsidRDefault="00DC7DE6" w:rsidP="00DC7DE6">
            <w:pPr>
              <w:jc w:val="center"/>
              <w:rPr>
                <w:rFonts w:eastAsiaTheme="minorHAnsi"/>
                <w:sz w:val="24"/>
                <w:szCs w:val="24"/>
                <w:lang w:eastAsia="en-US"/>
              </w:rPr>
            </w:pPr>
            <w:r>
              <w:rPr>
                <w:rFonts w:eastAsiaTheme="minorHAnsi"/>
                <w:sz w:val="24"/>
                <w:szCs w:val="24"/>
                <w:lang w:eastAsia="en-US"/>
              </w:rPr>
              <w:t>Результат реализации мероприятия по итогам 2022 года</w:t>
            </w:r>
          </w:p>
        </w:tc>
      </w:tr>
      <w:tr w:rsidR="00DC7DE6" w:rsidRPr="002B72F2" w:rsidTr="00B240EA">
        <w:tc>
          <w:tcPr>
            <w:tcW w:w="14884" w:type="dxa"/>
            <w:gridSpan w:val="5"/>
          </w:tcPr>
          <w:p w:rsidR="00DC7DE6" w:rsidRPr="00ED0AE5" w:rsidRDefault="00DC7DE6" w:rsidP="00DC7DE6">
            <w:pPr>
              <w:jc w:val="center"/>
              <w:rPr>
                <w:rFonts w:eastAsiaTheme="minorHAnsi"/>
                <w:i/>
                <w:sz w:val="24"/>
                <w:szCs w:val="24"/>
                <w:lang w:eastAsia="en-US"/>
              </w:rPr>
            </w:pPr>
            <w:r w:rsidRPr="00ED0AE5">
              <w:rPr>
                <w:rFonts w:eastAsiaTheme="minorHAnsi"/>
                <w:i/>
                <w:sz w:val="24"/>
                <w:szCs w:val="24"/>
                <w:lang w:eastAsia="en-US"/>
              </w:rPr>
              <w:t>Задача 1.6.1. Развитый рынок товаров и услуг за счёт высокого уровня развития малого и среднего предпринимательства в сфере торговли и общественного питания, ориентированного, в том числе, на товары местных производителей</w:t>
            </w:r>
          </w:p>
        </w:tc>
      </w:tr>
      <w:tr w:rsidR="00DC7DE6" w:rsidRPr="002B72F2" w:rsidTr="00B240EA">
        <w:tc>
          <w:tcPr>
            <w:tcW w:w="14884" w:type="dxa"/>
            <w:gridSpan w:val="5"/>
          </w:tcPr>
          <w:p w:rsidR="00DC7DE6" w:rsidRPr="002B72F2" w:rsidRDefault="00DC7DE6" w:rsidP="00DC7DE6">
            <w:pPr>
              <w:jc w:val="center"/>
              <w:rPr>
                <w:rFonts w:eastAsiaTheme="minorHAnsi"/>
                <w:sz w:val="24"/>
                <w:szCs w:val="24"/>
                <w:lang w:eastAsia="en-US"/>
              </w:rPr>
            </w:pPr>
            <w:r>
              <w:rPr>
                <w:rFonts w:eastAsiaTheme="minorHAnsi"/>
                <w:sz w:val="24"/>
                <w:szCs w:val="24"/>
                <w:lang w:eastAsia="en-US"/>
              </w:rPr>
              <w:t xml:space="preserve">Задача 1.6.1.1. </w:t>
            </w:r>
            <w:r w:rsidRPr="004B055C">
              <w:rPr>
                <w:rFonts w:eastAsiaTheme="minorHAnsi"/>
                <w:sz w:val="24"/>
                <w:szCs w:val="24"/>
                <w:lang w:eastAsia="en-US"/>
              </w:rPr>
              <w:t>Развитие современных форм торговли</w:t>
            </w:r>
          </w:p>
        </w:tc>
      </w:tr>
      <w:tr w:rsidR="00DC7DE6" w:rsidRPr="002B72F2" w:rsidTr="00B240EA">
        <w:tc>
          <w:tcPr>
            <w:tcW w:w="3828" w:type="dxa"/>
            <w:gridSpan w:val="2"/>
          </w:tcPr>
          <w:p w:rsidR="00DC7DE6" w:rsidRPr="00635D62" w:rsidRDefault="00DC7DE6" w:rsidP="00DC7DE6">
            <w:pPr>
              <w:rPr>
                <w:rFonts w:eastAsiaTheme="minorHAnsi"/>
                <w:sz w:val="24"/>
                <w:szCs w:val="24"/>
                <w:lang w:eastAsia="en-US"/>
              </w:rPr>
            </w:pPr>
            <w:r w:rsidRPr="00635D62">
              <w:rPr>
                <w:rFonts w:eastAsiaTheme="minorHAnsi"/>
                <w:sz w:val="24"/>
                <w:szCs w:val="24"/>
                <w:lang w:eastAsia="en-US"/>
              </w:rPr>
              <w:t>1.6.1.1.1. Внедрение современных и доступных форм обслуживания в сфере торговли</w:t>
            </w:r>
          </w:p>
          <w:p w:rsidR="00DC7DE6" w:rsidRPr="00635D62" w:rsidRDefault="00DC7DE6" w:rsidP="00DC7DE6">
            <w:pPr>
              <w:rPr>
                <w:rFonts w:eastAsiaTheme="minorHAnsi"/>
                <w:sz w:val="24"/>
                <w:szCs w:val="24"/>
                <w:lang w:eastAsia="en-US"/>
              </w:rPr>
            </w:pPr>
          </w:p>
        </w:tc>
        <w:tc>
          <w:tcPr>
            <w:tcW w:w="11056" w:type="dxa"/>
            <w:gridSpan w:val="3"/>
          </w:tcPr>
          <w:p w:rsidR="00F54CE0" w:rsidRPr="00F54CE0" w:rsidRDefault="00F54CE0" w:rsidP="00F54CE0">
            <w:pPr>
              <w:tabs>
                <w:tab w:val="center" w:pos="4153"/>
                <w:tab w:val="right" w:pos="8306"/>
              </w:tabs>
              <w:ind w:firstLine="709"/>
              <w:jc w:val="both"/>
              <w:rPr>
                <w:rFonts w:eastAsiaTheme="minorHAnsi"/>
                <w:sz w:val="24"/>
                <w:szCs w:val="24"/>
                <w:lang w:eastAsia="en-US"/>
              </w:rPr>
            </w:pPr>
            <w:r w:rsidRPr="00F54CE0">
              <w:rPr>
                <w:rFonts w:eastAsiaTheme="minorHAnsi"/>
                <w:sz w:val="24"/>
                <w:szCs w:val="24"/>
                <w:lang w:eastAsia="en-US"/>
              </w:rPr>
              <w:t>Сеть предприятий потребительского рынка представлена 3 396 объектами, в том числе:</w:t>
            </w:r>
          </w:p>
          <w:p w:rsidR="00F54CE0" w:rsidRPr="00F54CE0" w:rsidRDefault="00F54CE0" w:rsidP="00F54CE0">
            <w:pPr>
              <w:tabs>
                <w:tab w:val="center" w:pos="4153"/>
                <w:tab w:val="right" w:pos="8306"/>
              </w:tabs>
              <w:ind w:firstLine="709"/>
              <w:jc w:val="both"/>
              <w:rPr>
                <w:rFonts w:eastAsiaTheme="minorHAnsi"/>
                <w:sz w:val="24"/>
                <w:szCs w:val="24"/>
                <w:lang w:eastAsia="en-US"/>
              </w:rPr>
            </w:pPr>
            <w:r w:rsidRPr="00F54CE0">
              <w:rPr>
                <w:rFonts w:eastAsiaTheme="minorHAnsi"/>
                <w:sz w:val="24"/>
                <w:szCs w:val="24"/>
                <w:lang w:eastAsia="en-US"/>
              </w:rPr>
              <w:t xml:space="preserve">- магазины – 1 049, из них: гипермаркеты – 1; супермаркеты – 4; магазины, осуществляющие торговлю в специализированных продовольственных и непродовольственных магазинах – 385; </w:t>
            </w:r>
            <w:proofErr w:type="spellStart"/>
            <w:r w:rsidRPr="00F54CE0">
              <w:rPr>
                <w:rFonts w:eastAsiaTheme="minorHAnsi"/>
                <w:sz w:val="24"/>
                <w:szCs w:val="24"/>
                <w:lang w:eastAsia="en-US"/>
              </w:rPr>
              <w:t>минимаркеты</w:t>
            </w:r>
            <w:proofErr w:type="spellEnd"/>
            <w:r w:rsidRPr="00F54CE0">
              <w:rPr>
                <w:rFonts w:eastAsiaTheme="minorHAnsi"/>
                <w:sz w:val="24"/>
                <w:szCs w:val="24"/>
                <w:lang w:eastAsia="en-US"/>
              </w:rPr>
              <w:t xml:space="preserve"> – 431; прочие магазины – 228; </w:t>
            </w:r>
          </w:p>
          <w:p w:rsidR="00F54CE0" w:rsidRPr="00F54CE0" w:rsidRDefault="00F54CE0" w:rsidP="00F54CE0">
            <w:pPr>
              <w:tabs>
                <w:tab w:val="center" w:pos="4153"/>
                <w:tab w:val="right" w:pos="8306"/>
              </w:tabs>
              <w:ind w:firstLine="709"/>
              <w:jc w:val="both"/>
              <w:rPr>
                <w:rFonts w:eastAsiaTheme="minorHAnsi"/>
                <w:sz w:val="24"/>
                <w:szCs w:val="24"/>
                <w:lang w:eastAsia="en-US"/>
              </w:rPr>
            </w:pPr>
            <w:r w:rsidRPr="00F54CE0">
              <w:rPr>
                <w:rFonts w:eastAsiaTheme="minorHAnsi"/>
                <w:sz w:val="24"/>
                <w:szCs w:val="24"/>
                <w:lang w:eastAsia="en-US"/>
              </w:rPr>
              <w:t xml:space="preserve">- павильоны – 311; </w:t>
            </w:r>
          </w:p>
          <w:p w:rsidR="00F54CE0" w:rsidRPr="00F54CE0" w:rsidRDefault="00F54CE0" w:rsidP="00F54CE0">
            <w:pPr>
              <w:tabs>
                <w:tab w:val="center" w:pos="4153"/>
                <w:tab w:val="right" w:pos="8306"/>
              </w:tabs>
              <w:ind w:firstLine="709"/>
              <w:jc w:val="both"/>
              <w:rPr>
                <w:rFonts w:eastAsiaTheme="minorHAnsi"/>
                <w:sz w:val="24"/>
                <w:szCs w:val="24"/>
                <w:lang w:eastAsia="en-US"/>
              </w:rPr>
            </w:pPr>
            <w:r w:rsidRPr="00F54CE0">
              <w:rPr>
                <w:rFonts w:eastAsiaTheme="minorHAnsi"/>
                <w:sz w:val="24"/>
                <w:szCs w:val="24"/>
                <w:lang w:eastAsia="en-US"/>
              </w:rPr>
              <w:t xml:space="preserve">- киоски, палатки – 297; </w:t>
            </w:r>
          </w:p>
          <w:p w:rsidR="00F54CE0" w:rsidRPr="00F54CE0" w:rsidRDefault="00F54CE0" w:rsidP="00F54CE0">
            <w:pPr>
              <w:tabs>
                <w:tab w:val="center" w:pos="4153"/>
                <w:tab w:val="right" w:pos="8306"/>
              </w:tabs>
              <w:ind w:firstLine="709"/>
              <w:jc w:val="both"/>
              <w:rPr>
                <w:rFonts w:eastAsiaTheme="minorHAnsi"/>
                <w:sz w:val="24"/>
                <w:szCs w:val="24"/>
                <w:lang w:eastAsia="en-US"/>
              </w:rPr>
            </w:pPr>
            <w:r w:rsidRPr="00F54CE0">
              <w:rPr>
                <w:rFonts w:eastAsiaTheme="minorHAnsi"/>
                <w:sz w:val="24"/>
                <w:szCs w:val="24"/>
                <w:lang w:eastAsia="en-US"/>
              </w:rPr>
              <w:t>- аптеки и аптечные магазины – 86;</w:t>
            </w:r>
          </w:p>
          <w:p w:rsidR="00F54CE0" w:rsidRPr="00F54CE0" w:rsidRDefault="00F54CE0" w:rsidP="00F54CE0">
            <w:pPr>
              <w:tabs>
                <w:tab w:val="center" w:pos="4153"/>
                <w:tab w:val="right" w:pos="8306"/>
              </w:tabs>
              <w:ind w:firstLine="709"/>
              <w:jc w:val="both"/>
              <w:rPr>
                <w:rFonts w:eastAsiaTheme="minorHAnsi"/>
                <w:sz w:val="24"/>
                <w:szCs w:val="24"/>
                <w:lang w:eastAsia="en-US"/>
              </w:rPr>
            </w:pPr>
            <w:r w:rsidRPr="00F54CE0">
              <w:rPr>
                <w:rFonts w:eastAsiaTheme="minorHAnsi"/>
                <w:sz w:val="24"/>
                <w:szCs w:val="24"/>
                <w:lang w:eastAsia="en-US"/>
              </w:rPr>
              <w:t>- аптечные киоски и пункты – 6;</w:t>
            </w:r>
          </w:p>
          <w:p w:rsidR="00F54CE0" w:rsidRPr="00F54CE0" w:rsidRDefault="00F54CE0" w:rsidP="00F54CE0">
            <w:pPr>
              <w:tabs>
                <w:tab w:val="center" w:pos="4153"/>
                <w:tab w:val="right" w:pos="8306"/>
              </w:tabs>
              <w:ind w:firstLine="709"/>
              <w:jc w:val="both"/>
              <w:rPr>
                <w:rFonts w:eastAsiaTheme="minorHAnsi"/>
                <w:sz w:val="24"/>
                <w:szCs w:val="24"/>
                <w:lang w:eastAsia="en-US"/>
              </w:rPr>
            </w:pPr>
            <w:r w:rsidRPr="00F54CE0">
              <w:rPr>
                <w:rFonts w:eastAsiaTheme="minorHAnsi"/>
                <w:sz w:val="24"/>
                <w:szCs w:val="24"/>
                <w:lang w:eastAsia="en-US"/>
              </w:rPr>
              <w:t>- столовые и закусочные – 99;</w:t>
            </w:r>
          </w:p>
          <w:p w:rsidR="00F54CE0" w:rsidRPr="00F54CE0" w:rsidRDefault="00F54CE0" w:rsidP="00F54CE0">
            <w:pPr>
              <w:tabs>
                <w:tab w:val="center" w:pos="4153"/>
                <w:tab w:val="right" w:pos="8306"/>
              </w:tabs>
              <w:ind w:firstLine="709"/>
              <w:jc w:val="both"/>
              <w:rPr>
                <w:rFonts w:eastAsiaTheme="minorHAnsi"/>
                <w:sz w:val="24"/>
                <w:szCs w:val="24"/>
                <w:lang w:eastAsia="en-US"/>
              </w:rPr>
            </w:pPr>
            <w:r w:rsidRPr="00F54CE0">
              <w:rPr>
                <w:rFonts w:eastAsiaTheme="minorHAnsi"/>
                <w:sz w:val="24"/>
                <w:szCs w:val="24"/>
                <w:lang w:eastAsia="en-US"/>
              </w:rPr>
              <w:t>- рестораны, кафе и бары – 209;</w:t>
            </w:r>
          </w:p>
          <w:p w:rsidR="00F54CE0" w:rsidRDefault="00F54CE0" w:rsidP="00F54CE0">
            <w:pPr>
              <w:tabs>
                <w:tab w:val="center" w:pos="4153"/>
                <w:tab w:val="right" w:pos="8306"/>
              </w:tabs>
              <w:ind w:firstLine="709"/>
              <w:jc w:val="both"/>
              <w:rPr>
                <w:rFonts w:eastAsiaTheme="minorHAnsi"/>
                <w:sz w:val="24"/>
                <w:szCs w:val="24"/>
                <w:lang w:eastAsia="en-US"/>
              </w:rPr>
            </w:pPr>
            <w:r w:rsidRPr="00F54CE0">
              <w:rPr>
                <w:rFonts w:eastAsiaTheme="minorHAnsi"/>
                <w:sz w:val="24"/>
                <w:szCs w:val="24"/>
                <w:lang w:eastAsia="en-US"/>
              </w:rPr>
              <w:t>- объекты бытового обслуживания – 1</w:t>
            </w:r>
            <w:r>
              <w:rPr>
                <w:rFonts w:eastAsiaTheme="minorHAnsi"/>
                <w:sz w:val="24"/>
                <w:szCs w:val="24"/>
                <w:lang w:eastAsia="en-US"/>
              </w:rPr>
              <w:t> </w:t>
            </w:r>
            <w:r w:rsidRPr="00F54CE0">
              <w:rPr>
                <w:rFonts w:eastAsiaTheme="minorHAnsi"/>
                <w:sz w:val="24"/>
                <w:szCs w:val="24"/>
                <w:lang w:eastAsia="en-US"/>
              </w:rPr>
              <w:t>339.</w:t>
            </w:r>
          </w:p>
          <w:p w:rsidR="00502CA0" w:rsidRDefault="00183F8F" w:rsidP="00183F8F">
            <w:pPr>
              <w:tabs>
                <w:tab w:val="center" w:pos="4153"/>
                <w:tab w:val="right" w:pos="8306"/>
              </w:tabs>
              <w:ind w:firstLine="709"/>
              <w:jc w:val="both"/>
              <w:rPr>
                <w:rFonts w:eastAsiaTheme="minorHAnsi"/>
                <w:sz w:val="24"/>
                <w:szCs w:val="24"/>
                <w:lang w:eastAsia="en-US"/>
              </w:rPr>
            </w:pPr>
            <w:r w:rsidRPr="00183F8F">
              <w:rPr>
                <w:rFonts w:eastAsiaTheme="minorHAnsi"/>
                <w:sz w:val="24"/>
                <w:szCs w:val="24"/>
                <w:lang w:eastAsia="en-US"/>
              </w:rPr>
              <w:tab/>
            </w:r>
            <w:r w:rsidR="00502CA0" w:rsidRPr="00502CA0">
              <w:rPr>
                <w:rFonts w:eastAsiaTheme="minorHAnsi"/>
                <w:sz w:val="24"/>
                <w:szCs w:val="24"/>
                <w:lang w:eastAsia="en-US"/>
              </w:rPr>
              <w:t>В 2022 году на территории муниципального образования «Город Майкоп» функционировало 8 постоянно действующих ярмарок на 1 946 мест</w:t>
            </w:r>
            <w:r w:rsidR="00502CA0">
              <w:rPr>
                <w:rFonts w:eastAsiaTheme="minorHAnsi"/>
                <w:sz w:val="24"/>
                <w:szCs w:val="24"/>
                <w:lang w:eastAsia="en-US"/>
              </w:rPr>
              <w:t>.</w:t>
            </w:r>
            <w:r w:rsidR="00502CA0" w:rsidRPr="00502CA0">
              <w:rPr>
                <w:rFonts w:eastAsiaTheme="minorHAnsi"/>
                <w:sz w:val="24"/>
                <w:szCs w:val="24"/>
                <w:lang w:eastAsia="en-US"/>
              </w:rPr>
              <w:t xml:space="preserve"> </w:t>
            </w:r>
          </w:p>
          <w:p w:rsidR="00DC7DE6" w:rsidRDefault="00183F8F" w:rsidP="00183F8F">
            <w:pPr>
              <w:tabs>
                <w:tab w:val="center" w:pos="4153"/>
                <w:tab w:val="right" w:pos="8306"/>
              </w:tabs>
              <w:ind w:firstLine="709"/>
              <w:jc w:val="both"/>
              <w:rPr>
                <w:rFonts w:eastAsiaTheme="minorHAnsi"/>
                <w:sz w:val="24"/>
                <w:szCs w:val="24"/>
                <w:lang w:eastAsia="en-US"/>
              </w:rPr>
            </w:pPr>
            <w:r>
              <w:rPr>
                <w:rFonts w:eastAsiaTheme="minorHAnsi"/>
                <w:sz w:val="24"/>
                <w:szCs w:val="24"/>
                <w:lang w:eastAsia="en-US"/>
              </w:rPr>
              <w:t xml:space="preserve">Для увеличения </w:t>
            </w:r>
            <w:r w:rsidRPr="00183F8F">
              <w:rPr>
                <w:rFonts w:eastAsiaTheme="minorHAnsi"/>
                <w:sz w:val="24"/>
                <w:szCs w:val="24"/>
                <w:lang w:eastAsia="en-US"/>
              </w:rPr>
              <w:t xml:space="preserve">розничного товарооборота </w:t>
            </w:r>
            <w:r>
              <w:rPr>
                <w:rFonts w:eastAsiaTheme="minorHAnsi"/>
                <w:sz w:val="24"/>
                <w:szCs w:val="24"/>
                <w:lang w:eastAsia="en-US"/>
              </w:rPr>
              <w:t>в</w:t>
            </w:r>
            <w:r w:rsidRPr="00183F8F">
              <w:rPr>
                <w:rFonts w:eastAsiaTheme="minorHAnsi"/>
                <w:sz w:val="24"/>
                <w:szCs w:val="24"/>
                <w:lang w:eastAsia="en-US"/>
              </w:rPr>
              <w:t>едется строительство и реконструкция объектов торговли и общественного питания, осуществляется оптимизация структуры потребительского рынка, включая нестационарную мелкорозничную торговлю.</w:t>
            </w:r>
          </w:p>
          <w:p w:rsidR="003B56B4" w:rsidRPr="002B72F2" w:rsidRDefault="003B56B4" w:rsidP="003B56B4">
            <w:pPr>
              <w:tabs>
                <w:tab w:val="center" w:pos="4153"/>
                <w:tab w:val="right" w:pos="8306"/>
              </w:tabs>
              <w:ind w:firstLine="709"/>
              <w:jc w:val="both"/>
              <w:rPr>
                <w:rFonts w:eastAsiaTheme="minorHAnsi"/>
                <w:sz w:val="24"/>
                <w:szCs w:val="24"/>
                <w:lang w:eastAsia="en-US"/>
              </w:rPr>
            </w:pPr>
            <w:r>
              <w:rPr>
                <w:rFonts w:eastAsiaTheme="minorHAnsi"/>
                <w:sz w:val="24"/>
                <w:szCs w:val="24"/>
                <w:lang w:eastAsia="en-US"/>
              </w:rPr>
              <w:t xml:space="preserve">Оборот розничной торговли за 2022 год по крупным и средним предприятиям составил 22 058,2 млн. рублей, что на 3 249,6 млн. рублей или на 17,3 % превысило показатель 2021 года. </w:t>
            </w:r>
          </w:p>
        </w:tc>
      </w:tr>
      <w:tr w:rsidR="00DC7DE6" w:rsidRPr="002B72F2" w:rsidTr="00B240EA">
        <w:tc>
          <w:tcPr>
            <w:tcW w:w="3828" w:type="dxa"/>
            <w:gridSpan w:val="2"/>
          </w:tcPr>
          <w:p w:rsidR="00DC7DE6" w:rsidRPr="00635D62" w:rsidRDefault="00DC7DE6" w:rsidP="00DC7DE6">
            <w:pPr>
              <w:rPr>
                <w:rFonts w:eastAsiaTheme="minorHAnsi"/>
                <w:sz w:val="24"/>
                <w:szCs w:val="24"/>
                <w:lang w:eastAsia="en-US"/>
              </w:rPr>
            </w:pPr>
            <w:r w:rsidRPr="00635D62">
              <w:rPr>
                <w:rFonts w:eastAsiaTheme="minorHAnsi"/>
                <w:sz w:val="24"/>
                <w:szCs w:val="24"/>
                <w:lang w:eastAsia="en-US"/>
              </w:rPr>
              <w:t>1.6.1.1.2. Развитие ярмарочной торговли</w:t>
            </w:r>
          </w:p>
        </w:tc>
        <w:tc>
          <w:tcPr>
            <w:tcW w:w="11056" w:type="dxa"/>
            <w:gridSpan w:val="3"/>
          </w:tcPr>
          <w:p w:rsidR="00502CA0" w:rsidRPr="00502CA0" w:rsidRDefault="003D26A2" w:rsidP="00502CA0">
            <w:pPr>
              <w:tabs>
                <w:tab w:val="center" w:pos="4153"/>
                <w:tab w:val="right" w:pos="8306"/>
              </w:tabs>
              <w:ind w:firstLine="709"/>
              <w:jc w:val="both"/>
              <w:rPr>
                <w:rFonts w:eastAsiaTheme="minorHAnsi"/>
                <w:sz w:val="24"/>
                <w:szCs w:val="24"/>
                <w:lang w:eastAsia="en-US"/>
              </w:rPr>
            </w:pPr>
            <w:r>
              <w:rPr>
                <w:rFonts w:eastAsiaTheme="minorHAnsi"/>
                <w:sz w:val="24"/>
                <w:szCs w:val="24"/>
                <w:lang w:eastAsia="en-US"/>
              </w:rPr>
              <w:t xml:space="preserve">Управлением развития предпринимательства и потребительского рынка </w:t>
            </w:r>
            <w:r w:rsidR="00502CA0" w:rsidRPr="00502CA0">
              <w:rPr>
                <w:rFonts w:eastAsiaTheme="minorHAnsi"/>
                <w:sz w:val="24"/>
                <w:szCs w:val="24"/>
                <w:lang w:eastAsia="en-US"/>
              </w:rPr>
              <w:t>Администраци</w:t>
            </w:r>
            <w:r>
              <w:rPr>
                <w:rFonts w:eastAsiaTheme="minorHAnsi"/>
                <w:sz w:val="24"/>
                <w:szCs w:val="24"/>
                <w:lang w:eastAsia="en-US"/>
              </w:rPr>
              <w:t>и</w:t>
            </w:r>
            <w:r w:rsidR="00502CA0" w:rsidRPr="00502CA0">
              <w:rPr>
                <w:rFonts w:eastAsiaTheme="minorHAnsi"/>
                <w:sz w:val="24"/>
                <w:szCs w:val="24"/>
                <w:lang w:eastAsia="en-US"/>
              </w:rPr>
              <w:t xml:space="preserve"> муниципального образования «Город Майкоп» </w:t>
            </w:r>
            <w:r>
              <w:rPr>
                <w:rFonts w:eastAsiaTheme="minorHAnsi"/>
                <w:sz w:val="24"/>
                <w:szCs w:val="24"/>
                <w:lang w:eastAsia="en-US"/>
              </w:rPr>
              <w:t xml:space="preserve">(далее-Управление развития предпринимательства) </w:t>
            </w:r>
            <w:r w:rsidR="00502CA0">
              <w:rPr>
                <w:rFonts w:eastAsiaTheme="minorHAnsi"/>
                <w:sz w:val="24"/>
                <w:szCs w:val="24"/>
                <w:lang w:eastAsia="en-US"/>
              </w:rPr>
              <w:t xml:space="preserve">в 2022 году </w:t>
            </w:r>
            <w:r w:rsidR="0051085F">
              <w:rPr>
                <w:rFonts w:eastAsiaTheme="minorHAnsi"/>
                <w:sz w:val="24"/>
                <w:szCs w:val="24"/>
                <w:lang w:eastAsia="en-US"/>
              </w:rPr>
              <w:t xml:space="preserve">была </w:t>
            </w:r>
            <w:r w:rsidR="00502CA0" w:rsidRPr="00502CA0">
              <w:rPr>
                <w:rFonts w:eastAsiaTheme="minorHAnsi"/>
                <w:sz w:val="24"/>
                <w:szCs w:val="24"/>
                <w:lang w:eastAsia="en-US"/>
              </w:rPr>
              <w:t>организована работа четырех муниципальных ярмарок выходного дня, в том числе:</w:t>
            </w:r>
          </w:p>
          <w:p w:rsidR="00502CA0" w:rsidRPr="00502CA0" w:rsidRDefault="00502CA0" w:rsidP="00502CA0">
            <w:pPr>
              <w:rPr>
                <w:rFonts w:eastAsiaTheme="minorHAnsi"/>
                <w:sz w:val="24"/>
                <w:szCs w:val="24"/>
                <w:lang w:eastAsia="en-US"/>
              </w:rPr>
            </w:pPr>
            <w:r w:rsidRPr="00502CA0">
              <w:rPr>
                <w:rFonts w:eastAsiaTheme="minorHAnsi"/>
                <w:sz w:val="24"/>
                <w:szCs w:val="24"/>
                <w:lang w:eastAsia="en-US"/>
              </w:rPr>
              <w:tab/>
              <w:t>- по ул. Советск</w:t>
            </w:r>
            <w:r w:rsidR="0051085F">
              <w:rPr>
                <w:rFonts w:eastAsiaTheme="minorHAnsi"/>
                <w:sz w:val="24"/>
                <w:szCs w:val="24"/>
                <w:lang w:eastAsia="en-US"/>
              </w:rPr>
              <w:t>ой</w:t>
            </w:r>
            <w:r w:rsidRPr="00502CA0">
              <w:rPr>
                <w:rFonts w:eastAsiaTheme="minorHAnsi"/>
                <w:sz w:val="24"/>
                <w:szCs w:val="24"/>
                <w:lang w:eastAsia="en-US"/>
              </w:rPr>
              <w:t xml:space="preserve"> (между ул. Победы и пер. Красноармейский) – каждую субботу и воскресенье;</w:t>
            </w:r>
          </w:p>
          <w:p w:rsidR="00502CA0" w:rsidRPr="00502CA0" w:rsidRDefault="00502CA0" w:rsidP="00502CA0">
            <w:pPr>
              <w:rPr>
                <w:rFonts w:eastAsiaTheme="minorHAnsi"/>
                <w:sz w:val="24"/>
                <w:szCs w:val="24"/>
                <w:lang w:eastAsia="en-US"/>
              </w:rPr>
            </w:pPr>
            <w:r w:rsidRPr="00502CA0">
              <w:rPr>
                <w:rFonts w:eastAsiaTheme="minorHAnsi"/>
                <w:sz w:val="24"/>
                <w:szCs w:val="24"/>
                <w:lang w:eastAsia="en-US"/>
              </w:rPr>
              <w:tab/>
              <w:t>- по ул. Димитрова (между ул. Юннатов и ул. Чкалова) – каждую субботу;</w:t>
            </w:r>
          </w:p>
          <w:p w:rsidR="00502CA0" w:rsidRPr="00502CA0" w:rsidRDefault="00502CA0" w:rsidP="00502CA0">
            <w:pPr>
              <w:rPr>
                <w:rFonts w:eastAsiaTheme="minorHAnsi"/>
                <w:sz w:val="24"/>
                <w:szCs w:val="24"/>
                <w:lang w:eastAsia="en-US"/>
              </w:rPr>
            </w:pPr>
            <w:r w:rsidRPr="00502CA0">
              <w:rPr>
                <w:rFonts w:eastAsiaTheme="minorHAnsi"/>
                <w:sz w:val="24"/>
                <w:szCs w:val="24"/>
                <w:lang w:eastAsia="en-US"/>
              </w:rPr>
              <w:lastRenderedPageBreak/>
              <w:tab/>
              <w:t>- по ул. Юннатов, 11 – каждое воскресенье.</w:t>
            </w:r>
          </w:p>
          <w:p w:rsidR="00502CA0" w:rsidRPr="00502CA0" w:rsidRDefault="00502CA0" w:rsidP="00502CA0">
            <w:pPr>
              <w:jc w:val="both"/>
              <w:rPr>
                <w:rFonts w:eastAsiaTheme="minorHAnsi"/>
                <w:sz w:val="24"/>
                <w:szCs w:val="24"/>
                <w:lang w:eastAsia="en-US"/>
              </w:rPr>
            </w:pPr>
            <w:r w:rsidRPr="00502CA0">
              <w:rPr>
                <w:rFonts w:eastAsiaTheme="minorHAnsi"/>
                <w:sz w:val="24"/>
                <w:szCs w:val="24"/>
                <w:lang w:eastAsia="en-US"/>
              </w:rPr>
              <w:tab/>
              <w:t>Кроме того, на территории оптово-розничного рынка «Казачий» проводи</w:t>
            </w:r>
            <w:r w:rsidR="0051085F">
              <w:rPr>
                <w:rFonts w:eastAsiaTheme="minorHAnsi"/>
                <w:sz w:val="24"/>
                <w:szCs w:val="24"/>
                <w:lang w:eastAsia="en-US"/>
              </w:rPr>
              <w:t>лась</w:t>
            </w:r>
            <w:r w:rsidRPr="00502CA0">
              <w:rPr>
                <w:rFonts w:eastAsiaTheme="minorHAnsi"/>
                <w:sz w:val="24"/>
                <w:szCs w:val="24"/>
                <w:lang w:eastAsia="en-US"/>
              </w:rPr>
              <w:t xml:space="preserve"> ярмарка выходного дня по воскресеньям.</w:t>
            </w:r>
          </w:p>
          <w:p w:rsidR="00502CA0" w:rsidRDefault="00502CA0" w:rsidP="00502CA0">
            <w:pPr>
              <w:tabs>
                <w:tab w:val="center" w:pos="4153"/>
                <w:tab w:val="right" w:pos="8306"/>
              </w:tabs>
              <w:ind w:firstLine="709"/>
              <w:jc w:val="both"/>
              <w:rPr>
                <w:rFonts w:eastAsiaTheme="minorHAnsi"/>
                <w:sz w:val="24"/>
                <w:szCs w:val="24"/>
                <w:lang w:eastAsia="en-US"/>
              </w:rPr>
            </w:pPr>
            <w:r w:rsidRPr="00502CA0">
              <w:rPr>
                <w:rFonts w:eastAsiaTheme="minorHAnsi"/>
                <w:sz w:val="24"/>
                <w:szCs w:val="24"/>
                <w:lang w:eastAsia="en-US"/>
              </w:rPr>
              <w:t>На ярмарках выходного дня</w:t>
            </w:r>
            <w:r w:rsidR="003D26A2">
              <w:rPr>
                <w:rFonts w:eastAsiaTheme="minorHAnsi"/>
                <w:sz w:val="24"/>
                <w:szCs w:val="24"/>
                <w:lang w:eastAsia="en-US"/>
              </w:rPr>
              <w:t xml:space="preserve"> </w:t>
            </w:r>
            <w:r w:rsidRPr="00502CA0">
              <w:rPr>
                <w:rFonts w:eastAsiaTheme="minorHAnsi"/>
                <w:sz w:val="24"/>
                <w:szCs w:val="24"/>
                <w:lang w:eastAsia="en-US"/>
              </w:rPr>
              <w:t>принима</w:t>
            </w:r>
            <w:r w:rsidR="0051085F">
              <w:rPr>
                <w:rFonts w:eastAsiaTheme="minorHAnsi"/>
                <w:sz w:val="24"/>
                <w:szCs w:val="24"/>
                <w:lang w:eastAsia="en-US"/>
              </w:rPr>
              <w:t>ли</w:t>
            </w:r>
            <w:r w:rsidRPr="00502CA0">
              <w:rPr>
                <w:rFonts w:eastAsiaTheme="minorHAnsi"/>
                <w:sz w:val="24"/>
                <w:szCs w:val="24"/>
                <w:lang w:eastAsia="en-US"/>
              </w:rPr>
              <w:t xml:space="preserve"> участие товаропроизводители, осуществляющие деятельность на территории му</w:t>
            </w:r>
            <w:r>
              <w:rPr>
                <w:rFonts w:eastAsiaTheme="minorHAnsi"/>
                <w:sz w:val="24"/>
                <w:szCs w:val="24"/>
                <w:lang w:eastAsia="en-US"/>
              </w:rPr>
              <w:t>н</w:t>
            </w:r>
            <w:r w:rsidRPr="00502CA0">
              <w:rPr>
                <w:rFonts w:eastAsiaTheme="minorHAnsi"/>
                <w:sz w:val="24"/>
                <w:szCs w:val="24"/>
                <w:lang w:eastAsia="en-US"/>
              </w:rPr>
              <w:t xml:space="preserve">иципального образования «Город Майкоп», а также из других </w:t>
            </w:r>
            <w:r w:rsidR="0051085F">
              <w:rPr>
                <w:rFonts w:eastAsiaTheme="minorHAnsi"/>
                <w:sz w:val="24"/>
                <w:szCs w:val="24"/>
                <w:lang w:eastAsia="en-US"/>
              </w:rPr>
              <w:t>муниципальных образований</w:t>
            </w:r>
            <w:r w:rsidRPr="00502CA0">
              <w:rPr>
                <w:rFonts w:eastAsiaTheme="minorHAnsi"/>
                <w:sz w:val="24"/>
                <w:szCs w:val="24"/>
                <w:lang w:eastAsia="en-US"/>
              </w:rPr>
              <w:t xml:space="preserve"> Республики Адыгея.</w:t>
            </w:r>
          </w:p>
          <w:p w:rsidR="00502CA0" w:rsidRPr="00502CA0" w:rsidRDefault="00502CA0" w:rsidP="00502CA0">
            <w:pPr>
              <w:tabs>
                <w:tab w:val="center" w:pos="4153"/>
                <w:tab w:val="right" w:pos="8306"/>
              </w:tabs>
              <w:ind w:firstLine="709"/>
              <w:jc w:val="both"/>
              <w:rPr>
                <w:rFonts w:eastAsiaTheme="minorHAnsi"/>
                <w:sz w:val="24"/>
                <w:szCs w:val="24"/>
                <w:lang w:eastAsia="en-US"/>
              </w:rPr>
            </w:pPr>
            <w:r w:rsidRPr="00502CA0">
              <w:rPr>
                <w:rFonts w:eastAsiaTheme="minorHAnsi"/>
                <w:sz w:val="24"/>
                <w:szCs w:val="24"/>
                <w:lang w:eastAsia="en-US"/>
              </w:rPr>
              <w:t>В течение 2022 года проведено 189 ярмарок выходного дня с участием местных товаропроизводителей, торговых предприятий и сельхозтоваропроизводителей муниципального образования «Город Майкоп» и Республики Адыгея</w:t>
            </w:r>
            <w:r>
              <w:rPr>
                <w:rFonts w:eastAsiaTheme="minorHAnsi"/>
                <w:sz w:val="24"/>
                <w:szCs w:val="24"/>
                <w:lang w:eastAsia="en-US"/>
              </w:rPr>
              <w:t xml:space="preserve"> (на ярмарках р</w:t>
            </w:r>
            <w:r w:rsidRPr="00502CA0">
              <w:rPr>
                <w:rFonts w:eastAsiaTheme="minorHAnsi"/>
                <w:sz w:val="24"/>
                <w:szCs w:val="24"/>
                <w:lang w:eastAsia="en-US"/>
              </w:rPr>
              <w:t>еализ</w:t>
            </w:r>
            <w:r>
              <w:rPr>
                <w:rFonts w:eastAsiaTheme="minorHAnsi"/>
                <w:sz w:val="24"/>
                <w:szCs w:val="24"/>
                <w:lang w:eastAsia="en-US"/>
              </w:rPr>
              <w:t>уется</w:t>
            </w:r>
            <w:r w:rsidRPr="00502CA0">
              <w:rPr>
                <w:rFonts w:eastAsiaTheme="minorHAnsi"/>
                <w:sz w:val="24"/>
                <w:szCs w:val="24"/>
                <w:lang w:eastAsia="en-US"/>
              </w:rPr>
              <w:t xml:space="preserve"> продукци</w:t>
            </w:r>
            <w:r>
              <w:rPr>
                <w:rFonts w:eastAsiaTheme="minorHAnsi"/>
                <w:sz w:val="24"/>
                <w:szCs w:val="24"/>
                <w:lang w:eastAsia="en-US"/>
              </w:rPr>
              <w:t>я</w:t>
            </w:r>
            <w:r w:rsidRPr="00502CA0">
              <w:rPr>
                <w:rFonts w:eastAsiaTheme="minorHAnsi"/>
                <w:sz w:val="24"/>
                <w:szCs w:val="24"/>
                <w:lang w:eastAsia="en-US"/>
              </w:rPr>
              <w:t xml:space="preserve"> местных товаропроизводителей (сельскохозяйственн</w:t>
            </w:r>
            <w:r>
              <w:rPr>
                <w:rFonts w:eastAsiaTheme="minorHAnsi"/>
                <w:sz w:val="24"/>
                <w:szCs w:val="24"/>
                <w:lang w:eastAsia="en-US"/>
              </w:rPr>
              <w:t>ая</w:t>
            </w:r>
            <w:r w:rsidRPr="00502CA0">
              <w:rPr>
                <w:rFonts w:eastAsiaTheme="minorHAnsi"/>
                <w:sz w:val="24"/>
                <w:szCs w:val="24"/>
                <w:lang w:eastAsia="en-US"/>
              </w:rPr>
              <w:t xml:space="preserve"> продукци</w:t>
            </w:r>
            <w:r>
              <w:rPr>
                <w:rFonts w:eastAsiaTheme="minorHAnsi"/>
                <w:sz w:val="24"/>
                <w:szCs w:val="24"/>
                <w:lang w:eastAsia="en-US"/>
              </w:rPr>
              <w:t>я</w:t>
            </w:r>
            <w:r w:rsidRPr="00502CA0">
              <w:rPr>
                <w:rFonts w:eastAsiaTheme="minorHAnsi"/>
                <w:sz w:val="24"/>
                <w:szCs w:val="24"/>
                <w:lang w:eastAsia="en-US"/>
              </w:rPr>
              <w:t>, произведенн</w:t>
            </w:r>
            <w:r>
              <w:rPr>
                <w:rFonts w:eastAsiaTheme="minorHAnsi"/>
                <w:sz w:val="24"/>
                <w:szCs w:val="24"/>
                <w:lang w:eastAsia="en-US"/>
              </w:rPr>
              <w:t>ая</w:t>
            </w:r>
            <w:r w:rsidRPr="00502CA0">
              <w:rPr>
                <w:rFonts w:eastAsiaTheme="minorHAnsi"/>
                <w:sz w:val="24"/>
                <w:szCs w:val="24"/>
                <w:lang w:eastAsia="en-US"/>
              </w:rPr>
              <w:t xml:space="preserve"> в личных подсобных хозяйствах, в крестьянских (фермерских) хозяйствах)</w:t>
            </w:r>
            <w:r>
              <w:rPr>
                <w:rFonts w:eastAsiaTheme="minorHAnsi"/>
                <w:sz w:val="24"/>
                <w:szCs w:val="24"/>
                <w:lang w:eastAsia="en-US"/>
              </w:rPr>
              <w:t>).</w:t>
            </w:r>
          </w:p>
          <w:p w:rsidR="00DC7DE6" w:rsidRPr="002B72F2" w:rsidRDefault="00502CA0" w:rsidP="00502CA0">
            <w:pPr>
              <w:tabs>
                <w:tab w:val="center" w:pos="4153"/>
                <w:tab w:val="right" w:pos="8306"/>
              </w:tabs>
              <w:ind w:firstLine="709"/>
              <w:jc w:val="both"/>
              <w:rPr>
                <w:rFonts w:eastAsiaTheme="minorHAnsi"/>
                <w:sz w:val="24"/>
                <w:szCs w:val="24"/>
                <w:lang w:eastAsia="en-US"/>
              </w:rPr>
            </w:pPr>
            <w:r w:rsidRPr="00502CA0">
              <w:rPr>
                <w:rFonts w:eastAsiaTheme="minorHAnsi"/>
                <w:sz w:val="24"/>
                <w:szCs w:val="24"/>
                <w:lang w:eastAsia="en-US"/>
              </w:rPr>
              <w:t>Организация и проведение ярмарок позволили не только удовлетворять спрос населения на основные продукты питания по ценам ниже рыночных непосредственно на ярмарках, но и оказывали существенное влияние на формирование цен в стационарных предприятиях розничной торговли и на розничных рынках.</w:t>
            </w:r>
          </w:p>
        </w:tc>
      </w:tr>
      <w:tr w:rsidR="00DC7DE6" w:rsidRPr="002B72F2" w:rsidTr="00B240EA">
        <w:tc>
          <w:tcPr>
            <w:tcW w:w="14884" w:type="dxa"/>
            <w:gridSpan w:val="5"/>
          </w:tcPr>
          <w:p w:rsidR="00DC7DE6" w:rsidRPr="002B72F2" w:rsidRDefault="00DC7DE6" w:rsidP="00DC7DE6">
            <w:pPr>
              <w:jc w:val="center"/>
              <w:rPr>
                <w:rFonts w:eastAsiaTheme="minorHAnsi"/>
                <w:sz w:val="24"/>
                <w:szCs w:val="24"/>
                <w:lang w:eastAsia="en-US"/>
              </w:rPr>
            </w:pPr>
            <w:r>
              <w:rPr>
                <w:rFonts w:eastAsiaTheme="minorHAnsi"/>
                <w:sz w:val="24"/>
                <w:szCs w:val="24"/>
                <w:lang w:eastAsia="en-US"/>
              </w:rPr>
              <w:lastRenderedPageBreak/>
              <w:t xml:space="preserve">Задача 1.6.1.2. </w:t>
            </w:r>
            <w:r w:rsidRPr="004B055C">
              <w:rPr>
                <w:rFonts w:eastAsiaTheme="minorHAnsi"/>
                <w:sz w:val="24"/>
                <w:szCs w:val="24"/>
                <w:lang w:eastAsia="en-US"/>
              </w:rPr>
              <w:t>Расширение рынков сбыта продукции местных производителей</w:t>
            </w:r>
          </w:p>
        </w:tc>
      </w:tr>
      <w:tr w:rsidR="00DC7DE6" w:rsidRPr="002B72F2" w:rsidTr="00B240EA">
        <w:tc>
          <w:tcPr>
            <w:tcW w:w="3828" w:type="dxa"/>
            <w:gridSpan w:val="2"/>
          </w:tcPr>
          <w:p w:rsidR="00DC7DE6" w:rsidRPr="00635D62" w:rsidRDefault="00DC7DE6" w:rsidP="00DC7DE6">
            <w:pPr>
              <w:rPr>
                <w:rFonts w:eastAsiaTheme="minorHAnsi"/>
                <w:sz w:val="24"/>
                <w:szCs w:val="24"/>
                <w:lang w:eastAsia="en-US"/>
              </w:rPr>
            </w:pPr>
            <w:r w:rsidRPr="00635D62">
              <w:rPr>
                <w:rFonts w:eastAsiaTheme="minorHAnsi"/>
                <w:sz w:val="24"/>
                <w:szCs w:val="24"/>
                <w:lang w:eastAsia="en-US"/>
              </w:rPr>
              <w:t>1.6.1.2.1. Участие в государственной программе Республики Адыгея «Развитие экономики»</w:t>
            </w:r>
          </w:p>
        </w:tc>
        <w:tc>
          <w:tcPr>
            <w:tcW w:w="11056" w:type="dxa"/>
            <w:gridSpan w:val="3"/>
          </w:tcPr>
          <w:p w:rsidR="00AA0D1D" w:rsidRDefault="00AA0D1D" w:rsidP="00AA0D1D">
            <w:pPr>
              <w:tabs>
                <w:tab w:val="center" w:pos="4153"/>
                <w:tab w:val="right" w:pos="8306"/>
              </w:tabs>
              <w:ind w:firstLine="709"/>
              <w:jc w:val="both"/>
              <w:rPr>
                <w:rFonts w:eastAsiaTheme="minorHAnsi"/>
                <w:sz w:val="24"/>
                <w:szCs w:val="24"/>
                <w:lang w:eastAsia="en-US"/>
              </w:rPr>
            </w:pPr>
            <w:r>
              <w:rPr>
                <w:rFonts w:eastAsiaTheme="minorHAnsi"/>
                <w:sz w:val="24"/>
                <w:szCs w:val="24"/>
                <w:lang w:eastAsia="en-US"/>
              </w:rPr>
              <w:t>В целях п</w:t>
            </w:r>
            <w:r w:rsidR="00DC7DE6">
              <w:rPr>
                <w:rFonts w:eastAsiaTheme="minorHAnsi"/>
                <w:sz w:val="24"/>
                <w:szCs w:val="24"/>
                <w:lang w:eastAsia="en-US"/>
              </w:rPr>
              <w:t>родвижени</w:t>
            </w:r>
            <w:r>
              <w:rPr>
                <w:rFonts w:eastAsiaTheme="minorHAnsi"/>
                <w:sz w:val="24"/>
                <w:szCs w:val="24"/>
                <w:lang w:eastAsia="en-US"/>
              </w:rPr>
              <w:t>я</w:t>
            </w:r>
            <w:r w:rsidR="00DC7DE6">
              <w:rPr>
                <w:rFonts w:eastAsiaTheme="minorHAnsi"/>
                <w:sz w:val="24"/>
                <w:szCs w:val="24"/>
                <w:lang w:eastAsia="en-US"/>
              </w:rPr>
              <w:t xml:space="preserve"> продукции, производимой в Республике Адыгея и в частности в муниципальном образовании «Город Майкоп»</w:t>
            </w:r>
            <w:r w:rsidR="007D7933">
              <w:rPr>
                <w:rFonts w:eastAsiaTheme="minorHAnsi"/>
                <w:sz w:val="24"/>
                <w:szCs w:val="24"/>
                <w:lang w:eastAsia="en-US"/>
              </w:rPr>
              <w:t>,</w:t>
            </w:r>
            <w:r>
              <w:t xml:space="preserve"> </w:t>
            </w:r>
            <w:r w:rsidRPr="00AA0D1D">
              <w:rPr>
                <w:rFonts w:eastAsiaTheme="minorHAnsi"/>
                <w:sz w:val="24"/>
                <w:szCs w:val="24"/>
                <w:lang w:eastAsia="en-US"/>
              </w:rPr>
              <w:t xml:space="preserve">с руководителями торговых предприятий </w:t>
            </w:r>
            <w:r>
              <w:rPr>
                <w:rFonts w:eastAsiaTheme="minorHAnsi"/>
                <w:sz w:val="24"/>
                <w:szCs w:val="24"/>
                <w:lang w:eastAsia="en-US"/>
              </w:rPr>
              <w:t>с</w:t>
            </w:r>
            <w:r w:rsidRPr="00AA0D1D">
              <w:rPr>
                <w:rFonts w:eastAsiaTheme="minorHAnsi"/>
                <w:sz w:val="24"/>
                <w:szCs w:val="24"/>
                <w:lang w:eastAsia="en-US"/>
              </w:rPr>
              <w:t>истематически проводилась разъяснительная работа о необходимости первоочередного продвижения на потребительский рынок продукции местных товаропроизводителей, которая по качеству и конкурентным показателям соответствует ввозимым аналогам. Ежемесячно проводился мониторинг наличия вышеуказанной продукции в розничных торговых предприятиях.</w:t>
            </w:r>
          </w:p>
          <w:p w:rsidR="00DC7DE6" w:rsidRDefault="00AA0D1D" w:rsidP="00AA0D1D">
            <w:pPr>
              <w:tabs>
                <w:tab w:val="center" w:pos="4153"/>
                <w:tab w:val="right" w:pos="8306"/>
              </w:tabs>
              <w:ind w:firstLine="709"/>
              <w:jc w:val="both"/>
              <w:rPr>
                <w:rFonts w:eastAsiaTheme="minorHAnsi"/>
                <w:sz w:val="24"/>
                <w:szCs w:val="24"/>
                <w:lang w:eastAsia="en-US"/>
              </w:rPr>
            </w:pPr>
            <w:r w:rsidRPr="00AA0D1D">
              <w:rPr>
                <w:rFonts w:eastAsiaTheme="minorHAnsi"/>
                <w:sz w:val="24"/>
                <w:szCs w:val="24"/>
                <w:lang w:eastAsia="en-US"/>
              </w:rPr>
              <w:t>В результате принимаемых мер доля продукции местных товаропроизводителей в общем объёме товарооборота остается достаточно высокой.</w:t>
            </w:r>
          </w:p>
        </w:tc>
      </w:tr>
      <w:tr w:rsidR="00DC7DE6" w:rsidRPr="002B72F2" w:rsidTr="00B240EA">
        <w:tc>
          <w:tcPr>
            <w:tcW w:w="14884" w:type="dxa"/>
            <w:gridSpan w:val="5"/>
          </w:tcPr>
          <w:p w:rsidR="00DC7DE6" w:rsidRPr="002B72F2" w:rsidRDefault="00DC7DE6" w:rsidP="00DC7DE6">
            <w:pPr>
              <w:jc w:val="center"/>
              <w:rPr>
                <w:rFonts w:eastAsiaTheme="minorHAnsi"/>
                <w:sz w:val="24"/>
                <w:szCs w:val="24"/>
                <w:lang w:eastAsia="en-US"/>
              </w:rPr>
            </w:pPr>
            <w:r>
              <w:rPr>
                <w:rFonts w:eastAsiaTheme="minorHAnsi"/>
                <w:sz w:val="24"/>
                <w:szCs w:val="24"/>
                <w:lang w:eastAsia="en-US"/>
              </w:rPr>
              <w:t xml:space="preserve">Задача 1.6.1.3. </w:t>
            </w:r>
            <w:r w:rsidRPr="004B055C">
              <w:rPr>
                <w:rFonts w:eastAsiaTheme="minorHAnsi"/>
                <w:sz w:val="24"/>
                <w:szCs w:val="24"/>
                <w:lang w:eastAsia="en-US"/>
              </w:rPr>
              <w:t>Сотрудничество с крупными торговыми сетями для реализации местной сельскохозяйственной продукции</w:t>
            </w:r>
          </w:p>
        </w:tc>
      </w:tr>
      <w:tr w:rsidR="00DC7DE6" w:rsidRPr="002B72F2" w:rsidTr="00B240EA">
        <w:tc>
          <w:tcPr>
            <w:tcW w:w="3828" w:type="dxa"/>
            <w:gridSpan w:val="2"/>
          </w:tcPr>
          <w:p w:rsidR="00DC7DE6" w:rsidRPr="00635D62" w:rsidRDefault="00DC7DE6" w:rsidP="00DC7DE6">
            <w:pPr>
              <w:rPr>
                <w:rFonts w:eastAsiaTheme="minorHAnsi"/>
                <w:sz w:val="24"/>
                <w:szCs w:val="24"/>
                <w:lang w:eastAsia="en-US"/>
              </w:rPr>
            </w:pPr>
            <w:r w:rsidRPr="00635D62">
              <w:rPr>
                <w:rFonts w:eastAsiaTheme="minorHAnsi"/>
                <w:sz w:val="24"/>
                <w:szCs w:val="24"/>
                <w:lang w:eastAsia="en-US"/>
              </w:rPr>
              <w:t>1.6.1.3.1. Участие в государственной программе Республики Адыгея «Развитие экономики»</w:t>
            </w:r>
          </w:p>
        </w:tc>
        <w:tc>
          <w:tcPr>
            <w:tcW w:w="11056" w:type="dxa"/>
            <w:gridSpan w:val="3"/>
          </w:tcPr>
          <w:p w:rsidR="00DC7DE6" w:rsidRPr="002B72F2" w:rsidRDefault="000D75A3" w:rsidP="00B23327">
            <w:pPr>
              <w:tabs>
                <w:tab w:val="center" w:pos="4153"/>
                <w:tab w:val="right" w:pos="8306"/>
              </w:tabs>
              <w:ind w:firstLine="709"/>
              <w:jc w:val="both"/>
              <w:rPr>
                <w:rFonts w:eastAsiaTheme="minorHAnsi"/>
                <w:sz w:val="24"/>
                <w:szCs w:val="24"/>
                <w:lang w:eastAsia="en-US"/>
              </w:rPr>
            </w:pPr>
            <w:r>
              <w:rPr>
                <w:rFonts w:eastAsiaTheme="minorHAnsi"/>
                <w:sz w:val="24"/>
                <w:szCs w:val="24"/>
                <w:lang w:eastAsia="en-US"/>
              </w:rPr>
              <w:t>В рамках участия в</w:t>
            </w:r>
            <w:r w:rsidRPr="00635D62">
              <w:rPr>
                <w:rFonts w:eastAsiaTheme="minorHAnsi"/>
                <w:sz w:val="24"/>
                <w:szCs w:val="24"/>
                <w:lang w:eastAsia="en-US"/>
              </w:rPr>
              <w:t xml:space="preserve"> государственной программе Республики Адыгея «Развитие экономики»</w:t>
            </w:r>
            <w:r>
              <w:rPr>
                <w:rFonts w:eastAsiaTheme="minorHAnsi"/>
                <w:sz w:val="24"/>
                <w:szCs w:val="24"/>
                <w:lang w:eastAsia="en-US"/>
              </w:rPr>
              <w:t xml:space="preserve"> </w:t>
            </w:r>
            <w:r w:rsidR="00600D92" w:rsidRPr="00600D92">
              <w:rPr>
                <w:rFonts w:eastAsiaTheme="minorHAnsi"/>
                <w:sz w:val="24"/>
                <w:szCs w:val="24"/>
                <w:lang w:eastAsia="en-US"/>
              </w:rPr>
              <w:t>Управлением развития предпринимательства</w:t>
            </w:r>
            <w:r w:rsidR="00EE4C87">
              <w:rPr>
                <w:rFonts w:eastAsiaTheme="minorHAnsi"/>
                <w:sz w:val="24"/>
                <w:szCs w:val="24"/>
                <w:lang w:eastAsia="en-US"/>
              </w:rPr>
              <w:t xml:space="preserve"> </w:t>
            </w:r>
            <w:r w:rsidR="00600D92">
              <w:rPr>
                <w:rFonts w:eastAsiaTheme="minorHAnsi"/>
                <w:sz w:val="24"/>
                <w:szCs w:val="24"/>
                <w:lang w:eastAsia="en-US"/>
              </w:rPr>
              <w:t>провод</w:t>
            </w:r>
            <w:r w:rsidR="00EE4C87">
              <w:rPr>
                <w:rFonts w:eastAsiaTheme="minorHAnsi"/>
                <w:sz w:val="24"/>
                <w:szCs w:val="24"/>
                <w:lang w:eastAsia="en-US"/>
              </w:rPr>
              <w:t>илась</w:t>
            </w:r>
            <w:r w:rsidR="00600D92">
              <w:rPr>
                <w:rFonts w:eastAsiaTheme="minorHAnsi"/>
                <w:sz w:val="24"/>
                <w:szCs w:val="24"/>
                <w:lang w:eastAsia="en-US"/>
              </w:rPr>
              <w:t xml:space="preserve"> </w:t>
            </w:r>
            <w:r w:rsidR="00B97615">
              <w:rPr>
                <w:rFonts w:eastAsiaTheme="minorHAnsi"/>
                <w:sz w:val="24"/>
                <w:szCs w:val="24"/>
                <w:lang w:eastAsia="en-US"/>
              </w:rPr>
              <w:t xml:space="preserve">информационная работа </w:t>
            </w:r>
            <w:r w:rsidR="00600D92">
              <w:rPr>
                <w:rFonts w:eastAsiaTheme="minorHAnsi"/>
                <w:sz w:val="24"/>
                <w:szCs w:val="24"/>
                <w:lang w:eastAsia="en-US"/>
              </w:rPr>
              <w:t>с торговыми сетями о возможности заключени</w:t>
            </w:r>
            <w:r w:rsidR="00CE4BD6">
              <w:rPr>
                <w:rFonts w:eastAsiaTheme="minorHAnsi"/>
                <w:sz w:val="24"/>
                <w:szCs w:val="24"/>
                <w:lang w:eastAsia="en-US"/>
              </w:rPr>
              <w:t>я</w:t>
            </w:r>
            <w:r w:rsidR="00DC7DE6">
              <w:rPr>
                <w:rFonts w:eastAsiaTheme="minorHAnsi"/>
                <w:sz w:val="24"/>
                <w:szCs w:val="24"/>
                <w:lang w:eastAsia="en-US"/>
              </w:rPr>
              <w:t xml:space="preserve"> соглашений</w:t>
            </w:r>
            <w:r w:rsidR="00600D92">
              <w:rPr>
                <w:rFonts w:eastAsiaTheme="minorHAnsi"/>
                <w:sz w:val="24"/>
                <w:szCs w:val="24"/>
                <w:lang w:eastAsia="en-US"/>
              </w:rPr>
              <w:t xml:space="preserve"> с Министерством экономического развития и торговли Республики Адыгея</w:t>
            </w:r>
            <w:r w:rsidR="00C41A76">
              <w:rPr>
                <w:rFonts w:eastAsiaTheme="minorHAnsi"/>
                <w:sz w:val="24"/>
                <w:szCs w:val="24"/>
                <w:lang w:eastAsia="en-US"/>
              </w:rPr>
              <w:t xml:space="preserve"> о маркировке реализуемой продукции местных производителей с лейблом «Сделано в Адыгее».</w:t>
            </w:r>
          </w:p>
        </w:tc>
      </w:tr>
      <w:tr w:rsidR="00DC7DE6" w:rsidRPr="002B72F2" w:rsidTr="00B240EA">
        <w:tc>
          <w:tcPr>
            <w:tcW w:w="14884" w:type="dxa"/>
            <w:gridSpan w:val="5"/>
          </w:tcPr>
          <w:p w:rsidR="00DC7DE6" w:rsidRPr="002B72F2" w:rsidRDefault="00DC7DE6" w:rsidP="00DC7DE6">
            <w:pPr>
              <w:jc w:val="center"/>
              <w:rPr>
                <w:rFonts w:eastAsiaTheme="minorHAnsi"/>
                <w:sz w:val="24"/>
                <w:szCs w:val="24"/>
                <w:lang w:eastAsia="en-US"/>
              </w:rPr>
            </w:pPr>
            <w:r>
              <w:rPr>
                <w:rFonts w:eastAsiaTheme="minorHAnsi"/>
                <w:sz w:val="24"/>
                <w:szCs w:val="24"/>
                <w:lang w:eastAsia="en-US"/>
              </w:rPr>
              <w:t>Задача 1.6.1.4.</w:t>
            </w:r>
            <w:r>
              <w:t xml:space="preserve"> </w:t>
            </w:r>
            <w:r w:rsidRPr="004B055C">
              <w:rPr>
                <w:rFonts w:eastAsiaTheme="minorHAnsi"/>
                <w:sz w:val="24"/>
                <w:szCs w:val="24"/>
                <w:lang w:eastAsia="en-US"/>
              </w:rPr>
              <w:t>Повышение культуры торговли и сервиса</w:t>
            </w:r>
          </w:p>
        </w:tc>
      </w:tr>
      <w:tr w:rsidR="00DC7DE6" w:rsidRPr="002B72F2" w:rsidTr="00B240EA">
        <w:tc>
          <w:tcPr>
            <w:tcW w:w="3828" w:type="dxa"/>
            <w:gridSpan w:val="2"/>
          </w:tcPr>
          <w:p w:rsidR="00DC7DE6" w:rsidRPr="00635D62" w:rsidRDefault="00DC7DE6" w:rsidP="00DC7DE6">
            <w:pPr>
              <w:rPr>
                <w:rFonts w:eastAsiaTheme="minorHAnsi"/>
                <w:sz w:val="24"/>
                <w:szCs w:val="24"/>
                <w:lang w:eastAsia="en-US"/>
              </w:rPr>
            </w:pPr>
            <w:r w:rsidRPr="00635D62">
              <w:rPr>
                <w:rFonts w:eastAsiaTheme="minorHAnsi"/>
                <w:sz w:val="24"/>
                <w:szCs w:val="24"/>
                <w:lang w:eastAsia="en-US"/>
              </w:rPr>
              <w:t>1.6.1.4.1. Участие в государственной программе Республики Адыгея «Развитие экономики»</w:t>
            </w:r>
          </w:p>
        </w:tc>
        <w:tc>
          <w:tcPr>
            <w:tcW w:w="11056" w:type="dxa"/>
            <w:gridSpan w:val="3"/>
          </w:tcPr>
          <w:p w:rsidR="00400675" w:rsidRDefault="00400675" w:rsidP="00400675">
            <w:pPr>
              <w:tabs>
                <w:tab w:val="center" w:pos="4153"/>
                <w:tab w:val="right" w:pos="8306"/>
              </w:tabs>
              <w:ind w:firstLine="709"/>
              <w:jc w:val="both"/>
              <w:rPr>
                <w:rFonts w:eastAsiaTheme="minorHAnsi"/>
                <w:sz w:val="24"/>
                <w:szCs w:val="24"/>
                <w:lang w:eastAsia="en-US"/>
              </w:rPr>
            </w:pPr>
            <w:r w:rsidRPr="00400675">
              <w:rPr>
                <w:rFonts w:eastAsiaTheme="minorHAnsi"/>
                <w:sz w:val="24"/>
                <w:szCs w:val="24"/>
                <w:lang w:eastAsia="en-US"/>
              </w:rPr>
              <w:t>При взаимодействии с Отделением – Национальный банк по Республик</w:t>
            </w:r>
            <w:r w:rsidR="0073638E">
              <w:rPr>
                <w:rFonts w:eastAsiaTheme="minorHAnsi"/>
                <w:sz w:val="24"/>
                <w:szCs w:val="24"/>
                <w:lang w:eastAsia="en-US"/>
              </w:rPr>
              <w:t>е</w:t>
            </w:r>
            <w:r w:rsidRPr="00400675">
              <w:rPr>
                <w:rFonts w:eastAsiaTheme="minorHAnsi"/>
                <w:sz w:val="24"/>
                <w:szCs w:val="24"/>
                <w:lang w:eastAsia="en-US"/>
              </w:rPr>
              <w:t xml:space="preserve"> Адыгея Южного главного управления Центрального Банка Российской Федерации (Банк России) осуществляется информирование хозяйствующих субъектов о преимуществах использования в деятельности современных методов приема денежных средств от потребителей товаров, услуг (в</w:t>
            </w:r>
            <w:r>
              <w:rPr>
                <w:rFonts w:eastAsiaTheme="minorHAnsi"/>
                <w:sz w:val="24"/>
                <w:szCs w:val="24"/>
                <w:lang w:eastAsia="en-US"/>
              </w:rPr>
              <w:t xml:space="preserve"> том числе</w:t>
            </w:r>
            <w:r w:rsidRPr="00400675">
              <w:rPr>
                <w:rFonts w:eastAsiaTheme="minorHAnsi"/>
                <w:sz w:val="24"/>
                <w:szCs w:val="24"/>
                <w:lang w:eastAsia="en-US"/>
              </w:rPr>
              <w:t xml:space="preserve"> с помощью </w:t>
            </w:r>
            <w:proofErr w:type="spellStart"/>
            <w:r w:rsidRPr="00400675">
              <w:rPr>
                <w:rFonts w:eastAsiaTheme="minorHAnsi"/>
                <w:sz w:val="24"/>
                <w:szCs w:val="24"/>
                <w:lang w:eastAsia="en-US"/>
              </w:rPr>
              <w:t>pos</w:t>
            </w:r>
            <w:proofErr w:type="spellEnd"/>
            <w:r w:rsidRPr="00400675">
              <w:rPr>
                <w:rFonts w:eastAsiaTheme="minorHAnsi"/>
                <w:sz w:val="24"/>
                <w:szCs w:val="24"/>
                <w:lang w:eastAsia="en-US"/>
              </w:rPr>
              <w:t xml:space="preserve">-терминалов, </w:t>
            </w:r>
            <w:proofErr w:type="spellStart"/>
            <w:r w:rsidRPr="00400675">
              <w:rPr>
                <w:rFonts w:eastAsiaTheme="minorHAnsi"/>
                <w:sz w:val="24"/>
                <w:szCs w:val="24"/>
                <w:lang w:eastAsia="en-US"/>
              </w:rPr>
              <w:t>cash-out</w:t>
            </w:r>
            <w:proofErr w:type="spellEnd"/>
            <w:r w:rsidRPr="00400675">
              <w:rPr>
                <w:rFonts w:eastAsiaTheme="minorHAnsi"/>
                <w:sz w:val="24"/>
                <w:szCs w:val="24"/>
                <w:lang w:eastAsia="en-US"/>
              </w:rPr>
              <w:t>).</w:t>
            </w:r>
          </w:p>
          <w:p w:rsidR="00DC7DE6" w:rsidRPr="002B72F2" w:rsidRDefault="00400675" w:rsidP="00400675">
            <w:pPr>
              <w:tabs>
                <w:tab w:val="center" w:pos="4153"/>
                <w:tab w:val="right" w:pos="8306"/>
              </w:tabs>
              <w:ind w:firstLine="709"/>
              <w:jc w:val="both"/>
              <w:rPr>
                <w:rFonts w:eastAsiaTheme="minorHAnsi"/>
                <w:sz w:val="24"/>
                <w:szCs w:val="24"/>
                <w:lang w:eastAsia="en-US"/>
              </w:rPr>
            </w:pPr>
            <w:r w:rsidRPr="00400675">
              <w:rPr>
                <w:rFonts w:eastAsiaTheme="minorHAnsi"/>
                <w:sz w:val="24"/>
                <w:szCs w:val="24"/>
                <w:lang w:eastAsia="en-US"/>
              </w:rPr>
              <w:lastRenderedPageBreak/>
              <w:t>Соответствующая информация доводится до хозяйствующих субъектов путем</w:t>
            </w:r>
            <w:r>
              <w:rPr>
                <w:rFonts w:eastAsiaTheme="minorHAnsi"/>
                <w:sz w:val="24"/>
                <w:szCs w:val="24"/>
                <w:lang w:eastAsia="en-US"/>
              </w:rPr>
              <w:t>:</w:t>
            </w:r>
            <w:r w:rsidRPr="00400675">
              <w:rPr>
                <w:rFonts w:eastAsiaTheme="minorHAnsi"/>
                <w:sz w:val="24"/>
                <w:szCs w:val="24"/>
                <w:lang w:eastAsia="en-US"/>
              </w:rPr>
              <w:t xml:space="preserve"> размещения сведений о проводимых онлайн-семинарах, круглых столах на официальном сайте Администрации</w:t>
            </w:r>
            <w:r w:rsidR="00A17F51">
              <w:rPr>
                <w:rFonts w:eastAsiaTheme="minorHAnsi"/>
                <w:sz w:val="24"/>
                <w:szCs w:val="24"/>
                <w:lang w:eastAsia="en-US"/>
              </w:rPr>
              <w:t xml:space="preserve"> муниципального образования «Город Майкоп»</w:t>
            </w:r>
            <w:r w:rsidRPr="00400675">
              <w:rPr>
                <w:rFonts w:eastAsiaTheme="minorHAnsi"/>
                <w:sz w:val="24"/>
                <w:szCs w:val="24"/>
                <w:lang w:eastAsia="en-US"/>
              </w:rPr>
              <w:t>; направления писем.</w:t>
            </w:r>
          </w:p>
        </w:tc>
      </w:tr>
      <w:tr w:rsidR="00DC7DE6" w:rsidRPr="002B72F2" w:rsidTr="00B240EA">
        <w:tc>
          <w:tcPr>
            <w:tcW w:w="14884" w:type="dxa"/>
            <w:gridSpan w:val="5"/>
          </w:tcPr>
          <w:p w:rsidR="00DC7DE6" w:rsidRPr="002B72F2" w:rsidRDefault="00DC7DE6" w:rsidP="00DC7DE6">
            <w:pPr>
              <w:jc w:val="center"/>
              <w:rPr>
                <w:rFonts w:eastAsiaTheme="minorHAnsi"/>
                <w:sz w:val="24"/>
                <w:szCs w:val="24"/>
                <w:lang w:eastAsia="en-US"/>
              </w:rPr>
            </w:pPr>
            <w:r>
              <w:rPr>
                <w:rFonts w:eastAsiaTheme="minorHAnsi"/>
                <w:sz w:val="24"/>
                <w:szCs w:val="24"/>
                <w:lang w:eastAsia="en-US"/>
              </w:rPr>
              <w:lastRenderedPageBreak/>
              <w:t xml:space="preserve">Задача 1.6.1.5. </w:t>
            </w:r>
            <w:r w:rsidRPr="006E7E97">
              <w:rPr>
                <w:rFonts w:eastAsiaTheme="minorHAnsi"/>
                <w:sz w:val="24"/>
                <w:szCs w:val="24"/>
                <w:lang w:eastAsia="en-US"/>
              </w:rPr>
              <w:t>Развитие торговой и логистической инфраструктуры</w:t>
            </w:r>
          </w:p>
        </w:tc>
      </w:tr>
      <w:tr w:rsidR="00DC7DE6" w:rsidRPr="002B72F2" w:rsidTr="00B240EA">
        <w:tc>
          <w:tcPr>
            <w:tcW w:w="3828" w:type="dxa"/>
            <w:gridSpan w:val="2"/>
          </w:tcPr>
          <w:p w:rsidR="00DC7DE6" w:rsidRPr="00635D62" w:rsidRDefault="00DC7DE6" w:rsidP="00DC7DE6">
            <w:pPr>
              <w:rPr>
                <w:rFonts w:eastAsiaTheme="minorHAnsi"/>
                <w:sz w:val="24"/>
                <w:szCs w:val="24"/>
                <w:lang w:eastAsia="en-US"/>
              </w:rPr>
            </w:pPr>
            <w:r w:rsidRPr="00635D62">
              <w:rPr>
                <w:rFonts w:eastAsiaTheme="minorHAnsi"/>
                <w:sz w:val="24"/>
                <w:szCs w:val="24"/>
                <w:lang w:eastAsia="en-US"/>
              </w:rPr>
              <w:t>1.6.1.5.1. Соответствие инфраструктуры торговых объектов современным требованиям</w:t>
            </w:r>
          </w:p>
        </w:tc>
        <w:tc>
          <w:tcPr>
            <w:tcW w:w="11056" w:type="dxa"/>
            <w:gridSpan w:val="3"/>
          </w:tcPr>
          <w:p w:rsidR="00DC7DE6" w:rsidRPr="002B72F2" w:rsidRDefault="00A37318" w:rsidP="00E67AE2">
            <w:pPr>
              <w:ind w:firstLine="720"/>
              <w:jc w:val="both"/>
              <w:rPr>
                <w:rFonts w:eastAsiaTheme="minorHAnsi"/>
                <w:sz w:val="24"/>
                <w:szCs w:val="24"/>
                <w:lang w:eastAsia="en-US"/>
              </w:rPr>
            </w:pPr>
            <w:r w:rsidRPr="00A37318">
              <w:rPr>
                <w:rFonts w:eastAsiaTheme="minorHAnsi"/>
                <w:sz w:val="24"/>
                <w:szCs w:val="24"/>
                <w:lang w:eastAsia="en-US"/>
              </w:rPr>
              <w:t xml:space="preserve">На территории муниципального образования «Город Майкоп» отсутствует </w:t>
            </w:r>
            <w:r w:rsidR="00786D56">
              <w:rPr>
                <w:rFonts w:eastAsiaTheme="minorHAnsi"/>
                <w:sz w:val="24"/>
                <w:szCs w:val="24"/>
                <w:lang w:eastAsia="en-US"/>
              </w:rPr>
              <w:t>торгово-</w:t>
            </w:r>
            <w:r w:rsidRPr="00A37318">
              <w:rPr>
                <w:rFonts w:eastAsiaTheme="minorHAnsi"/>
                <w:sz w:val="24"/>
                <w:szCs w:val="24"/>
                <w:lang w:eastAsia="en-US"/>
              </w:rPr>
              <w:t xml:space="preserve">транспортно-логистический </w:t>
            </w:r>
            <w:r w:rsidR="00786D56">
              <w:rPr>
                <w:rFonts w:eastAsiaTheme="minorHAnsi"/>
                <w:sz w:val="24"/>
                <w:szCs w:val="24"/>
                <w:lang w:eastAsia="en-US"/>
              </w:rPr>
              <w:t>комплекс</w:t>
            </w:r>
            <w:r w:rsidRPr="00A37318">
              <w:rPr>
                <w:rFonts w:eastAsiaTheme="minorHAnsi"/>
                <w:sz w:val="24"/>
                <w:szCs w:val="24"/>
                <w:lang w:eastAsia="en-US"/>
              </w:rPr>
              <w:t xml:space="preserve"> (далее – </w:t>
            </w:r>
            <w:r w:rsidR="00786D56">
              <w:rPr>
                <w:rFonts w:eastAsiaTheme="minorHAnsi"/>
                <w:sz w:val="24"/>
                <w:szCs w:val="24"/>
                <w:lang w:eastAsia="en-US"/>
              </w:rPr>
              <w:t>Т</w:t>
            </w:r>
            <w:r w:rsidRPr="00A37318">
              <w:rPr>
                <w:rFonts w:eastAsiaTheme="minorHAnsi"/>
                <w:sz w:val="24"/>
                <w:szCs w:val="24"/>
                <w:lang w:eastAsia="en-US"/>
              </w:rPr>
              <w:t>ТЛ</w:t>
            </w:r>
            <w:r w:rsidR="00786D56">
              <w:rPr>
                <w:rFonts w:eastAsiaTheme="minorHAnsi"/>
                <w:sz w:val="24"/>
                <w:szCs w:val="24"/>
                <w:lang w:eastAsia="en-US"/>
              </w:rPr>
              <w:t>К</w:t>
            </w:r>
            <w:r w:rsidRPr="00A37318">
              <w:rPr>
                <w:rFonts w:eastAsiaTheme="minorHAnsi"/>
                <w:sz w:val="24"/>
                <w:szCs w:val="24"/>
                <w:lang w:eastAsia="en-US"/>
              </w:rPr>
              <w:t>).</w:t>
            </w:r>
            <w:r w:rsidR="004659C6" w:rsidRPr="00A37318">
              <w:rPr>
                <w:rFonts w:eastAsiaTheme="minorHAnsi"/>
                <w:sz w:val="24"/>
                <w:szCs w:val="24"/>
                <w:lang w:eastAsia="en-US"/>
              </w:rPr>
              <w:t xml:space="preserve"> Необходимость развития придорожного сервиса возникла после сдачи в эксплуатацию автомобильной дороги «Обход города Майкопа в Республике Адыгея» на участке автомобильной дороги в сторону п. Северный.</w:t>
            </w:r>
            <w:r w:rsidRPr="00A37318">
              <w:rPr>
                <w:rFonts w:eastAsiaTheme="minorHAnsi"/>
                <w:sz w:val="24"/>
                <w:szCs w:val="24"/>
                <w:lang w:eastAsia="en-US"/>
              </w:rPr>
              <w:t xml:space="preserve"> </w:t>
            </w:r>
            <w:r w:rsidR="004659C6">
              <w:rPr>
                <w:rFonts w:eastAsiaTheme="minorHAnsi"/>
                <w:sz w:val="24"/>
                <w:szCs w:val="24"/>
                <w:lang w:eastAsia="en-US"/>
              </w:rPr>
              <w:t>О</w:t>
            </w:r>
            <w:r w:rsidRPr="00A37318">
              <w:rPr>
                <w:rFonts w:eastAsiaTheme="minorHAnsi"/>
                <w:sz w:val="24"/>
                <w:szCs w:val="24"/>
                <w:lang w:eastAsia="en-US"/>
              </w:rPr>
              <w:t>пределени</w:t>
            </w:r>
            <w:r w:rsidR="004659C6">
              <w:rPr>
                <w:rFonts w:eastAsiaTheme="minorHAnsi"/>
                <w:sz w:val="24"/>
                <w:szCs w:val="24"/>
                <w:lang w:eastAsia="en-US"/>
              </w:rPr>
              <w:t>е</w:t>
            </w:r>
            <w:r w:rsidRPr="00A37318">
              <w:rPr>
                <w:rFonts w:eastAsiaTheme="minorHAnsi"/>
                <w:sz w:val="24"/>
                <w:szCs w:val="24"/>
                <w:lang w:eastAsia="en-US"/>
              </w:rPr>
              <w:t xml:space="preserve"> земельного участка под строительство Т</w:t>
            </w:r>
            <w:r w:rsidR="004659C6">
              <w:rPr>
                <w:rFonts w:eastAsiaTheme="minorHAnsi"/>
                <w:sz w:val="24"/>
                <w:szCs w:val="24"/>
                <w:lang w:eastAsia="en-US"/>
              </w:rPr>
              <w:t>Т</w:t>
            </w:r>
            <w:r w:rsidRPr="00A37318">
              <w:rPr>
                <w:rFonts w:eastAsiaTheme="minorHAnsi"/>
                <w:sz w:val="24"/>
                <w:szCs w:val="24"/>
                <w:lang w:eastAsia="en-US"/>
              </w:rPr>
              <w:t>Л</w:t>
            </w:r>
            <w:r w:rsidR="00F708D0">
              <w:rPr>
                <w:rFonts w:eastAsiaTheme="minorHAnsi"/>
                <w:sz w:val="24"/>
                <w:szCs w:val="24"/>
                <w:lang w:eastAsia="en-US"/>
              </w:rPr>
              <w:t>К</w:t>
            </w:r>
            <w:r w:rsidRPr="00A37318">
              <w:rPr>
                <w:rFonts w:eastAsiaTheme="minorHAnsi"/>
                <w:sz w:val="24"/>
                <w:szCs w:val="24"/>
                <w:lang w:eastAsia="en-US"/>
              </w:rPr>
              <w:t xml:space="preserve"> </w:t>
            </w:r>
            <w:r w:rsidR="004659C6">
              <w:rPr>
                <w:rFonts w:eastAsiaTheme="minorHAnsi"/>
                <w:sz w:val="24"/>
                <w:szCs w:val="24"/>
                <w:lang w:eastAsia="en-US"/>
              </w:rPr>
              <w:t xml:space="preserve">осуществлялось </w:t>
            </w:r>
            <w:r w:rsidRPr="00A37318">
              <w:rPr>
                <w:rFonts w:eastAsiaTheme="minorHAnsi"/>
                <w:sz w:val="24"/>
                <w:szCs w:val="24"/>
                <w:lang w:eastAsia="en-US"/>
              </w:rPr>
              <w:t xml:space="preserve">с учетом логистики транспортной и инженерной инфраструктуры. Прорабатывается вопрос по поиску потенциального инвестора. </w:t>
            </w:r>
            <w:r w:rsidR="00AF00BF">
              <w:rPr>
                <w:rFonts w:eastAsiaTheme="minorHAnsi"/>
                <w:sz w:val="24"/>
                <w:szCs w:val="24"/>
                <w:lang w:eastAsia="en-US"/>
              </w:rPr>
              <w:t>В</w:t>
            </w:r>
            <w:r w:rsidRPr="00A37318">
              <w:rPr>
                <w:rFonts w:eastAsiaTheme="minorHAnsi"/>
                <w:sz w:val="24"/>
                <w:szCs w:val="24"/>
                <w:lang w:eastAsia="en-US"/>
              </w:rPr>
              <w:t xml:space="preserve"> целях повышения эффективности региональной транспортной системы за счет снижения логистических издержек, повышения скорости и надежности доставки грузов, создания благоприятных условий для реализации транзитного и экспортного потенциала как на территории Республики Адыгея, так и муниципального образования «Город Майкоп», вопрос о создании Т</w:t>
            </w:r>
            <w:r w:rsidR="004659C6">
              <w:rPr>
                <w:rFonts w:eastAsiaTheme="minorHAnsi"/>
                <w:sz w:val="24"/>
                <w:szCs w:val="24"/>
                <w:lang w:eastAsia="en-US"/>
              </w:rPr>
              <w:t>Т</w:t>
            </w:r>
            <w:r w:rsidRPr="00A37318">
              <w:rPr>
                <w:rFonts w:eastAsiaTheme="minorHAnsi"/>
                <w:sz w:val="24"/>
                <w:szCs w:val="24"/>
                <w:lang w:eastAsia="en-US"/>
              </w:rPr>
              <w:t>Л</w:t>
            </w:r>
            <w:r w:rsidR="004659C6">
              <w:rPr>
                <w:rFonts w:eastAsiaTheme="minorHAnsi"/>
                <w:sz w:val="24"/>
                <w:szCs w:val="24"/>
                <w:lang w:eastAsia="en-US"/>
              </w:rPr>
              <w:t>К</w:t>
            </w:r>
            <w:r w:rsidRPr="00A37318">
              <w:rPr>
                <w:rFonts w:eastAsiaTheme="minorHAnsi"/>
                <w:sz w:val="24"/>
                <w:szCs w:val="24"/>
                <w:lang w:eastAsia="en-US"/>
              </w:rPr>
              <w:t xml:space="preserve"> становится все более актуальным и востребованным. </w:t>
            </w:r>
          </w:p>
        </w:tc>
      </w:tr>
      <w:tr w:rsidR="00DC7DE6" w:rsidRPr="002B72F2" w:rsidTr="00B240EA">
        <w:tc>
          <w:tcPr>
            <w:tcW w:w="14884" w:type="dxa"/>
            <w:gridSpan w:val="5"/>
          </w:tcPr>
          <w:p w:rsidR="00DC7DE6" w:rsidRPr="002B72F2" w:rsidRDefault="00DC7DE6" w:rsidP="00DC7DE6">
            <w:pPr>
              <w:jc w:val="center"/>
              <w:rPr>
                <w:rFonts w:eastAsiaTheme="minorHAnsi"/>
                <w:sz w:val="24"/>
                <w:szCs w:val="24"/>
                <w:lang w:eastAsia="en-US"/>
              </w:rPr>
            </w:pPr>
            <w:r>
              <w:rPr>
                <w:rFonts w:eastAsiaTheme="minorHAnsi"/>
                <w:sz w:val="24"/>
                <w:szCs w:val="24"/>
                <w:lang w:eastAsia="en-US"/>
              </w:rPr>
              <w:t xml:space="preserve">Задача 1.6.1.6. </w:t>
            </w:r>
            <w:r w:rsidRPr="006E7E97">
              <w:rPr>
                <w:rFonts w:eastAsiaTheme="minorHAnsi"/>
                <w:sz w:val="24"/>
                <w:szCs w:val="24"/>
                <w:lang w:eastAsia="en-US"/>
              </w:rPr>
              <w:t>Строительство логистического комплекса в городе Майкопе (повышение эффективности деятельности торговых предприятий)</w:t>
            </w:r>
          </w:p>
        </w:tc>
      </w:tr>
      <w:tr w:rsidR="00DC7DE6" w:rsidRPr="002B72F2" w:rsidTr="00B240EA">
        <w:tc>
          <w:tcPr>
            <w:tcW w:w="3828" w:type="dxa"/>
            <w:gridSpan w:val="2"/>
          </w:tcPr>
          <w:p w:rsidR="00DC7DE6" w:rsidRPr="00635D62" w:rsidRDefault="00DC7DE6" w:rsidP="00DC7DE6">
            <w:pPr>
              <w:rPr>
                <w:rFonts w:eastAsiaTheme="minorHAnsi"/>
                <w:sz w:val="24"/>
                <w:szCs w:val="24"/>
                <w:lang w:eastAsia="en-US"/>
              </w:rPr>
            </w:pPr>
            <w:r w:rsidRPr="00635D62">
              <w:rPr>
                <w:rFonts w:eastAsiaTheme="minorHAnsi"/>
                <w:sz w:val="24"/>
                <w:szCs w:val="24"/>
                <w:lang w:eastAsia="en-US"/>
              </w:rPr>
              <w:t>1.6.1.6.1. Строительство логистического комплекса в городе Майкопе</w:t>
            </w:r>
          </w:p>
        </w:tc>
        <w:tc>
          <w:tcPr>
            <w:tcW w:w="11056" w:type="dxa"/>
            <w:gridSpan w:val="3"/>
          </w:tcPr>
          <w:p w:rsidR="00A37318" w:rsidRPr="00D722A5" w:rsidRDefault="00DC7DE6" w:rsidP="00DF176A">
            <w:pPr>
              <w:ind w:firstLine="720"/>
              <w:jc w:val="both"/>
              <w:rPr>
                <w:rFonts w:eastAsiaTheme="minorHAnsi"/>
                <w:sz w:val="24"/>
                <w:szCs w:val="24"/>
                <w:lang w:eastAsia="en-US"/>
              </w:rPr>
            </w:pPr>
            <w:r>
              <w:rPr>
                <w:rStyle w:val="2"/>
                <w:rFonts w:eastAsia="Tahoma"/>
                <w:sz w:val="24"/>
                <w:szCs w:val="24"/>
              </w:rPr>
              <w:t xml:space="preserve">Реализация стратегической задачи запланирована на </w:t>
            </w:r>
            <w:r>
              <w:rPr>
                <w:rStyle w:val="2"/>
                <w:rFonts w:eastAsia="Tahoma"/>
                <w:sz w:val="24"/>
                <w:szCs w:val="24"/>
                <w:lang w:val="en-US"/>
              </w:rPr>
              <w:t>II</w:t>
            </w:r>
            <w:r>
              <w:rPr>
                <w:rStyle w:val="2"/>
                <w:rFonts w:eastAsia="Tahoma"/>
                <w:sz w:val="24"/>
                <w:szCs w:val="24"/>
              </w:rPr>
              <w:t xml:space="preserve"> этап реализации Стратегии социально-экономического развития </w:t>
            </w:r>
            <w:r w:rsidRPr="00D722A5">
              <w:rPr>
                <w:rStyle w:val="2"/>
                <w:rFonts w:eastAsia="Tahoma"/>
                <w:sz w:val="24"/>
                <w:szCs w:val="24"/>
              </w:rPr>
              <w:t>муниципального образования «Город Майкоп»</w:t>
            </w:r>
            <w:r>
              <w:rPr>
                <w:rStyle w:val="2"/>
                <w:rFonts w:eastAsia="Tahoma"/>
                <w:sz w:val="24"/>
                <w:szCs w:val="24"/>
              </w:rPr>
              <w:t xml:space="preserve">, срок </w:t>
            </w:r>
            <w:r>
              <w:rPr>
                <w:rStyle w:val="2"/>
                <w:rFonts w:eastAsia="Tahoma"/>
                <w:sz w:val="24"/>
                <w:szCs w:val="24"/>
                <w:lang w:val="en-US"/>
              </w:rPr>
              <w:t>II</w:t>
            </w:r>
            <w:r>
              <w:rPr>
                <w:rStyle w:val="2"/>
                <w:rFonts w:eastAsia="Tahoma"/>
                <w:sz w:val="24"/>
                <w:szCs w:val="24"/>
              </w:rPr>
              <w:t xml:space="preserve"> этапа -</w:t>
            </w:r>
            <w:r w:rsidRPr="00D722A5">
              <w:rPr>
                <w:rStyle w:val="2"/>
                <w:rFonts w:eastAsia="Tahoma"/>
                <w:sz w:val="24"/>
                <w:szCs w:val="24"/>
              </w:rPr>
              <w:t xml:space="preserve"> </w:t>
            </w:r>
            <w:r>
              <w:rPr>
                <w:rStyle w:val="2"/>
                <w:rFonts w:eastAsia="Tahoma"/>
                <w:sz w:val="24"/>
                <w:szCs w:val="24"/>
              </w:rPr>
              <w:t>с 2027 по 2030 годы</w:t>
            </w:r>
            <w:r w:rsidRPr="00D722A5">
              <w:rPr>
                <w:rStyle w:val="2"/>
                <w:rFonts w:eastAsia="Tahoma"/>
                <w:sz w:val="24"/>
                <w:szCs w:val="24"/>
              </w:rPr>
              <w:t>.</w:t>
            </w:r>
            <w:r>
              <w:rPr>
                <w:rStyle w:val="2"/>
                <w:rFonts w:eastAsia="Tahoma"/>
                <w:sz w:val="24"/>
                <w:szCs w:val="24"/>
              </w:rPr>
              <w:t xml:space="preserve"> Второй этап базируется на: достижении долгосрочных целей; создании условий конкурентоспособности по основным направлениям социального и экономического развития муниципального образования «Город Майкоп»; модернизации экономики; развитии новой «умной» экономики; превращении инноваций в фактор экономического роста. </w:t>
            </w:r>
          </w:p>
        </w:tc>
      </w:tr>
      <w:tr w:rsidR="00DC7DE6" w:rsidRPr="002B72F2" w:rsidTr="00B240EA">
        <w:tc>
          <w:tcPr>
            <w:tcW w:w="14884" w:type="dxa"/>
            <w:gridSpan w:val="5"/>
          </w:tcPr>
          <w:p w:rsidR="00DC7DE6" w:rsidRPr="00ED0AE5" w:rsidRDefault="00DC7DE6" w:rsidP="00DC7DE6">
            <w:pPr>
              <w:jc w:val="center"/>
              <w:rPr>
                <w:rFonts w:eastAsiaTheme="minorHAnsi"/>
                <w:i/>
                <w:sz w:val="24"/>
                <w:szCs w:val="24"/>
                <w:lang w:eastAsia="en-US"/>
              </w:rPr>
            </w:pPr>
            <w:r w:rsidRPr="00ED0AE5">
              <w:rPr>
                <w:rFonts w:eastAsiaTheme="minorHAnsi"/>
                <w:i/>
                <w:sz w:val="24"/>
                <w:szCs w:val="24"/>
                <w:lang w:eastAsia="en-US"/>
              </w:rPr>
              <w:t>Задача 1.6.2. Развитие транспортной инфраструктуры. Стратегическое значение инфраструктурных объектов</w:t>
            </w:r>
          </w:p>
        </w:tc>
      </w:tr>
      <w:tr w:rsidR="00DC7DE6" w:rsidRPr="002B72F2" w:rsidTr="00B240EA">
        <w:tc>
          <w:tcPr>
            <w:tcW w:w="14884" w:type="dxa"/>
            <w:gridSpan w:val="5"/>
          </w:tcPr>
          <w:p w:rsidR="00DC7DE6" w:rsidRDefault="00DC7DE6" w:rsidP="00DC7DE6">
            <w:pPr>
              <w:jc w:val="center"/>
              <w:rPr>
                <w:rFonts w:eastAsiaTheme="minorHAnsi"/>
                <w:sz w:val="24"/>
                <w:szCs w:val="24"/>
                <w:lang w:eastAsia="en-US"/>
              </w:rPr>
            </w:pPr>
            <w:r>
              <w:rPr>
                <w:rFonts w:eastAsiaTheme="minorHAnsi"/>
                <w:sz w:val="24"/>
                <w:szCs w:val="24"/>
                <w:lang w:eastAsia="en-US"/>
              </w:rPr>
              <w:t xml:space="preserve">Задача 1.6.2.1. </w:t>
            </w:r>
            <w:r w:rsidRPr="00B038B5">
              <w:rPr>
                <w:rFonts w:eastAsiaTheme="minorHAnsi"/>
                <w:sz w:val="24"/>
                <w:szCs w:val="24"/>
                <w:lang w:eastAsia="en-US"/>
              </w:rPr>
              <w:t>Участие в развитии автомобильных связей Майкоп-территория Большого Сочи. Участие в межмуниципальных системных проектах для населенных пунктов Белореченск-Майкоп</w:t>
            </w:r>
          </w:p>
          <w:p w:rsidR="0003385F" w:rsidRPr="002B72F2" w:rsidRDefault="0003385F" w:rsidP="00DC7DE6">
            <w:pPr>
              <w:jc w:val="center"/>
              <w:rPr>
                <w:rFonts w:eastAsiaTheme="minorHAnsi"/>
                <w:sz w:val="24"/>
                <w:szCs w:val="24"/>
                <w:lang w:eastAsia="en-US"/>
              </w:rPr>
            </w:pPr>
          </w:p>
        </w:tc>
      </w:tr>
      <w:tr w:rsidR="00DC7DE6" w:rsidRPr="002B72F2" w:rsidTr="00B240EA">
        <w:tc>
          <w:tcPr>
            <w:tcW w:w="3828" w:type="dxa"/>
            <w:gridSpan w:val="2"/>
          </w:tcPr>
          <w:p w:rsidR="00DC7DE6" w:rsidRPr="00635D62" w:rsidRDefault="00DC7DE6" w:rsidP="00DC7DE6">
            <w:pPr>
              <w:rPr>
                <w:rFonts w:eastAsiaTheme="minorHAnsi"/>
                <w:sz w:val="24"/>
                <w:szCs w:val="24"/>
                <w:lang w:eastAsia="en-US"/>
              </w:rPr>
            </w:pPr>
            <w:r w:rsidRPr="00635D62">
              <w:rPr>
                <w:rFonts w:eastAsiaTheme="minorHAnsi"/>
                <w:sz w:val="24"/>
                <w:szCs w:val="24"/>
                <w:lang w:eastAsia="en-US"/>
              </w:rPr>
              <w:t xml:space="preserve">1.6.2.1.1. Повышение уровня транспортной доступности </w:t>
            </w:r>
          </w:p>
        </w:tc>
        <w:tc>
          <w:tcPr>
            <w:tcW w:w="11056" w:type="dxa"/>
            <w:gridSpan w:val="3"/>
          </w:tcPr>
          <w:p w:rsidR="00DC7DE6" w:rsidRPr="002B72F2" w:rsidRDefault="004D2EE6" w:rsidP="00A52B42">
            <w:pPr>
              <w:ind w:firstLine="720"/>
              <w:jc w:val="both"/>
              <w:rPr>
                <w:rFonts w:eastAsiaTheme="minorHAnsi"/>
                <w:sz w:val="24"/>
                <w:szCs w:val="24"/>
                <w:lang w:eastAsia="en-US"/>
              </w:rPr>
            </w:pPr>
            <w:r>
              <w:rPr>
                <w:rFonts w:eastAsiaTheme="minorHAnsi"/>
                <w:sz w:val="24"/>
                <w:szCs w:val="24"/>
                <w:lang w:eastAsia="en-US"/>
              </w:rPr>
              <w:t>Развитие сети автомобильных дорог запланировано в Стратегии социально-экономического развития Республики Адыгея до 2030 года. Цель реализации данного мероприятия</w:t>
            </w:r>
            <w:r w:rsidR="00675557">
              <w:rPr>
                <w:rFonts w:eastAsiaTheme="minorHAnsi"/>
                <w:sz w:val="24"/>
                <w:szCs w:val="24"/>
                <w:lang w:eastAsia="en-US"/>
              </w:rPr>
              <w:t xml:space="preserve"> –</w:t>
            </w:r>
            <w:r w:rsidR="00DC7DE6">
              <w:rPr>
                <w:rFonts w:eastAsiaTheme="minorHAnsi"/>
                <w:sz w:val="24"/>
                <w:szCs w:val="24"/>
                <w:lang w:eastAsia="en-US"/>
              </w:rPr>
              <w:t xml:space="preserve"> повышение связности с сопредельными территориями Краснодарского края</w:t>
            </w:r>
            <w:r>
              <w:rPr>
                <w:rFonts w:eastAsiaTheme="minorHAnsi"/>
                <w:sz w:val="24"/>
                <w:szCs w:val="24"/>
                <w:lang w:eastAsia="en-US"/>
              </w:rPr>
              <w:t>, которая будет способствовать росту туристского потока на территорию Республики Адыгея. При выполнении данного мероприятия в Республике Адыгея муниципальное образовани</w:t>
            </w:r>
            <w:r w:rsidR="00A52B42">
              <w:rPr>
                <w:rFonts w:eastAsiaTheme="minorHAnsi"/>
                <w:sz w:val="24"/>
                <w:szCs w:val="24"/>
                <w:lang w:eastAsia="en-US"/>
              </w:rPr>
              <w:t>е</w:t>
            </w:r>
            <w:r>
              <w:rPr>
                <w:rFonts w:eastAsiaTheme="minorHAnsi"/>
                <w:sz w:val="24"/>
                <w:szCs w:val="24"/>
                <w:lang w:eastAsia="en-US"/>
              </w:rPr>
              <w:t xml:space="preserve"> «Город Майкоп» примет участие в межмуниципальных проектах.</w:t>
            </w:r>
          </w:p>
        </w:tc>
      </w:tr>
      <w:tr w:rsidR="00DC7DE6" w:rsidRPr="002B72F2" w:rsidTr="00B240EA">
        <w:tc>
          <w:tcPr>
            <w:tcW w:w="14884" w:type="dxa"/>
            <w:gridSpan w:val="5"/>
          </w:tcPr>
          <w:p w:rsidR="00DC7DE6" w:rsidRPr="002B72F2" w:rsidRDefault="00DC7DE6" w:rsidP="00DC7DE6">
            <w:pPr>
              <w:jc w:val="center"/>
              <w:rPr>
                <w:rFonts w:eastAsiaTheme="minorHAnsi"/>
                <w:sz w:val="24"/>
                <w:szCs w:val="24"/>
                <w:lang w:eastAsia="en-US"/>
              </w:rPr>
            </w:pPr>
            <w:r>
              <w:rPr>
                <w:rFonts w:eastAsiaTheme="minorHAnsi"/>
                <w:sz w:val="24"/>
                <w:szCs w:val="24"/>
                <w:lang w:eastAsia="en-US"/>
              </w:rPr>
              <w:t>Задача 1.6.2.2.</w:t>
            </w:r>
            <w:r>
              <w:t xml:space="preserve"> </w:t>
            </w:r>
            <w:r w:rsidRPr="00B038B5">
              <w:rPr>
                <w:rFonts w:eastAsiaTheme="minorHAnsi"/>
                <w:sz w:val="24"/>
                <w:szCs w:val="24"/>
                <w:lang w:eastAsia="en-US"/>
              </w:rPr>
              <w:t>Участие в создании условий для взаимодействия с Краснодарским краем в вопросе проектирования новой трассы Майкоп-Краснодар – повышение транспортной доступности до аэропорта Пашковский</w:t>
            </w:r>
          </w:p>
        </w:tc>
      </w:tr>
      <w:tr w:rsidR="00CA1ABC" w:rsidRPr="002B72F2" w:rsidTr="00B240EA">
        <w:tc>
          <w:tcPr>
            <w:tcW w:w="3828" w:type="dxa"/>
            <w:gridSpan w:val="2"/>
          </w:tcPr>
          <w:p w:rsidR="00CA1ABC" w:rsidRPr="00635D62" w:rsidRDefault="00CA1ABC" w:rsidP="00CA1ABC">
            <w:pPr>
              <w:rPr>
                <w:rFonts w:eastAsiaTheme="minorHAnsi"/>
                <w:sz w:val="24"/>
                <w:szCs w:val="24"/>
                <w:lang w:eastAsia="en-US"/>
              </w:rPr>
            </w:pPr>
            <w:r w:rsidRPr="00635D62">
              <w:rPr>
                <w:rFonts w:eastAsiaTheme="minorHAnsi"/>
                <w:sz w:val="24"/>
                <w:szCs w:val="24"/>
                <w:lang w:eastAsia="en-US"/>
              </w:rPr>
              <w:t>1.6.2.2.1. Оказание содействия в создании условий по развитию транспортного сообщения</w:t>
            </w:r>
          </w:p>
        </w:tc>
        <w:tc>
          <w:tcPr>
            <w:tcW w:w="11056" w:type="dxa"/>
            <w:gridSpan w:val="3"/>
          </w:tcPr>
          <w:p w:rsidR="00EB4E9A" w:rsidRDefault="00EB4E9A" w:rsidP="00A52B42">
            <w:pPr>
              <w:ind w:firstLine="720"/>
              <w:jc w:val="both"/>
              <w:rPr>
                <w:rFonts w:eastAsiaTheme="minorHAnsi"/>
                <w:sz w:val="24"/>
                <w:szCs w:val="24"/>
                <w:lang w:eastAsia="en-US"/>
              </w:rPr>
            </w:pPr>
            <w:r>
              <w:rPr>
                <w:rFonts w:eastAsiaTheme="minorHAnsi"/>
                <w:sz w:val="24"/>
                <w:szCs w:val="24"/>
                <w:lang w:eastAsia="en-US"/>
              </w:rPr>
              <w:t xml:space="preserve">Строительство новой трассы </w:t>
            </w:r>
            <w:r w:rsidRPr="00EB4E9A">
              <w:rPr>
                <w:rFonts w:eastAsiaTheme="minorHAnsi"/>
                <w:sz w:val="24"/>
                <w:szCs w:val="24"/>
                <w:lang w:eastAsia="en-US"/>
              </w:rPr>
              <w:t xml:space="preserve">Майкоп-Краснодар </w:t>
            </w:r>
            <w:r>
              <w:rPr>
                <w:rFonts w:eastAsiaTheme="minorHAnsi"/>
                <w:sz w:val="24"/>
                <w:szCs w:val="24"/>
                <w:lang w:eastAsia="en-US"/>
              </w:rPr>
              <w:t>запланировано в Стратегии социально-экономического развития Республики Адыгея до 2030 год</w:t>
            </w:r>
            <w:r w:rsidR="00F01C12">
              <w:rPr>
                <w:rFonts w:eastAsiaTheme="minorHAnsi"/>
                <w:sz w:val="24"/>
                <w:szCs w:val="24"/>
                <w:lang w:eastAsia="en-US"/>
              </w:rPr>
              <w:t>а</w:t>
            </w:r>
            <w:r w:rsidR="009256E3">
              <w:rPr>
                <w:rFonts w:eastAsiaTheme="minorHAnsi"/>
                <w:sz w:val="24"/>
                <w:szCs w:val="24"/>
                <w:lang w:eastAsia="en-US"/>
              </w:rPr>
              <w:t xml:space="preserve"> в целях</w:t>
            </w:r>
            <w:r w:rsidR="009256E3" w:rsidRPr="00EB4E9A">
              <w:rPr>
                <w:rFonts w:eastAsiaTheme="minorHAnsi"/>
                <w:sz w:val="24"/>
                <w:szCs w:val="24"/>
                <w:lang w:eastAsia="en-US"/>
              </w:rPr>
              <w:t xml:space="preserve"> повышени</w:t>
            </w:r>
            <w:r w:rsidR="009256E3">
              <w:rPr>
                <w:rFonts w:eastAsiaTheme="minorHAnsi"/>
                <w:sz w:val="24"/>
                <w:szCs w:val="24"/>
                <w:lang w:eastAsia="en-US"/>
              </w:rPr>
              <w:t>я</w:t>
            </w:r>
            <w:r w:rsidR="009256E3" w:rsidRPr="00EB4E9A">
              <w:rPr>
                <w:rFonts w:eastAsiaTheme="minorHAnsi"/>
                <w:sz w:val="24"/>
                <w:szCs w:val="24"/>
                <w:lang w:eastAsia="en-US"/>
              </w:rPr>
              <w:t xml:space="preserve"> транспортной доступности до аэропорта Пашковский</w:t>
            </w:r>
            <w:r w:rsidR="009256E3">
              <w:rPr>
                <w:rFonts w:eastAsiaTheme="minorHAnsi"/>
                <w:sz w:val="24"/>
                <w:szCs w:val="24"/>
                <w:lang w:eastAsia="en-US"/>
              </w:rPr>
              <w:t xml:space="preserve"> и улучшения межрегионального транспортного сообщения</w:t>
            </w:r>
            <w:r>
              <w:rPr>
                <w:rFonts w:eastAsiaTheme="minorHAnsi"/>
                <w:sz w:val="24"/>
                <w:szCs w:val="24"/>
                <w:lang w:eastAsia="en-US"/>
              </w:rPr>
              <w:t>. При выполнении данного мероприятия в Республике Адыгея муниципальное образовани</w:t>
            </w:r>
            <w:r w:rsidR="00A52B42">
              <w:rPr>
                <w:rFonts w:eastAsiaTheme="minorHAnsi"/>
                <w:sz w:val="24"/>
                <w:szCs w:val="24"/>
                <w:lang w:eastAsia="en-US"/>
              </w:rPr>
              <w:t>е</w:t>
            </w:r>
            <w:r>
              <w:rPr>
                <w:rFonts w:eastAsiaTheme="minorHAnsi"/>
                <w:sz w:val="24"/>
                <w:szCs w:val="24"/>
                <w:lang w:eastAsia="en-US"/>
              </w:rPr>
              <w:t xml:space="preserve"> «Город Майкоп» примет </w:t>
            </w:r>
            <w:r>
              <w:rPr>
                <w:rFonts w:eastAsiaTheme="minorHAnsi"/>
                <w:sz w:val="24"/>
                <w:szCs w:val="24"/>
                <w:lang w:eastAsia="en-US"/>
              </w:rPr>
              <w:lastRenderedPageBreak/>
              <w:t xml:space="preserve">участие в </w:t>
            </w:r>
            <w:r w:rsidR="009256E3">
              <w:rPr>
                <w:rFonts w:eastAsiaTheme="minorHAnsi"/>
                <w:sz w:val="24"/>
                <w:szCs w:val="24"/>
                <w:lang w:eastAsia="en-US"/>
              </w:rPr>
              <w:t>реализации данного</w:t>
            </w:r>
            <w:r>
              <w:rPr>
                <w:rFonts w:eastAsiaTheme="minorHAnsi"/>
                <w:sz w:val="24"/>
                <w:szCs w:val="24"/>
                <w:lang w:eastAsia="en-US"/>
              </w:rPr>
              <w:t xml:space="preserve"> проекта.</w:t>
            </w:r>
          </w:p>
          <w:p w:rsidR="00F01C12" w:rsidRPr="00D722A5" w:rsidRDefault="00F01C12" w:rsidP="00A52B42">
            <w:pPr>
              <w:ind w:firstLine="720"/>
              <w:jc w:val="both"/>
              <w:rPr>
                <w:rFonts w:eastAsiaTheme="minorHAnsi"/>
                <w:sz w:val="24"/>
                <w:szCs w:val="24"/>
                <w:lang w:eastAsia="en-US"/>
              </w:rPr>
            </w:pPr>
            <w:r w:rsidRPr="00F01C12">
              <w:rPr>
                <w:rFonts w:eastAsiaTheme="minorHAnsi"/>
                <w:sz w:val="24"/>
                <w:szCs w:val="24"/>
                <w:lang w:eastAsia="en-US"/>
              </w:rPr>
              <w:t>Реализация стратегической задачи запланирована на два этапа реализации Стратегии социально-экономического развития муниципального образования «Город Майкоп», на срок до 2030 года.</w:t>
            </w:r>
          </w:p>
        </w:tc>
      </w:tr>
      <w:tr w:rsidR="00CA1ABC" w:rsidRPr="002B72F2" w:rsidTr="00B240EA">
        <w:tc>
          <w:tcPr>
            <w:tcW w:w="14884" w:type="dxa"/>
            <w:gridSpan w:val="5"/>
          </w:tcPr>
          <w:p w:rsidR="00CA1ABC" w:rsidRPr="002B72F2" w:rsidRDefault="00CA1ABC" w:rsidP="00CA1ABC">
            <w:pPr>
              <w:jc w:val="center"/>
              <w:rPr>
                <w:rFonts w:eastAsiaTheme="minorHAnsi"/>
                <w:sz w:val="24"/>
                <w:szCs w:val="24"/>
                <w:lang w:eastAsia="en-US"/>
              </w:rPr>
            </w:pPr>
            <w:r>
              <w:rPr>
                <w:rFonts w:eastAsiaTheme="minorHAnsi"/>
                <w:sz w:val="24"/>
                <w:szCs w:val="24"/>
                <w:lang w:eastAsia="en-US"/>
              </w:rPr>
              <w:lastRenderedPageBreak/>
              <w:t xml:space="preserve">Задача 1.6.2.3. </w:t>
            </w:r>
            <w:r w:rsidRPr="00B038B5">
              <w:rPr>
                <w:rFonts w:eastAsiaTheme="minorHAnsi"/>
                <w:sz w:val="24"/>
                <w:szCs w:val="24"/>
                <w:lang w:eastAsia="en-US"/>
              </w:rPr>
              <w:t>Участие в создании Единого ситуационного мониторингового центра (развитие транспортной системы)</w:t>
            </w:r>
          </w:p>
        </w:tc>
      </w:tr>
      <w:tr w:rsidR="00CA1ABC" w:rsidRPr="002B72F2" w:rsidTr="00B240EA">
        <w:tc>
          <w:tcPr>
            <w:tcW w:w="3828" w:type="dxa"/>
            <w:gridSpan w:val="2"/>
          </w:tcPr>
          <w:p w:rsidR="00CA1ABC" w:rsidRPr="00635D62" w:rsidRDefault="00CA1ABC" w:rsidP="00CA1ABC">
            <w:pPr>
              <w:rPr>
                <w:rFonts w:eastAsiaTheme="minorHAnsi"/>
                <w:sz w:val="24"/>
                <w:szCs w:val="24"/>
                <w:lang w:eastAsia="en-US"/>
              </w:rPr>
            </w:pPr>
            <w:r w:rsidRPr="00635D62">
              <w:rPr>
                <w:rFonts w:eastAsiaTheme="minorHAnsi"/>
                <w:sz w:val="24"/>
                <w:szCs w:val="24"/>
                <w:lang w:eastAsia="en-US"/>
              </w:rPr>
              <w:t>1.6.2.3.1. Участие в создании Единого мониторингового центра</w:t>
            </w:r>
          </w:p>
        </w:tc>
        <w:tc>
          <w:tcPr>
            <w:tcW w:w="11056" w:type="dxa"/>
            <w:gridSpan w:val="3"/>
          </w:tcPr>
          <w:p w:rsidR="00CA1ABC" w:rsidRPr="002B72F2" w:rsidRDefault="00D444BF" w:rsidP="00A52B42">
            <w:pPr>
              <w:ind w:firstLine="720"/>
              <w:jc w:val="both"/>
              <w:rPr>
                <w:rFonts w:eastAsiaTheme="minorHAnsi"/>
                <w:sz w:val="24"/>
                <w:szCs w:val="24"/>
                <w:lang w:eastAsia="en-US"/>
              </w:rPr>
            </w:pPr>
            <w:r>
              <w:rPr>
                <w:rFonts w:eastAsiaTheme="minorHAnsi"/>
                <w:sz w:val="24"/>
                <w:szCs w:val="24"/>
                <w:lang w:eastAsia="en-US"/>
              </w:rPr>
              <w:t>С</w:t>
            </w:r>
            <w:r w:rsidRPr="00D444BF">
              <w:rPr>
                <w:rFonts w:eastAsiaTheme="minorHAnsi"/>
                <w:sz w:val="24"/>
                <w:szCs w:val="24"/>
                <w:lang w:eastAsia="en-US"/>
              </w:rPr>
              <w:t>оздани</w:t>
            </w:r>
            <w:r>
              <w:rPr>
                <w:rFonts w:eastAsiaTheme="minorHAnsi"/>
                <w:sz w:val="24"/>
                <w:szCs w:val="24"/>
                <w:lang w:eastAsia="en-US"/>
              </w:rPr>
              <w:t>е</w:t>
            </w:r>
            <w:r w:rsidRPr="00D444BF">
              <w:rPr>
                <w:rFonts w:eastAsiaTheme="minorHAnsi"/>
                <w:sz w:val="24"/>
                <w:szCs w:val="24"/>
                <w:lang w:eastAsia="en-US"/>
              </w:rPr>
              <w:t xml:space="preserve"> Единого ситуационного мониторингового центра </w:t>
            </w:r>
            <w:r>
              <w:rPr>
                <w:rFonts w:eastAsiaTheme="minorHAnsi"/>
                <w:sz w:val="24"/>
                <w:szCs w:val="24"/>
                <w:lang w:eastAsia="en-US"/>
              </w:rPr>
              <w:t>запланировано в Стратегии социально-экономического развития Республики Адыгея до 2030 год</w:t>
            </w:r>
            <w:r w:rsidR="00F01C12">
              <w:rPr>
                <w:rFonts w:eastAsiaTheme="minorHAnsi"/>
                <w:sz w:val="24"/>
                <w:szCs w:val="24"/>
                <w:lang w:eastAsia="en-US"/>
              </w:rPr>
              <w:t>а</w:t>
            </w:r>
            <w:r>
              <w:rPr>
                <w:rFonts w:eastAsiaTheme="minorHAnsi"/>
                <w:sz w:val="24"/>
                <w:szCs w:val="24"/>
                <w:lang w:eastAsia="en-US"/>
              </w:rPr>
              <w:t xml:space="preserve"> в целях </w:t>
            </w:r>
            <w:r w:rsidRPr="00D444BF">
              <w:rPr>
                <w:rFonts w:eastAsiaTheme="minorHAnsi"/>
                <w:sz w:val="24"/>
                <w:szCs w:val="24"/>
                <w:lang w:eastAsia="en-US"/>
              </w:rPr>
              <w:t>развити</w:t>
            </w:r>
            <w:r>
              <w:rPr>
                <w:rFonts w:eastAsiaTheme="minorHAnsi"/>
                <w:sz w:val="24"/>
                <w:szCs w:val="24"/>
                <w:lang w:eastAsia="en-US"/>
              </w:rPr>
              <w:t>я</w:t>
            </w:r>
            <w:r w:rsidRPr="00D444BF">
              <w:rPr>
                <w:rFonts w:eastAsiaTheme="minorHAnsi"/>
                <w:sz w:val="24"/>
                <w:szCs w:val="24"/>
                <w:lang w:eastAsia="en-US"/>
              </w:rPr>
              <w:t xml:space="preserve"> транспортной системы </w:t>
            </w:r>
            <w:r>
              <w:rPr>
                <w:rFonts w:eastAsiaTheme="minorHAnsi"/>
                <w:sz w:val="24"/>
                <w:szCs w:val="24"/>
                <w:lang w:eastAsia="en-US"/>
              </w:rPr>
              <w:t>и у</w:t>
            </w:r>
            <w:r w:rsidR="00CA1ABC" w:rsidRPr="006143CE">
              <w:rPr>
                <w:rFonts w:eastAsiaTheme="minorHAnsi"/>
                <w:sz w:val="24"/>
                <w:szCs w:val="24"/>
                <w:lang w:eastAsia="en-US"/>
              </w:rPr>
              <w:t>лучшени</w:t>
            </w:r>
            <w:r>
              <w:rPr>
                <w:rFonts w:eastAsiaTheme="minorHAnsi"/>
                <w:sz w:val="24"/>
                <w:szCs w:val="24"/>
                <w:lang w:eastAsia="en-US"/>
              </w:rPr>
              <w:t>я</w:t>
            </w:r>
            <w:r w:rsidR="00CA1ABC" w:rsidRPr="006143CE">
              <w:rPr>
                <w:rFonts w:eastAsiaTheme="minorHAnsi"/>
                <w:sz w:val="24"/>
                <w:szCs w:val="24"/>
                <w:lang w:eastAsia="en-US"/>
              </w:rPr>
              <w:t xml:space="preserve"> </w:t>
            </w:r>
            <w:r w:rsidR="00A52B42">
              <w:rPr>
                <w:rFonts w:eastAsiaTheme="minorHAnsi"/>
                <w:sz w:val="24"/>
                <w:szCs w:val="24"/>
                <w:lang w:eastAsia="en-US"/>
              </w:rPr>
              <w:t xml:space="preserve">межмуниципального </w:t>
            </w:r>
            <w:r w:rsidR="00CA1ABC" w:rsidRPr="006143CE">
              <w:rPr>
                <w:rFonts w:eastAsiaTheme="minorHAnsi"/>
                <w:sz w:val="24"/>
                <w:szCs w:val="24"/>
                <w:lang w:eastAsia="en-US"/>
              </w:rPr>
              <w:t>транспортного сообщения</w:t>
            </w:r>
            <w:r w:rsidR="00CA1ABC">
              <w:rPr>
                <w:rFonts w:eastAsiaTheme="minorHAnsi"/>
                <w:sz w:val="24"/>
                <w:szCs w:val="24"/>
                <w:lang w:eastAsia="en-US"/>
              </w:rPr>
              <w:t xml:space="preserve">. </w:t>
            </w:r>
            <w:r>
              <w:rPr>
                <w:rFonts w:eastAsiaTheme="minorHAnsi"/>
                <w:sz w:val="24"/>
                <w:szCs w:val="24"/>
                <w:lang w:eastAsia="en-US"/>
              </w:rPr>
              <w:t>При выполнении данного мероприятия в Республике Адыгея муниципальное образовани</w:t>
            </w:r>
            <w:r w:rsidR="00A52B42">
              <w:rPr>
                <w:rFonts w:eastAsiaTheme="minorHAnsi"/>
                <w:sz w:val="24"/>
                <w:szCs w:val="24"/>
                <w:lang w:eastAsia="en-US"/>
              </w:rPr>
              <w:t>е</w:t>
            </w:r>
            <w:r>
              <w:rPr>
                <w:rFonts w:eastAsiaTheme="minorHAnsi"/>
                <w:sz w:val="24"/>
                <w:szCs w:val="24"/>
                <w:lang w:eastAsia="en-US"/>
              </w:rPr>
              <w:t xml:space="preserve"> «Город Майкоп» примет участие в межмуниципальных проектах</w:t>
            </w:r>
            <w:r w:rsidR="00CA1ABC">
              <w:rPr>
                <w:rFonts w:eastAsiaTheme="minorHAnsi"/>
                <w:sz w:val="24"/>
                <w:szCs w:val="24"/>
                <w:lang w:eastAsia="en-US"/>
              </w:rPr>
              <w:t xml:space="preserve"> в сфере транспорта</w:t>
            </w:r>
            <w:r>
              <w:rPr>
                <w:rFonts w:eastAsiaTheme="minorHAnsi"/>
                <w:sz w:val="24"/>
                <w:szCs w:val="24"/>
                <w:lang w:eastAsia="en-US"/>
              </w:rPr>
              <w:t>.</w:t>
            </w:r>
          </w:p>
        </w:tc>
      </w:tr>
      <w:tr w:rsidR="00CA1ABC" w:rsidRPr="002B72F2" w:rsidTr="00B240EA">
        <w:tc>
          <w:tcPr>
            <w:tcW w:w="14884" w:type="dxa"/>
            <w:gridSpan w:val="5"/>
          </w:tcPr>
          <w:p w:rsidR="00CA1ABC" w:rsidRPr="002B72F2" w:rsidRDefault="00CA1ABC" w:rsidP="00CA1ABC">
            <w:pPr>
              <w:jc w:val="center"/>
              <w:rPr>
                <w:rFonts w:eastAsiaTheme="minorHAnsi"/>
                <w:sz w:val="24"/>
                <w:szCs w:val="24"/>
                <w:lang w:eastAsia="en-US"/>
              </w:rPr>
            </w:pPr>
            <w:r>
              <w:rPr>
                <w:rFonts w:eastAsiaTheme="minorHAnsi"/>
                <w:sz w:val="24"/>
                <w:szCs w:val="24"/>
                <w:lang w:eastAsia="en-US"/>
              </w:rPr>
              <w:t xml:space="preserve">Задача 1.6.2.4. </w:t>
            </w:r>
            <w:r w:rsidRPr="00B038B5">
              <w:rPr>
                <w:rFonts w:eastAsiaTheme="minorHAnsi"/>
                <w:sz w:val="24"/>
                <w:szCs w:val="24"/>
                <w:lang w:eastAsia="en-US"/>
              </w:rPr>
              <w:t>Разделение грузопотока и пассажиропотока на основных транспортных связях через развитие железнодорожного сообщения</w:t>
            </w:r>
          </w:p>
        </w:tc>
      </w:tr>
      <w:tr w:rsidR="00CA1ABC" w:rsidRPr="002B72F2" w:rsidTr="00B240EA">
        <w:tc>
          <w:tcPr>
            <w:tcW w:w="3828" w:type="dxa"/>
            <w:gridSpan w:val="2"/>
          </w:tcPr>
          <w:p w:rsidR="00CA1ABC" w:rsidRPr="00635D62" w:rsidRDefault="00CA1ABC" w:rsidP="00CA1ABC">
            <w:pPr>
              <w:rPr>
                <w:rFonts w:eastAsiaTheme="minorHAnsi"/>
                <w:sz w:val="24"/>
                <w:szCs w:val="24"/>
                <w:lang w:eastAsia="en-US"/>
              </w:rPr>
            </w:pPr>
            <w:r w:rsidRPr="00635D62">
              <w:rPr>
                <w:rFonts w:eastAsiaTheme="minorHAnsi"/>
                <w:sz w:val="24"/>
                <w:szCs w:val="24"/>
                <w:lang w:eastAsia="en-US"/>
              </w:rPr>
              <w:t>1.6.2.4.1. Формирование предложений по участию в государственных программах в целях реализации инвестиционных проектов, направленных на развитие транспортной инфраструктуры</w:t>
            </w:r>
          </w:p>
        </w:tc>
        <w:tc>
          <w:tcPr>
            <w:tcW w:w="11056" w:type="dxa"/>
            <w:gridSpan w:val="3"/>
          </w:tcPr>
          <w:p w:rsidR="00CA1ABC" w:rsidRDefault="00F01C12" w:rsidP="00F01C12">
            <w:pPr>
              <w:ind w:firstLine="720"/>
              <w:jc w:val="both"/>
              <w:rPr>
                <w:rFonts w:eastAsiaTheme="minorHAnsi"/>
                <w:sz w:val="24"/>
                <w:szCs w:val="24"/>
                <w:lang w:eastAsia="en-US"/>
              </w:rPr>
            </w:pPr>
            <w:r>
              <w:rPr>
                <w:rFonts w:eastAsiaTheme="minorHAnsi"/>
                <w:sz w:val="24"/>
                <w:szCs w:val="24"/>
                <w:lang w:eastAsia="en-US"/>
              </w:rPr>
              <w:t>Развитие железнодорожного сообщения запланировано в Стратегии социально-экономического развития Республики Адыгея до 2030 года в целях</w:t>
            </w:r>
            <w:r w:rsidRPr="00EB4E9A">
              <w:rPr>
                <w:rFonts w:eastAsiaTheme="minorHAnsi"/>
                <w:sz w:val="24"/>
                <w:szCs w:val="24"/>
                <w:lang w:eastAsia="en-US"/>
              </w:rPr>
              <w:t xml:space="preserve"> </w:t>
            </w:r>
            <w:r>
              <w:rPr>
                <w:rFonts w:eastAsiaTheme="minorHAnsi"/>
                <w:sz w:val="24"/>
                <w:szCs w:val="24"/>
                <w:lang w:eastAsia="en-US"/>
              </w:rPr>
              <w:t>у</w:t>
            </w:r>
            <w:r w:rsidRPr="00F01C12">
              <w:rPr>
                <w:rFonts w:eastAsiaTheme="minorHAnsi"/>
                <w:sz w:val="24"/>
                <w:szCs w:val="24"/>
                <w:lang w:eastAsia="en-US"/>
              </w:rPr>
              <w:t>лучшени</w:t>
            </w:r>
            <w:r>
              <w:rPr>
                <w:rFonts w:eastAsiaTheme="minorHAnsi"/>
                <w:sz w:val="24"/>
                <w:szCs w:val="24"/>
                <w:lang w:eastAsia="en-US"/>
              </w:rPr>
              <w:t>я</w:t>
            </w:r>
            <w:r w:rsidRPr="00F01C12">
              <w:rPr>
                <w:rFonts w:eastAsiaTheme="minorHAnsi"/>
                <w:sz w:val="24"/>
                <w:szCs w:val="24"/>
                <w:lang w:eastAsia="en-US"/>
              </w:rPr>
              <w:t xml:space="preserve"> транспортного сообщения</w:t>
            </w:r>
            <w:r>
              <w:rPr>
                <w:rFonts w:eastAsiaTheme="minorHAnsi"/>
                <w:sz w:val="24"/>
                <w:szCs w:val="24"/>
                <w:lang w:eastAsia="en-US"/>
              </w:rPr>
              <w:t xml:space="preserve"> и </w:t>
            </w:r>
            <w:r w:rsidRPr="00EB4E9A">
              <w:rPr>
                <w:rFonts w:eastAsiaTheme="minorHAnsi"/>
                <w:sz w:val="24"/>
                <w:szCs w:val="24"/>
                <w:lang w:eastAsia="en-US"/>
              </w:rPr>
              <w:t>повышени</w:t>
            </w:r>
            <w:r>
              <w:rPr>
                <w:rFonts w:eastAsiaTheme="minorHAnsi"/>
                <w:sz w:val="24"/>
                <w:szCs w:val="24"/>
                <w:lang w:eastAsia="en-US"/>
              </w:rPr>
              <w:t>я</w:t>
            </w:r>
            <w:r w:rsidRPr="00EB4E9A">
              <w:rPr>
                <w:rFonts w:eastAsiaTheme="minorHAnsi"/>
                <w:sz w:val="24"/>
                <w:szCs w:val="24"/>
                <w:lang w:eastAsia="en-US"/>
              </w:rPr>
              <w:t xml:space="preserve"> транспортной доступности</w:t>
            </w:r>
            <w:r>
              <w:rPr>
                <w:rFonts w:eastAsiaTheme="minorHAnsi"/>
                <w:sz w:val="24"/>
                <w:szCs w:val="24"/>
                <w:lang w:eastAsia="en-US"/>
              </w:rPr>
              <w:t xml:space="preserve"> в целом к населенным пунктам Республики Адыгея. При выполнении данного мероприятия в Республике Адыгея муниципальное образование «Город Майкоп» примет участие в реализации данного проекта.</w:t>
            </w:r>
          </w:p>
          <w:p w:rsidR="00F01C12" w:rsidRPr="002B72F2" w:rsidRDefault="00F01C12" w:rsidP="00F01C12">
            <w:pPr>
              <w:ind w:firstLine="720"/>
              <w:jc w:val="both"/>
              <w:rPr>
                <w:rFonts w:eastAsiaTheme="minorHAnsi"/>
                <w:sz w:val="24"/>
                <w:szCs w:val="24"/>
                <w:lang w:eastAsia="en-US"/>
              </w:rPr>
            </w:pPr>
            <w:r>
              <w:rPr>
                <w:rStyle w:val="2"/>
                <w:rFonts w:eastAsia="Tahoma"/>
                <w:sz w:val="24"/>
                <w:szCs w:val="24"/>
              </w:rPr>
              <w:t xml:space="preserve">Реализация стратегической задачи запланирована на два этапа реализации Стратегии социально-экономического развития </w:t>
            </w:r>
            <w:r w:rsidRPr="00D722A5">
              <w:rPr>
                <w:rStyle w:val="2"/>
                <w:rFonts w:eastAsia="Tahoma"/>
                <w:sz w:val="24"/>
                <w:szCs w:val="24"/>
              </w:rPr>
              <w:t>муниципального образования «Город Майкоп»</w:t>
            </w:r>
            <w:r>
              <w:rPr>
                <w:rStyle w:val="2"/>
                <w:rFonts w:eastAsia="Tahoma"/>
                <w:sz w:val="24"/>
                <w:szCs w:val="24"/>
              </w:rPr>
              <w:t>, на срок до 2030 года</w:t>
            </w:r>
            <w:r w:rsidRPr="00D722A5">
              <w:rPr>
                <w:rStyle w:val="2"/>
                <w:rFonts w:eastAsia="Tahoma"/>
                <w:sz w:val="24"/>
                <w:szCs w:val="24"/>
              </w:rPr>
              <w:t>.</w:t>
            </w:r>
            <w:r>
              <w:rPr>
                <w:rStyle w:val="2"/>
                <w:rFonts w:eastAsia="Tahoma"/>
                <w:sz w:val="24"/>
                <w:szCs w:val="24"/>
              </w:rPr>
              <w:t xml:space="preserve"> </w:t>
            </w:r>
          </w:p>
        </w:tc>
      </w:tr>
      <w:tr w:rsidR="00CA1ABC" w:rsidRPr="002B72F2" w:rsidTr="00B240EA">
        <w:tc>
          <w:tcPr>
            <w:tcW w:w="14884" w:type="dxa"/>
            <w:gridSpan w:val="5"/>
          </w:tcPr>
          <w:p w:rsidR="00CA1ABC" w:rsidRDefault="00CA1ABC" w:rsidP="00CA1ABC">
            <w:pPr>
              <w:jc w:val="center"/>
              <w:rPr>
                <w:rFonts w:eastAsiaTheme="minorHAnsi"/>
                <w:sz w:val="24"/>
                <w:szCs w:val="24"/>
                <w:lang w:eastAsia="en-US"/>
              </w:rPr>
            </w:pPr>
            <w:r>
              <w:rPr>
                <w:rFonts w:eastAsiaTheme="minorHAnsi"/>
                <w:sz w:val="24"/>
                <w:szCs w:val="24"/>
                <w:lang w:eastAsia="en-US"/>
              </w:rPr>
              <w:t>Задача 1.6.2.5.</w:t>
            </w:r>
            <w:r>
              <w:t xml:space="preserve"> </w:t>
            </w:r>
            <w:r w:rsidRPr="00941F9C">
              <w:rPr>
                <w:rFonts w:eastAsiaTheme="minorHAnsi"/>
                <w:sz w:val="24"/>
                <w:szCs w:val="24"/>
                <w:lang w:eastAsia="en-US"/>
              </w:rPr>
              <w:t>Повышение уровня транспортно-эксплуатационного состояния сети автомобильных дорог. Доведение существующих трасс до нормативного состояния</w:t>
            </w:r>
          </w:p>
          <w:p w:rsidR="0003385F" w:rsidRPr="002B72F2" w:rsidRDefault="0003385F" w:rsidP="00CA1ABC">
            <w:pPr>
              <w:jc w:val="center"/>
              <w:rPr>
                <w:rFonts w:eastAsiaTheme="minorHAnsi"/>
                <w:sz w:val="24"/>
                <w:szCs w:val="24"/>
                <w:lang w:eastAsia="en-US"/>
              </w:rPr>
            </w:pPr>
          </w:p>
        </w:tc>
      </w:tr>
      <w:tr w:rsidR="00CA1ABC" w:rsidRPr="002B72F2" w:rsidTr="00B240EA">
        <w:tc>
          <w:tcPr>
            <w:tcW w:w="3828" w:type="dxa"/>
            <w:gridSpan w:val="2"/>
          </w:tcPr>
          <w:p w:rsidR="00CA1ABC" w:rsidRPr="00635D62" w:rsidRDefault="00CA1ABC" w:rsidP="00CA1ABC">
            <w:pPr>
              <w:rPr>
                <w:rFonts w:eastAsiaTheme="minorHAnsi"/>
                <w:sz w:val="24"/>
                <w:szCs w:val="24"/>
                <w:lang w:eastAsia="en-US"/>
              </w:rPr>
            </w:pPr>
            <w:r w:rsidRPr="00635D62">
              <w:rPr>
                <w:rFonts w:eastAsiaTheme="minorHAnsi"/>
                <w:sz w:val="24"/>
                <w:szCs w:val="24"/>
                <w:lang w:eastAsia="en-US"/>
              </w:rPr>
              <w:t>1.6.2.5.1. Капитальный ремонт, ремонт и содержание улично-дорожной сети</w:t>
            </w:r>
          </w:p>
          <w:p w:rsidR="00CA1ABC" w:rsidRPr="00635D62" w:rsidRDefault="00CA1ABC" w:rsidP="00CA1ABC">
            <w:pPr>
              <w:rPr>
                <w:rFonts w:eastAsiaTheme="minorHAnsi"/>
                <w:sz w:val="24"/>
                <w:szCs w:val="24"/>
                <w:lang w:eastAsia="en-US"/>
              </w:rPr>
            </w:pPr>
          </w:p>
        </w:tc>
        <w:tc>
          <w:tcPr>
            <w:tcW w:w="11056" w:type="dxa"/>
            <w:gridSpan w:val="3"/>
          </w:tcPr>
          <w:p w:rsidR="00CA1ABC" w:rsidRPr="00A935A6" w:rsidRDefault="00003279" w:rsidP="00003279">
            <w:pPr>
              <w:ind w:firstLine="720"/>
              <w:jc w:val="both"/>
              <w:rPr>
                <w:rFonts w:eastAsiaTheme="minorHAnsi"/>
                <w:sz w:val="24"/>
                <w:szCs w:val="24"/>
                <w:lang w:eastAsia="en-US"/>
              </w:rPr>
            </w:pPr>
            <w:r w:rsidRPr="00A935A6">
              <w:rPr>
                <w:rFonts w:eastAsiaTheme="minorHAnsi"/>
                <w:sz w:val="24"/>
                <w:szCs w:val="24"/>
                <w:lang w:eastAsia="en-US"/>
              </w:rPr>
              <w:t>В течение 2022 года на капитальный ремонт, ремонт и содержание улично-дорожной сети (с</w:t>
            </w:r>
            <w:r w:rsidR="00CA1ABC" w:rsidRPr="00A935A6">
              <w:rPr>
                <w:rFonts w:eastAsiaTheme="minorHAnsi"/>
                <w:sz w:val="24"/>
                <w:szCs w:val="24"/>
                <w:lang w:eastAsia="en-US"/>
              </w:rPr>
              <w:t>одержание улично-дорожной сети в техническом состоянии, соответствующем нормативным требованиям, и улучшение качества автомобильных дорог</w:t>
            </w:r>
            <w:r w:rsidRPr="00A935A6">
              <w:rPr>
                <w:rFonts w:eastAsiaTheme="minorHAnsi"/>
                <w:sz w:val="24"/>
                <w:szCs w:val="24"/>
                <w:lang w:eastAsia="en-US"/>
              </w:rPr>
              <w:t>) израсходовано 121 890,9 тыс. рублей.</w:t>
            </w:r>
          </w:p>
          <w:p w:rsidR="00AB34A7" w:rsidRPr="00A935A6" w:rsidRDefault="00AB34A7" w:rsidP="00AB34A7">
            <w:pPr>
              <w:ind w:firstLine="720"/>
              <w:jc w:val="both"/>
              <w:rPr>
                <w:rFonts w:eastAsiaTheme="minorHAnsi"/>
                <w:sz w:val="24"/>
                <w:szCs w:val="24"/>
                <w:lang w:eastAsia="en-US"/>
              </w:rPr>
            </w:pPr>
            <w:r w:rsidRPr="00A935A6">
              <w:rPr>
                <w:rFonts w:eastAsiaTheme="minorHAnsi"/>
                <w:sz w:val="24"/>
                <w:szCs w:val="24"/>
                <w:lang w:eastAsia="en-US"/>
              </w:rPr>
              <w:t>Содержание улично-дорожной сети производится подрядными организациями в рамках заключенных контрактов на проведение работ (оказание услуг) по следующим направлениям:</w:t>
            </w:r>
          </w:p>
          <w:p w:rsidR="00AB34A7" w:rsidRPr="00A935A6" w:rsidRDefault="00AB34A7" w:rsidP="00AB34A7">
            <w:pPr>
              <w:ind w:firstLine="720"/>
              <w:jc w:val="both"/>
              <w:rPr>
                <w:rFonts w:eastAsiaTheme="minorHAnsi"/>
                <w:sz w:val="24"/>
                <w:szCs w:val="24"/>
                <w:lang w:eastAsia="en-US"/>
              </w:rPr>
            </w:pPr>
            <w:r w:rsidRPr="00A935A6">
              <w:rPr>
                <w:rFonts w:eastAsiaTheme="minorHAnsi"/>
                <w:sz w:val="24"/>
                <w:szCs w:val="24"/>
                <w:lang w:eastAsia="en-US"/>
              </w:rPr>
              <w:t>- выполнение работ по ремонту автомобильных дорог на территории муниципального образования «Город Майкоп»;</w:t>
            </w:r>
          </w:p>
          <w:p w:rsidR="00AB34A7" w:rsidRPr="00A935A6" w:rsidRDefault="00AB34A7" w:rsidP="00AB34A7">
            <w:pPr>
              <w:ind w:firstLine="720"/>
              <w:jc w:val="both"/>
              <w:rPr>
                <w:rFonts w:eastAsiaTheme="minorHAnsi"/>
                <w:sz w:val="24"/>
                <w:szCs w:val="24"/>
                <w:lang w:eastAsia="en-US"/>
              </w:rPr>
            </w:pPr>
            <w:r w:rsidRPr="00A935A6">
              <w:rPr>
                <w:rFonts w:eastAsiaTheme="minorHAnsi"/>
                <w:sz w:val="24"/>
                <w:szCs w:val="24"/>
                <w:lang w:eastAsia="en-US"/>
              </w:rPr>
              <w:t xml:space="preserve">- </w:t>
            </w:r>
            <w:r w:rsidR="00B476FF" w:rsidRPr="00A935A6">
              <w:rPr>
                <w:rFonts w:eastAsiaTheme="minorHAnsi"/>
                <w:sz w:val="24"/>
                <w:szCs w:val="24"/>
                <w:lang w:eastAsia="en-US"/>
              </w:rPr>
              <w:t>о</w:t>
            </w:r>
            <w:r w:rsidRPr="00A935A6">
              <w:rPr>
                <w:rFonts w:eastAsiaTheme="minorHAnsi"/>
                <w:sz w:val="24"/>
                <w:szCs w:val="24"/>
                <w:lang w:eastAsia="en-US"/>
              </w:rPr>
              <w:t>казание услуг по содержанию</w:t>
            </w:r>
            <w:r w:rsidR="00B476FF" w:rsidRPr="00A935A6">
              <w:rPr>
                <w:rFonts w:eastAsiaTheme="minorHAnsi"/>
                <w:sz w:val="24"/>
                <w:szCs w:val="24"/>
                <w:lang w:eastAsia="en-US"/>
              </w:rPr>
              <w:t>:</w:t>
            </w:r>
            <w:r w:rsidRPr="00A935A6">
              <w:rPr>
                <w:rFonts w:eastAsiaTheme="minorHAnsi"/>
                <w:sz w:val="24"/>
                <w:szCs w:val="24"/>
                <w:lang w:eastAsia="en-US"/>
              </w:rPr>
              <w:t xml:space="preserve"> автомобильных дорог, включая межквартальные проезды (асфальтобетонное покрытие)</w:t>
            </w:r>
            <w:r w:rsidR="00B476FF" w:rsidRPr="00A935A6">
              <w:rPr>
                <w:rFonts w:eastAsiaTheme="minorHAnsi"/>
                <w:sz w:val="24"/>
                <w:szCs w:val="24"/>
                <w:lang w:eastAsia="en-US"/>
              </w:rPr>
              <w:t>;</w:t>
            </w:r>
            <w:r w:rsidRPr="00A935A6">
              <w:rPr>
                <w:rFonts w:eastAsiaTheme="minorHAnsi"/>
                <w:sz w:val="24"/>
                <w:szCs w:val="24"/>
                <w:lang w:eastAsia="en-US"/>
              </w:rPr>
              <w:t xml:space="preserve"> подъездов к муниципальным, социально значимым объектам и обочин на территории </w:t>
            </w:r>
            <w:r w:rsidR="00B476FF" w:rsidRPr="00A935A6">
              <w:rPr>
                <w:rFonts w:eastAsiaTheme="minorHAnsi"/>
                <w:sz w:val="24"/>
                <w:szCs w:val="24"/>
                <w:lang w:eastAsia="en-US"/>
              </w:rPr>
              <w:t>муниципального образования</w:t>
            </w:r>
            <w:r w:rsidRPr="00A935A6">
              <w:rPr>
                <w:rFonts w:eastAsiaTheme="minorHAnsi"/>
                <w:sz w:val="24"/>
                <w:szCs w:val="24"/>
                <w:lang w:eastAsia="en-US"/>
              </w:rPr>
              <w:t xml:space="preserve"> «Город Майкоп»;</w:t>
            </w:r>
          </w:p>
          <w:p w:rsidR="00AB34A7" w:rsidRPr="00A935A6" w:rsidRDefault="00AB34A7" w:rsidP="00AB34A7">
            <w:pPr>
              <w:ind w:firstLine="720"/>
              <w:jc w:val="both"/>
              <w:rPr>
                <w:rFonts w:eastAsiaTheme="minorHAnsi"/>
                <w:sz w:val="24"/>
                <w:szCs w:val="24"/>
                <w:lang w:eastAsia="en-US"/>
              </w:rPr>
            </w:pPr>
            <w:r w:rsidRPr="00A935A6">
              <w:rPr>
                <w:rFonts w:eastAsiaTheme="minorHAnsi"/>
                <w:sz w:val="24"/>
                <w:szCs w:val="24"/>
                <w:lang w:eastAsia="en-US"/>
              </w:rPr>
              <w:t xml:space="preserve">- </w:t>
            </w:r>
            <w:r w:rsidR="00B476FF" w:rsidRPr="00A935A6">
              <w:rPr>
                <w:rFonts w:eastAsiaTheme="minorHAnsi"/>
                <w:sz w:val="24"/>
                <w:szCs w:val="24"/>
                <w:lang w:eastAsia="en-US"/>
              </w:rPr>
              <w:t>о</w:t>
            </w:r>
            <w:r w:rsidRPr="00A935A6">
              <w:rPr>
                <w:rFonts w:eastAsiaTheme="minorHAnsi"/>
                <w:sz w:val="24"/>
                <w:szCs w:val="24"/>
                <w:lang w:eastAsia="en-US"/>
              </w:rPr>
              <w:t>казание услуг по содержанию автомобильных дорог (</w:t>
            </w:r>
            <w:r w:rsidR="009B1681" w:rsidRPr="00A935A6">
              <w:rPr>
                <w:rFonts w:eastAsiaTheme="minorHAnsi"/>
                <w:sz w:val="24"/>
                <w:szCs w:val="24"/>
                <w:lang w:eastAsia="en-US"/>
              </w:rPr>
              <w:t xml:space="preserve">исправность </w:t>
            </w:r>
            <w:r w:rsidRPr="00A935A6">
              <w:rPr>
                <w:rFonts w:eastAsiaTheme="minorHAnsi"/>
                <w:sz w:val="24"/>
                <w:szCs w:val="24"/>
                <w:lang w:eastAsia="en-US"/>
              </w:rPr>
              <w:t>светофор</w:t>
            </w:r>
            <w:r w:rsidR="009B1681" w:rsidRPr="00A935A6">
              <w:rPr>
                <w:rFonts w:eastAsiaTheme="minorHAnsi"/>
                <w:sz w:val="24"/>
                <w:szCs w:val="24"/>
                <w:lang w:eastAsia="en-US"/>
              </w:rPr>
              <w:t>ов</w:t>
            </w:r>
            <w:r w:rsidRPr="00A935A6">
              <w:rPr>
                <w:rFonts w:eastAsiaTheme="minorHAnsi"/>
                <w:sz w:val="24"/>
                <w:szCs w:val="24"/>
                <w:lang w:eastAsia="en-US"/>
              </w:rPr>
              <w:t>,</w:t>
            </w:r>
            <w:r w:rsidR="009B1681" w:rsidRPr="00A935A6">
              <w:rPr>
                <w:rFonts w:eastAsiaTheme="minorHAnsi"/>
                <w:sz w:val="24"/>
                <w:szCs w:val="24"/>
                <w:lang w:eastAsia="en-US"/>
              </w:rPr>
              <w:t xml:space="preserve"> качество дорожной</w:t>
            </w:r>
            <w:r w:rsidRPr="00A935A6">
              <w:rPr>
                <w:rFonts w:eastAsiaTheme="minorHAnsi"/>
                <w:sz w:val="24"/>
                <w:szCs w:val="24"/>
                <w:lang w:eastAsia="en-US"/>
              </w:rPr>
              <w:t xml:space="preserve"> разметк</w:t>
            </w:r>
            <w:r w:rsidR="009B1681" w:rsidRPr="00A935A6">
              <w:rPr>
                <w:rFonts w:eastAsiaTheme="minorHAnsi"/>
                <w:sz w:val="24"/>
                <w:szCs w:val="24"/>
                <w:lang w:eastAsia="en-US"/>
              </w:rPr>
              <w:t>и</w:t>
            </w:r>
            <w:r w:rsidRPr="00A935A6">
              <w:rPr>
                <w:rFonts w:eastAsiaTheme="minorHAnsi"/>
                <w:sz w:val="24"/>
                <w:szCs w:val="24"/>
                <w:lang w:eastAsia="en-US"/>
              </w:rPr>
              <w:t xml:space="preserve">) на территории </w:t>
            </w:r>
            <w:r w:rsidR="009B1681" w:rsidRPr="00A935A6">
              <w:rPr>
                <w:rFonts w:eastAsiaTheme="minorHAnsi"/>
                <w:sz w:val="24"/>
                <w:szCs w:val="24"/>
                <w:lang w:eastAsia="en-US"/>
              </w:rPr>
              <w:t>муниципального образования</w:t>
            </w:r>
            <w:r w:rsidRPr="00A935A6">
              <w:rPr>
                <w:rFonts w:eastAsiaTheme="minorHAnsi"/>
                <w:sz w:val="24"/>
                <w:szCs w:val="24"/>
                <w:lang w:eastAsia="en-US"/>
              </w:rPr>
              <w:t xml:space="preserve"> «Город Майкоп»;</w:t>
            </w:r>
          </w:p>
          <w:p w:rsidR="00AB34A7" w:rsidRPr="00A935A6" w:rsidRDefault="00AB34A7" w:rsidP="00AB34A7">
            <w:pPr>
              <w:ind w:firstLine="720"/>
              <w:jc w:val="both"/>
              <w:rPr>
                <w:rFonts w:eastAsiaTheme="minorHAnsi"/>
                <w:sz w:val="24"/>
                <w:szCs w:val="24"/>
                <w:lang w:eastAsia="en-US"/>
              </w:rPr>
            </w:pPr>
            <w:r w:rsidRPr="00A935A6">
              <w:rPr>
                <w:rFonts w:eastAsiaTheme="minorHAnsi"/>
                <w:sz w:val="24"/>
                <w:szCs w:val="24"/>
                <w:lang w:eastAsia="en-US"/>
              </w:rPr>
              <w:t xml:space="preserve">- </w:t>
            </w:r>
            <w:r w:rsidR="009B1681" w:rsidRPr="00A935A6">
              <w:rPr>
                <w:rFonts w:eastAsiaTheme="minorHAnsi"/>
                <w:sz w:val="24"/>
                <w:szCs w:val="24"/>
                <w:lang w:eastAsia="en-US"/>
              </w:rPr>
              <w:t>о</w:t>
            </w:r>
            <w:r w:rsidRPr="00A935A6">
              <w:rPr>
                <w:rFonts w:eastAsiaTheme="minorHAnsi"/>
                <w:sz w:val="24"/>
                <w:szCs w:val="24"/>
                <w:lang w:eastAsia="en-US"/>
              </w:rPr>
              <w:t>казание услуг по содержанию автомобильных дорог (</w:t>
            </w:r>
            <w:r w:rsidR="009B1681" w:rsidRPr="00A935A6">
              <w:rPr>
                <w:rFonts w:eastAsiaTheme="minorHAnsi"/>
                <w:sz w:val="24"/>
                <w:szCs w:val="24"/>
                <w:lang w:eastAsia="en-US"/>
              </w:rPr>
              <w:t xml:space="preserve">наличие и состояние </w:t>
            </w:r>
            <w:r w:rsidRPr="00A935A6">
              <w:rPr>
                <w:rFonts w:eastAsiaTheme="minorHAnsi"/>
                <w:sz w:val="24"/>
                <w:szCs w:val="24"/>
                <w:lang w:eastAsia="en-US"/>
              </w:rPr>
              <w:t xml:space="preserve">дорожных знаков) на территории </w:t>
            </w:r>
            <w:r w:rsidR="009B1681" w:rsidRPr="00A935A6">
              <w:rPr>
                <w:rFonts w:eastAsiaTheme="minorHAnsi"/>
                <w:sz w:val="24"/>
                <w:szCs w:val="24"/>
                <w:lang w:eastAsia="en-US"/>
              </w:rPr>
              <w:t>муниципального образования</w:t>
            </w:r>
            <w:r w:rsidRPr="00A935A6">
              <w:rPr>
                <w:rFonts w:eastAsiaTheme="minorHAnsi"/>
                <w:sz w:val="24"/>
                <w:szCs w:val="24"/>
                <w:lang w:eastAsia="en-US"/>
              </w:rPr>
              <w:t xml:space="preserve"> «Город Майкоп»;</w:t>
            </w:r>
          </w:p>
          <w:p w:rsidR="009B1681" w:rsidRPr="00A935A6" w:rsidRDefault="00AB34A7" w:rsidP="00AB34A7">
            <w:pPr>
              <w:ind w:firstLine="720"/>
              <w:jc w:val="both"/>
              <w:rPr>
                <w:rFonts w:eastAsiaTheme="minorHAnsi"/>
                <w:sz w:val="24"/>
                <w:szCs w:val="24"/>
                <w:lang w:eastAsia="en-US"/>
              </w:rPr>
            </w:pPr>
            <w:r w:rsidRPr="00A935A6">
              <w:rPr>
                <w:rFonts w:eastAsiaTheme="minorHAnsi"/>
                <w:sz w:val="24"/>
                <w:szCs w:val="24"/>
                <w:lang w:eastAsia="en-US"/>
              </w:rPr>
              <w:t xml:space="preserve">- </w:t>
            </w:r>
            <w:r w:rsidR="009B1681" w:rsidRPr="00A935A6">
              <w:rPr>
                <w:rFonts w:eastAsiaTheme="minorHAnsi"/>
                <w:sz w:val="24"/>
                <w:szCs w:val="24"/>
                <w:lang w:eastAsia="en-US"/>
              </w:rPr>
              <w:t>о</w:t>
            </w:r>
            <w:r w:rsidRPr="00A935A6">
              <w:rPr>
                <w:rFonts w:eastAsiaTheme="minorHAnsi"/>
                <w:sz w:val="24"/>
                <w:szCs w:val="24"/>
                <w:lang w:eastAsia="en-US"/>
              </w:rPr>
              <w:t xml:space="preserve">казание услуг по содержанию улично-дорожной сети и территорий общего пользования на территории </w:t>
            </w:r>
            <w:r w:rsidR="009B1681" w:rsidRPr="00A935A6">
              <w:rPr>
                <w:rFonts w:eastAsiaTheme="minorHAnsi"/>
                <w:sz w:val="24"/>
                <w:szCs w:val="24"/>
                <w:lang w:eastAsia="en-US"/>
              </w:rPr>
              <w:t>муниципального образования</w:t>
            </w:r>
            <w:r w:rsidRPr="00A935A6">
              <w:rPr>
                <w:rFonts w:eastAsiaTheme="minorHAnsi"/>
                <w:sz w:val="24"/>
                <w:szCs w:val="24"/>
                <w:lang w:eastAsia="en-US"/>
              </w:rPr>
              <w:t xml:space="preserve"> «Город Майкоп».</w:t>
            </w:r>
          </w:p>
          <w:p w:rsidR="00003279" w:rsidRDefault="00003279" w:rsidP="00AB34A7">
            <w:pPr>
              <w:ind w:firstLine="720"/>
              <w:jc w:val="both"/>
              <w:rPr>
                <w:rFonts w:eastAsiaTheme="minorHAnsi"/>
                <w:sz w:val="24"/>
                <w:szCs w:val="24"/>
                <w:lang w:eastAsia="en-US"/>
              </w:rPr>
            </w:pPr>
            <w:r w:rsidRPr="00A935A6">
              <w:rPr>
                <w:rFonts w:eastAsiaTheme="minorHAnsi"/>
                <w:sz w:val="24"/>
                <w:szCs w:val="24"/>
                <w:lang w:eastAsia="en-US"/>
              </w:rPr>
              <w:lastRenderedPageBreak/>
              <w:t>На реализацию мероприятий, в рамках освоения средств Дорожного фонда, в 2022 году предусмотрено в бюджете 385 331,6 тыс. рублей, освоено 330 015,2 тыс. рублей (средства республиканского бюджета Республики Адыгея и местного бюджета) на строительство, капитальный ремонт и ремонт улично-дорожной сети.</w:t>
            </w:r>
          </w:p>
          <w:p w:rsidR="00003279" w:rsidRPr="00A935A6" w:rsidRDefault="00792E01" w:rsidP="00792E01">
            <w:pPr>
              <w:ind w:firstLine="720"/>
              <w:jc w:val="both"/>
              <w:rPr>
                <w:rFonts w:eastAsiaTheme="minorHAnsi"/>
                <w:sz w:val="24"/>
                <w:szCs w:val="24"/>
                <w:lang w:eastAsia="en-US"/>
              </w:rPr>
            </w:pPr>
            <w:r w:rsidRPr="00A935A6">
              <w:rPr>
                <w:rFonts w:eastAsiaTheme="minorHAnsi"/>
                <w:sz w:val="24"/>
                <w:szCs w:val="24"/>
                <w:lang w:eastAsia="en-US"/>
              </w:rPr>
              <w:t>На реализацию Федерального проекта «Региональная и местная дорожная сеть» национального проекта «Безопасные качественные дороги» на 2022 год предусмотрено 198 178,4 тыс. рублей, профинансировано и фактически освоены средства в течение отчетного года в полном объеме на выполнение мероприятий по обеспечению безопасности дорожного движения и ремонту дорог муниципального образования «Город Майкоп» за счет средств республиканского бюджета Республики Адыгея.</w:t>
            </w:r>
            <w:r w:rsidR="00003279" w:rsidRPr="00A935A6">
              <w:rPr>
                <w:rFonts w:eastAsiaTheme="minorHAnsi"/>
                <w:sz w:val="24"/>
                <w:szCs w:val="24"/>
                <w:lang w:eastAsia="en-US"/>
              </w:rPr>
              <w:t xml:space="preserve"> </w:t>
            </w:r>
          </w:p>
          <w:p w:rsidR="00F6239C" w:rsidRPr="00A935A6" w:rsidRDefault="00F6239C" w:rsidP="005F46CE">
            <w:pPr>
              <w:ind w:firstLine="720"/>
              <w:jc w:val="both"/>
              <w:rPr>
                <w:rFonts w:eastAsiaTheme="minorHAnsi"/>
                <w:sz w:val="24"/>
                <w:szCs w:val="24"/>
                <w:lang w:eastAsia="en-US"/>
              </w:rPr>
            </w:pPr>
            <w:r w:rsidRPr="00A935A6">
              <w:rPr>
                <w:rFonts w:eastAsiaTheme="minorHAnsi"/>
                <w:sz w:val="24"/>
                <w:szCs w:val="24"/>
                <w:lang w:eastAsia="en-US"/>
              </w:rPr>
              <w:t>В рамках реализации национального проекта «Безопасные качественные дороги» в течение 2022 года были выполнены работы по ремонту автомобильных дорог в асфальтобетонном исполнении на 5-и участках, протяженностью 6,98 км.</w:t>
            </w:r>
          </w:p>
        </w:tc>
      </w:tr>
      <w:tr w:rsidR="00CA1ABC" w:rsidRPr="002B72F2" w:rsidTr="00B240EA">
        <w:tc>
          <w:tcPr>
            <w:tcW w:w="3828" w:type="dxa"/>
            <w:gridSpan w:val="2"/>
          </w:tcPr>
          <w:p w:rsidR="00CA1ABC" w:rsidRPr="00635D62" w:rsidRDefault="00CA1ABC" w:rsidP="00CA1ABC">
            <w:pPr>
              <w:rPr>
                <w:rFonts w:eastAsiaTheme="minorHAnsi"/>
                <w:sz w:val="24"/>
                <w:szCs w:val="24"/>
                <w:lang w:eastAsia="en-US"/>
              </w:rPr>
            </w:pPr>
            <w:r w:rsidRPr="00635D62">
              <w:rPr>
                <w:rFonts w:eastAsiaTheme="minorHAnsi"/>
                <w:sz w:val="24"/>
                <w:szCs w:val="24"/>
                <w:lang w:eastAsia="en-US"/>
              </w:rPr>
              <w:lastRenderedPageBreak/>
              <w:t>1.6.2.5.2. Участие в реализация регионального проекта «Дорожный фонд»</w:t>
            </w:r>
          </w:p>
        </w:tc>
        <w:tc>
          <w:tcPr>
            <w:tcW w:w="11056" w:type="dxa"/>
            <w:gridSpan w:val="3"/>
          </w:tcPr>
          <w:p w:rsidR="004D1BD8" w:rsidRPr="00A935A6" w:rsidRDefault="00BC561C" w:rsidP="004D1BD8">
            <w:pPr>
              <w:ind w:firstLine="720"/>
              <w:jc w:val="both"/>
              <w:rPr>
                <w:rFonts w:eastAsiaTheme="minorHAnsi"/>
                <w:sz w:val="24"/>
                <w:szCs w:val="24"/>
                <w:lang w:eastAsia="en-US"/>
              </w:rPr>
            </w:pPr>
            <w:r w:rsidRPr="00A935A6">
              <w:rPr>
                <w:rFonts w:eastAsiaTheme="minorHAnsi"/>
                <w:sz w:val="24"/>
                <w:szCs w:val="24"/>
                <w:lang w:eastAsia="en-US"/>
              </w:rPr>
              <w:t xml:space="preserve">В рамках освоения средств Дорожного фонда, </w:t>
            </w:r>
            <w:r w:rsidR="004D1BD8" w:rsidRPr="00A935A6">
              <w:rPr>
                <w:rFonts w:eastAsiaTheme="minorHAnsi"/>
                <w:sz w:val="24"/>
                <w:szCs w:val="24"/>
                <w:lang w:eastAsia="en-US"/>
              </w:rPr>
              <w:t>в целях у</w:t>
            </w:r>
            <w:r w:rsidR="00CA1ABC" w:rsidRPr="00A935A6">
              <w:rPr>
                <w:rFonts w:eastAsiaTheme="minorHAnsi"/>
                <w:sz w:val="24"/>
                <w:szCs w:val="24"/>
                <w:lang w:eastAsia="en-US"/>
              </w:rPr>
              <w:t>величени</w:t>
            </w:r>
            <w:r w:rsidR="004D1BD8" w:rsidRPr="00A935A6">
              <w:rPr>
                <w:rFonts w:eastAsiaTheme="minorHAnsi"/>
                <w:sz w:val="24"/>
                <w:szCs w:val="24"/>
                <w:lang w:eastAsia="en-US"/>
              </w:rPr>
              <w:t>я</w:t>
            </w:r>
            <w:r w:rsidR="00CA1ABC" w:rsidRPr="00A935A6">
              <w:rPr>
                <w:rFonts w:eastAsiaTheme="minorHAnsi"/>
                <w:sz w:val="24"/>
                <w:szCs w:val="24"/>
                <w:lang w:eastAsia="en-US"/>
              </w:rPr>
              <w:t xml:space="preserve"> доли автомобильных дорог, соответствующих нормативным требованиям</w:t>
            </w:r>
            <w:r w:rsidR="004D1BD8" w:rsidRPr="00A935A6">
              <w:rPr>
                <w:rFonts w:eastAsiaTheme="minorHAnsi"/>
                <w:sz w:val="24"/>
                <w:szCs w:val="24"/>
                <w:lang w:eastAsia="en-US"/>
              </w:rPr>
              <w:t>, в 2022 году были выполнены следующие работы:</w:t>
            </w:r>
          </w:p>
          <w:p w:rsidR="004D1BD8" w:rsidRPr="00A935A6" w:rsidRDefault="004D1BD8" w:rsidP="004D1BD8">
            <w:pPr>
              <w:ind w:firstLine="720"/>
              <w:jc w:val="both"/>
              <w:rPr>
                <w:rFonts w:eastAsiaTheme="minorHAnsi"/>
                <w:sz w:val="24"/>
                <w:szCs w:val="24"/>
                <w:lang w:eastAsia="en-US"/>
              </w:rPr>
            </w:pPr>
            <w:r w:rsidRPr="00A935A6">
              <w:rPr>
                <w:rFonts w:eastAsiaTheme="minorHAnsi"/>
                <w:sz w:val="24"/>
                <w:szCs w:val="24"/>
                <w:lang w:eastAsia="en-US"/>
              </w:rPr>
              <w:t>- ремонт автомобильных дорог в асфальтобетонном исполнении на 4-х участках, протяженностью 3,44 км, стоимость работ составила 175,44 млн. рублей;</w:t>
            </w:r>
          </w:p>
          <w:p w:rsidR="004D1BD8" w:rsidRPr="00A935A6" w:rsidRDefault="004D1BD8" w:rsidP="004D1BD8">
            <w:pPr>
              <w:ind w:firstLine="720"/>
              <w:jc w:val="both"/>
              <w:rPr>
                <w:rFonts w:eastAsiaTheme="minorHAnsi"/>
                <w:sz w:val="24"/>
                <w:szCs w:val="24"/>
                <w:lang w:eastAsia="en-US"/>
              </w:rPr>
            </w:pPr>
            <w:r w:rsidRPr="00A935A6">
              <w:rPr>
                <w:rFonts w:eastAsiaTheme="minorHAnsi"/>
                <w:sz w:val="24"/>
                <w:szCs w:val="24"/>
                <w:lang w:eastAsia="en-US"/>
              </w:rPr>
              <w:t>- реконструкция автомобильных дорог на 3-х участках, протяженностью 0,84 км, стоимость работ составила 37,39 млн. рублей;</w:t>
            </w:r>
          </w:p>
          <w:p w:rsidR="004D1BD8" w:rsidRPr="00A935A6" w:rsidRDefault="004D1BD8" w:rsidP="004D1BD8">
            <w:pPr>
              <w:ind w:firstLine="720"/>
              <w:jc w:val="both"/>
              <w:rPr>
                <w:rFonts w:eastAsiaTheme="minorHAnsi"/>
                <w:sz w:val="24"/>
                <w:szCs w:val="24"/>
                <w:lang w:eastAsia="en-US"/>
              </w:rPr>
            </w:pPr>
            <w:r w:rsidRPr="00A935A6">
              <w:rPr>
                <w:rFonts w:eastAsiaTheme="minorHAnsi"/>
                <w:sz w:val="24"/>
                <w:szCs w:val="24"/>
                <w:lang w:eastAsia="en-US"/>
              </w:rPr>
              <w:t>- строительство дорог в гравийно-щебеночном исполнении выполнено по 3-м участкам, протяженностью 3,1 км, стоимость работ составила 58,48 млн. рублей;</w:t>
            </w:r>
          </w:p>
          <w:p w:rsidR="004D1BD8" w:rsidRPr="00A935A6" w:rsidRDefault="004D1BD8" w:rsidP="004D1BD8">
            <w:pPr>
              <w:ind w:firstLine="720"/>
              <w:jc w:val="both"/>
              <w:rPr>
                <w:rFonts w:eastAsiaTheme="minorHAnsi"/>
                <w:sz w:val="24"/>
                <w:szCs w:val="24"/>
                <w:lang w:eastAsia="en-US"/>
              </w:rPr>
            </w:pPr>
            <w:r w:rsidRPr="00A935A6">
              <w:rPr>
                <w:rFonts w:eastAsiaTheme="minorHAnsi"/>
                <w:sz w:val="24"/>
                <w:szCs w:val="24"/>
                <w:lang w:eastAsia="en-US"/>
              </w:rPr>
              <w:t>- ремонт гравийно-щебеночных дорог произведен на 106-и участках, протяженностью 32,2 км;</w:t>
            </w:r>
          </w:p>
          <w:p w:rsidR="004D1BD8" w:rsidRPr="00A935A6" w:rsidRDefault="004D1BD8" w:rsidP="004D1BD8">
            <w:pPr>
              <w:ind w:firstLine="720"/>
              <w:jc w:val="both"/>
              <w:rPr>
                <w:rFonts w:eastAsiaTheme="minorHAnsi"/>
                <w:sz w:val="24"/>
                <w:szCs w:val="24"/>
                <w:lang w:eastAsia="en-US"/>
              </w:rPr>
            </w:pPr>
            <w:r w:rsidRPr="00A935A6">
              <w:rPr>
                <w:rFonts w:eastAsiaTheme="minorHAnsi"/>
                <w:sz w:val="24"/>
                <w:szCs w:val="24"/>
                <w:lang w:eastAsia="en-US"/>
              </w:rPr>
              <w:t>- обустройство и ремонт тротуаров выполнены на 8-и участках, протяженностью 5,19 км, стоимость работ составила 14,11 млн. рублей.</w:t>
            </w:r>
          </w:p>
        </w:tc>
      </w:tr>
      <w:tr w:rsidR="00CA1ABC" w:rsidRPr="002B72F2" w:rsidTr="00B240EA">
        <w:tc>
          <w:tcPr>
            <w:tcW w:w="14884" w:type="dxa"/>
            <w:gridSpan w:val="5"/>
          </w:tcPr>
          <w:p w:rsidR="00CA1ABC" w:rsidRPr="002B72F2" w:rsidRDefault="00CA1ABC" w:rsidP="00CA1ABC">
            <w:pPr>
              <w:jc w:val="center"/>
              <w:rPr>
                <w:rFonts w:eastAsiaTheme="minorHAnsi"/>
                <w:sz w:val="24"/>
                <w:szCs w:val="24"/>
                <w:lang w:eastAsia="en-US"/>
              </w:rPr>
            </w:pPr>
            <w:r>
              <w:rPr>
                <w:rFonts w:eastAsiaTheme="minorHAnsi"/>
                <w:sz w:val="24"/>
                <w:szCs w:val="24"/>
                <w:lang w:eastAsia="en-US"/>
              </w:rPr>
              <w:t xml:space="preserve">Задача 1.6.2.6. </w:t>
            </w:r>
            <w:r w:rsidRPr="00941F9C">
              <w:rPr>
                <w:rFonts w:eastAsiaTheme="minorHAnsi"/>
                <w:sz w:val="24"/>
                <w:szCs w:val="24"/>
                <w:lang w:eastAsia="en-US"/>
              </w:rPr>
              <w:t xml:space="preserve">Реализация механизмов </w:t>
            </w:r>
            <w:proofErr w:type="spellStart"/>
            <w:r w:rsidRPr="00941F9C">
              <w:rPr>
                <w:rFonts w:eastAsiaTheme="minorHAnsi"/>
                <w:sz w:val="24"/>
                <w:szCs w:val="24"/>
                <w:lang w:eastAsia="en-US"/>
              </w:rPr>
              <w:t>муниципально</w:t>
            </w:r>
            <w:proofErr w:type="spellEnd"/>
            <w:r w:rsidRPr="00941F9C">
              <w:rPr>
                <w:rFonts w:eastAsiaTheme="minorHAnsi"/>
                <w:sz w:val="24"/>
                <w:szCs w:val="24"/>
                <w:lang w:eastAsia="en-US"/>
              </w:rPr>
              <w:t>-частного партнерства в области дорожного строительства и обслуживания дорожно-транспортной сети</w:t>
            </w:r>
          </w:p>
        </w:tc>
      </w:tr>
      <w:tr w:rsidR="00296E98" w:rsidRPr="002B72F2" w:rsidTr="00B240EA">
        <w:tc>
          <w:tcPr>
            <w:tcW w:w="3828" w:type="dxa"/>
            <w:gridSpan w:val="2"/>
          </w:tcPr>
          <w:p w:rsidR="00296E98" w:rsidRPr="00635D62" w:rsidRDefault="00296E98" w:rsidP="00CA1ABC">
            <w:pPr>
              <w:rPr>
                <w:rFonts w:eastAsiaTheme="minorHAnsi"/>
                <w:sz w:val="24"/>
                <w:szCs w:val="24"/>
                <w:lang w:eastAsia="en-US"/>
              </w:rPr>
            </w:pPr>
            <w:r w:rsidRPr="00635D62">
              <w:rPr>
                <w:rFonts w:eastAsiaTheme="minorHAnsi"/>
                <w:sz w:val="24"/>
                <w:szCs w:val="24"/>
                <w:lang w:eastAsia="en-US"/>
              </w:rPr>
              <w:t>1.6.2.6.1. Участие в реализации регионального проекта «Общесистемные меры развития дорожного хозяйства»</w:t>
            </w:r>
          </w:p>
          <w:p w:rsidR="00296E98" w:rsidRPr="00635D62" w:rsidRDefault="00296E98" w:rsidP="00CA1ABC">
            <w:pPr>
              <w:rPr>
                <w:rFonts w:eastAsiaTheme="minorHAnsi"/>
                <w:sz w:val="24"/>
                <w:szCs w:val="24"/>
                <w:lang w:eastAsia="en-US"/>
              </w:rPr>
            </w:pPr>
          </w:p>
        </w:tc>
        <w:tc>
          <w:tcPr>
            <w:tcW w:w="11056" w:type="dxa"/>
            <w:gridSpan w:val="3"/>
            <w:vMerge w:val="restart"/>
          </w:tcPr>
          <w:p w:rsidR="00296E98" w:rsidRPr="004F43F5" w:rsidRDefault="00296E98" w:rsidP="004F43F5">
            <w:pPr>
              <w:ind w:firstLine="720"/>
              <w:jc w:val="both"/>
              <w:rPr>
                <w:rFonts w:eastAsiaTheme="minorHAnsi"/>
                <w:sz w:val="24"/>
                <w:szCs w:val="24"/>
                <w:lang w:eastAsia="en-US"/>
              </w:rPr>
            </w:pPr>
            <w:r w:rsidRPr="004F43F5">
              <w:rPr>
                <w:rFonts w:eastAsiaTheme="minorHAnsi"/>
                <w:sz w:val="24"/>
                <w:szCs w:val="24"/>
                <w:lang w:eastAsia="en-US"/>
              </w:rPr>
              <w:t xml:space="preserve">Постановлением Администрации муниципального образования «Город Майкоп» от 01.03.2019 № 255 «Об утверждении Положения о </w:t>
            </w:r>
            <w:proofErr w:type="spellStart"/>
            <w:r w:rsidRPr="004F43F5">
              <w:rPr>
                <w:rFonts w:eastAsiaTheme="minorHAnsi"/>
                <w:sz w:val="24"/>
                <w:szCs w:val="24"/>
                <w:lang w:eastAsia="en-US"/>
              </w:rPr>
              <w:t>муниципально</w:t>
            </w:r>
            <w:proofErr w:type="spellEnd"/>
            <w:r w:rsidRPr="004F43F5">
              <w:rPr>
                <w:rFonts w:eastAsiaTheme="minorHAnsi"/>
                <w:sz w:val="24"/>
                <w:szCs w:val="24"/>
                <w:lang w:eastAsia="en-US"/>
              </w:rPr>
              <w:t xml:space="preserve">-частном партнерстве в муниципальном образовании «Город Майкоп», а также постановлением Администрации муниципального образования «Город Майкоп» от 08.04.2022 № 340 «Об определении уполномоченного органа на осуществление полномочий в сфере </w:t>
            </w:r>
            <w:proofErr w:type="spellStart"/>
            <w:r w:rsidRPr="004F43F5">
              <w:rPr>
                <w:rFonts w:eastAsiaTheme="minorHAnsi"/>
                <w:sz w:val="24"/>
                <w:szCs w:val="24"/>
                <w:lang w:eastAsia="en-US"/>
              </w:rPr>
              <w:t>муниципально</w:t>
            </w:r>
            <w:proofErr w:type="spellEnd"/>
            <w:r w:rsidRPr="004F43F5">
              <w:rPr>
                <w:rFonts w:eastAsiaTheme="minorHAnsi"/>
                <w:sz w:val="24"/>
                <w:szCs w:val="24"/>
                <w:lang w:eastAsia="en-US"/>
              </w:rPr>
              <w:t xml:space="preserve">-частного партнерства», Комитет по экономике определен уполномоченным органом Администрации муниципального образования «Город Майкоп», отвечающим за осуществление полномочий, предусмотренных частью 2 статьи 18 Федерального закона от 13.07.2015 № 224-ФЗ «О государственно-частном партнерстве, </w:t>
            </w:r>
            <w:proofErr w:type="spellStart"/>
            <w:r w:rsidRPr="004F43F5">
              <w:rPr>
                <w:rFonts w:eastAsiaTheme="minorHAnsi"/>
                <w:sz w:val="24"/>
                <w:szCs w:val="24"/>
                <w:lang w:eastAsia="en-US"/>
              </w:rPr>
              <w:t>муниципально</w:t>
            </w:r>
            <w:proofErr w:type="spellEnd"/>
            <w:r w:rsidRPr="004F43F5">
              <w:rPr>
                <w:rFonts w:eastAsiaTheme="minorHAnsi"/>
                <w:sz w:val="24"/>
                <w:szCs w:val="24"/>
                <w:lang w:eastAsia="en-US"/>
              </w:rPr>
              <w:t xml:space="preserve">-частном партнерстве и внесении изменений в от-дельные законодательные акты Российской Федерации». </w:t>
            </w:r>
          </w:p>
          <w:p w:rsidR="00296E98" w:rsidRDefault="00296E98" w:rsidP="004F43F5">
            <w:pPr>
              <w:ind w:firstLine="720"/>
              <w:jc w:val="both"/>
              <w:rPr>
                <w:rFonts w:eastAsiaTheme="minorHAnsi"/>
                <w:sz w:val="24"/>
                <w:szCs w:val="24"/>
                <w:lang w:eastAsia="en-US"/>
              </w:rPr>
            </w:pPr>
            <w:r w:rsidRPr="004F43F5">
              <w:rPr>
                <w:rFonts w:eastAsiaTheme="minorHAnsi"/>
                <w:sz w:val="24"/>
                <w:szCs w:val="24"/>
                <w:lang w:eastAsia="en-US"/>
              </w:rPr>
              <w:t>За 2022 год в уполномоченный орган для методического сопровождения деятельности, связанной с рассмотрением, подготовкой и реализацией соглашений о МЧП проектов МЧП, не поступало.</w:t>
            </w:r>
          </w:p>
          <w:p w:rsidR="00296E98" w:rsidRDefault="00296E98" w:rsidP="00296E98">
            <w:pPr>
              <w:ind w:firstLine="720"/>
              <w:jc w:val="both"/>
              <w:rPr>
                <w:rFonts w:eastAsiaTheme="minorHAnsi"/>
                <w:sz w:val="24"/>
                <w:szCs w:val="24"/>
                <w:lang w:eastAsia="en-US"/>
              </w:rPr>
            </w:pPr>
            <w:r>
              <w:rPr>
                <w:rFonts w:eastAsiaTheme="minorHAnsi"/>
                <w:sz w:val="24"/>
                <w:szCs w:val="24"/>
                <w:lang w:eastAsia="en-US"/>
              </w:rPr>
              <w:lastRenderedPageBreak/>
              <w:t xml:space="preserve">В 2022 году муниципальное образование «Город Майкоп» не принимало участия в реализации </w:t>
            </w:r>
            <w:r w:rsidRPr="00753A14">
              <w:rPr>
                <w:rFonts w:eastAsiaTheme="minorHAnsi"/>
                <w:sz w:val="24"/>
                <w:szCs w:val="24"/>
                <w:lang w:eastAsia="en-US"/>
              </w:rPr>
              <w:t>регионального проекта «Общесистемные меры развития дорожного хозяйства»</w:t>
            </w:r>
            <w:r>
              <w:t xml:space="preserve"> </w:t>
            </w:r>
            <w:r>
              <w:rPr>
                <w:rFonts w:eastAsiaTheme="minorHAnsi"/>
                <w:sz w:val="24"/>
                <w:szCs w:val="24"/>
                <w:lang w:eastAsia="en-US"/>
              </w:rPr>
              <w:t>и ме</w:t>
            </w:r>
            <w:r w:rsidRPr="00753A14">
              <w:rPr>
                <w:rFonts w:eastAsiaTheme="minorHAnsi"/>
                <w:sz w:val="24"/>
                <w:szCs w:val="24"/>
                <w:lang w:eastAsia="en-US"/>
              </w:rPr>
              <w:t>роприятий государственной программы Республики Адыгея «Развитие транспортной системы»</w:t>
            </w:r>
            <w:r>
              <w:rPr>
                <w:rFonts w:eastAsiaTheme="minorHAnsi"/>
                <w:sz w:val="24"/>
                <w:szCs w:val="24"/>
                <w:lang w:eastAsia="en-US"/>
              </w:rPr>
              <w:t>.</w:t>
            </w:r>
          </w:p>
        </w:tc>
      </w:tr>
      <w:tr w:rsidR="00296E98" w:rsidRPr="002B72F2" w:rsidTr="00B240EA">
        <w:tc>
          <w:tcPr>
            <w:tcW w:w="3828" w:type="dxa"/>
            <w:gridSpan w:val="2"/>
          </w:tcPr>
          <w:p w:rsidR="00296E98" w:rsidRPr="00635D62" w:rsidRDefault="00296E98" w:rsidP="00CA1ABC">
            <w:pPr>
              <w:rPr>
                <w:rFonts w:eastAsiaTheme="minorHAnsi"/>
                <w:sz w:val="24"/>
                <w:szCs w:val="24"/>
                <w:lang w:eastAsia="en-US"/>
              </w:rPr>
            </w:pPr>
            <w:r w:rsidRPr="00635D62">
              <w:rPr>
                <w:rFonts w:eastAsiaTheme="minorHAnsi"/>
                <w:sz w:val="24"/>
                <w:szCs w:val="24"/>
                <w:lang w:eastAsia="en-US"/>
              </w:rPr>
              <w:t>1.6.2.6.2. Участие в реализации мероприятий государственной программы Республики Адыгея «Развитие транспортной системы»</w:t>
            </w:r>
          </w:p>
        </w:tc>
        <w:tc>
          <w:tcPr>
            <w:tcW w:w="11056" w:type="dxa"/>
            <w:gridSpan w:val="3"/>
            <w:vMerge/>
          </w:tcPr>
          <w:p w:rsidR="00296E98" w:rsidRDefault="00296E98" w:rsidP="00CA1ABC">
            <w:pPr>
              <w:jc w:val="center"/>
              <w:rPr>
                <w:rFonts w:eastAsiaTheme="minorHAnsi"/>
                <w:sz w:val="24"/>
                <w:szCs w:val="24"/>
                <w:lang w:eastAsia="en-US"/>
              </w:rPr>
            </w:pPr>
          </w:p>
        </w:tc>
      </w:tr>
      <w:tr w:rsidR="00CA1ABC" w:rsidRPr="002B72F2" w:rsidTr="00B240EA">
        <w:tc>
          <w:tcPr>
            <w:tcW w:w="14884" w:type="dxa"/>
            <w:gridSpan w:val="5"/>
          </w:tcPr>
          <w:p w:rsidR="00CA1ABC" w:rsidRPr="002B72F2" w:rsidRDefault="00CA1ABC" w:rsidP="00CA1ABC">
            <w:pPr>
              <w:jc w:val="center"/>
              <w:rPr>
                <w:rFonts w:eastAsiaTheme="minorHAnsi"/>
                <w:sz w:val="24"/>
                <w:szCs w:val="24"/>
                <w:lang w:eastAsia="en-US"/>
              </w:rPr>
            </w:pPr>
            <w:r>
              <w:rPr>
                <w:rFonts w:eastAsiaTheme="minorHAnsi"/>
                <w:sz w:val="24"/>
                <w:szCs w:val="24"/>
                <w:lang w:eastAsia="en-US"/>
              </w:rPr>
              <w:t xml:space="preserve">Задача 1.6.2.7. </w:t>
            </w:r>
            <w:r w:rsidRPr="00941F9C">
              <w:rPr>
                <w:rFonts w:eastAsiaTheme="minorHAnsi"/>
                <w:sz w:val="24"/>
                <w:szCs w:val="24"/>
                <w:lang w:eastAsia="en-US"/>
              </w:rPr>
              <w:t>Участие в экологическом мониторинге в области транспорта, в том числе при строительстве новых объектов</w:t>
            </w:r>
          </w:p>
        </w:tc>
      </w:tr>
      <w:tr w:rsidR="00CA1ABC" w:rsidRPr="002B72F2" w:rsidTr="00B240EA">
        <w:tc>
          <w:tcPr>
            <w:tcW w:w="3828" w:type="dxa"/>
            <w:gridSpan w:val="2"/>
          </w:tcPr>
          <w:p w:rsidR="00CA1ABC" w:rsidRPr="00635D62" w:rsidRDefault="00CA1ABC" w:rsidP="00CA1ABC">
            <w:pPr>
              <w:rPr>
                <w:rFonts w:eastAsiaTheme="minorHAnsi"/>
                <w:sz w:val="24"/>
                <w:szCs w:val="24"/>
                <w:lang w:eastAsia="en-US"/>
              </w:rPr>
            </w:pPr>
            <w:r w:rsidRPr="00635D62">
              <w:rPr>
                <w:rFonts w:eastAsiaTheme="minorHAnsi"/>
                <w:sz w:val="24"/>
                <w:szCs w:val="24"/>
                <w:lang w:eastAsia="en-US"/>
              </w:rPr>
              <w:t>1.6.2.7.1. Модернизация и обновление парка городского общественного транспорта (приобретение новых троллейбусов)</w:t>
            </w:r>
          </w:p>
        </w:tc>
        <w:tc>
          <w:tcPr>
            <w:tcW w:w="11056" w:type="dxa"/>
            <w:gridSpan w:val="3"/>
          </w:tcPr>
          <w:p w:rsidR="003A5128" w:rsidRDefault="00490AA3" w:rsidP="000F52D8">
            <w:pPr>
              <w:ind w:firstLine="720"/>
              <w:jc w:val="both"/>
              <w:rPr>
                <w:rFonts w:eastAsiaTheme="minorHAnsi"/>
                <w:sz w:val="24"/>
                <w:szCs w:val="24"/>
                <w:lang w:eastAsia="en-US"/>
              </w:rPr>
            </w:pPr>
            <w:r>
              <w:rPr>
                <w:rFonts w:eastAsiaTheme="minorHAnsi"/>
                <w:sz w:val="24"/>
                <w:szCs w:val="24"/>
                <w:lang w:eastAsia="en-US"/>
              </w:rPr>
              <w:t>В рамках подпрограммы «Развитие пассажирского транспорта» государственной программы Республики Адыгея «Развитие транспортной системы» в 2022 году предусмотрена реализация мероприятия «Приобретение новых троллейбусов» в количестве пяти единиц техники. Муниципальное образование «Город Майкоп» является участником государственной программы, соответственно в рамках муниципальной программы «Развитие общественного пассажирского транспорта в муниципальном образовании «Город Майкоп» на 2022 год также было запланировано приобретение пяти новых троллейбусов. Фактически по итогам 2022 года денежные средства на приобретение троллейбусов из республиканского бюджета Республики Адыгея не выделялись, троллейбусы не приобретались.</w:t>
            </w:r>
            <w:r w:rsidR="00E05E47">
              <w:rPr>
                <w:rFonts w:eastAsiaTheme="minorHAnsi"/>
                <w:sz w:val="24"/>
                <w:szCs w:val="24"/>
                <w:lang w:eastAsia="en-US"/>
              </w:rPr>
              <w:t xml:space="preserve"> </w:t>
            </w:r>
          </w:p>
          <w:p w:rsidR="006A3970" w:rsidRPr="002B72F2" w:rsidRDefault="00E05E47" w:rsidP="007B001A">
            <w:pPr>
              <w:ind w:firstLine="720"/>
              <w:jc w:val="both"/>
              <w:rPr>
                <w:rFonts w:eastAsiaTheme="minorHAnsi"/>
                <w:sz w:val="24"/>
                <w:szCs w:val="24"/>
                <w:lang w:eastAsia="en-US"/>
              </w:rPr>
            </w:pPr>
            <w:r>
              <w:rPr>
                <w:rFonts w:eastAsiaTheme="minorHAnsi"/>
                <w:sz w:val="24"/>
                <w:szCs w:val="24"/>
                <w:lang w:eastAsia="en-US"/>
              </w:rPr>
              <w:t xml:space="preserve">В связи с изменением законодательства Российской Федерации и Республики Адыгея </w:t>
            </w:r>
            <w:r w:rsidR="00C04B60">
              <w:rPr>
                <w:rFonts w:eastAsiaTheme="minorHAnsi"/>
                <w:sz w:val="24"/>
                <w:szCs w:val="24"/>
                <w:lang w:eastAsia="en-US"/>
              </w:rPr>
              <w:t>для организации транспортного обслуживания населения общественным транспортом планируется приобрести 26 автобусов средней вместимости</w:t>
            </w:r>
            <w:r w:rsidR="00A34DE8">
              <w:rPr>
                <w:rFonts w:eastAsiaTheme="minorHAnsi"/>
                <w:sz w:val="24"/>
                <w:szCs w:val="24"/>
                <w:lang w:eastAsia="en-US"/>
              </w:rPr>
              <w:t>, которые заменят 12 троллейбусов (а</w:t>
            </w:r>
            <w:r w:rsidR="00C04B60">
              <w:rPr>
                <w:rFonts w:eastAsiaTheme="minorHAnsi"/>
                <w:sz w:val="24"/>
                <w:szCs w:val="24"/>
                <w:lang w:eastAsia="en-US"/>
              </w:rPr>
              <w:t xml:space="preserve">втобусы будут обслуживать два маршрута, по которым </w:t>
            </w:r>
            <w:r w:rsidR="000F52D8">
              <w:rPr>
                <w:rFonts w:eastAsiaTheme="minorHAnsi"/>
                <w:sz w:val="24"/>
                <w:szCs w:val="24"/>
                <w:lang w:eastAsia="en-US"/>
              </w:rPr>
              <w:t>в данное время осуществля</w:t>
            </w:r>
            <w:r w:rsidR="003A5128">
              <w:rPr>
                <w:rFonts w:eastAsiaTheme="minorHAnsi"/>
                <w:sz w:val="24"/>
                <w:szCs w:val="24"/>
                <w:lang w:eastAsia="en-US"/>
              </w:rPr>
              <w:t>е</w:t>
            </w:r>
            <w:r w:rsidR="000F52D8">
              <w:rPr>
                <w:rFonts w:eastAsiaTheme="minorHAnsi"/>
                <w:sz w:val="24"/>
                <w:szCs w:val="24"/>
                <w:lang w:eastAsia="en-US"/>
              </w:rPr>
              <w:t>тся</w:t>
            </w:r>
            <w:r w:rsidR="003A5128">
              <w:rPr>
                <w:rFonts w:eastAsiaTheme="minorHAnsi"/>
                <w:sz w:val="24"/>
                <w:szCs w:val="24"/>
                <w:lang w:eastAsia="en-US"/>
              </w:rPr>
              <w:t xml:space="preserve"> движение</w:t>
            </w:r>
            <w:r w:rsidR="000F52D8">
              <w:rPr>
                <w:rFonts w:eastAsiaTheme="minorHAnsi"/>
                <w:sz w:val="24"/>
                <w:szCs w:val="24"/>
                <w:lang w:eastAsia="en-US"/>
              </w:rPr>
              <w:t xml:space="preserve"> </w:t>
            </w:r>
            <w:r w:rsidR="00C04B60">
              <w:rPr>
                <w:rFonts w:eastAsiaTheme="minorHAnsi"/>
                <w:sz w:val="24"/>
                <w:szCs w:val="24"/>
                <w:lang w:eastAsia="en-US"/>
              </w:rPr>
              <w:t>троллейбус</w:t>
            </w:r>
            <w:r w:rsidR="00EC6523">
              <w:rPr>
                <w:rFonts w:eastAsiaTheme="minorHAnsi"/>
                <w:sz w:val="24"/>
                <w:szCs w:val="24"/>
                <w:lang w:eastAsia="en-US"/>
              </w:rPr>
              <w:t>ами</w:t>
            </w:r>
            <w:r w:rsidR="00A34DE8">
              <w:rPr>
                <w:rFonts w:eastAsiaTheme="minorHAnsi"/>
                <w:sz w:val="24"/>
                <w:szCs w:val="24"/>
                <w:lang w:eastAsia="en-US"/>
              </w:rPr>
              <w:t>)</w:t>
            </w:r>
            <w:r w:rsidR="003A5128">
              <w:rPr>
                <w:rFonts w:eastAsiaTheme="minorHAnsi"/>
                <w:sz w:val="24"/>
                <w:szCs w:val="24"/>
                <w:lang w:eastAsia="en-US"/>
              </w:rPr>
              <w:t>.</w:t>
            </w:r>
            <w:r w:rsidR="00A34DE8">
              <w:rPr>
                <w:rFonts w:eastAsiaTheme="minorHAnsi"/>
                <w:sz w:val="24"/>
                <w:szCs w:val="24"/>
                <w:lang w:eastAsia="en-US"/>
              </w:rPr>
              <w:t xml:space="preserve"> </w:t>
            </w:r>
          </w:p>
        </w:tc>
      </w:tr>
      <w:tr w:rsidR="00CA1ABC" w:rsidRPr="002B72F2" w:rsidTr="00B240EA">
        <w:tc>
          <w:tcPr>
            <w:tcW w:w="14884" w:type="dxa"/>
            <w:gridSpan w:val="5"/>
          </w:tcPr>
          <w:p w:rsidR="00CA1ABC" w:rsidRDefault="00CA1ABC" w:rsidP="00CA1ABC">
            <w:pPr>
              <w:jc w:val="center"/>
              <w:rPr>
                <w:rFonts w:eastAsiaTheme="minorHAnsi"/>
                <w:i/>
                <w:sz w:val="24"/>
                <w:szCs w:val="24"/>
                <w:lang w:eastAsia="en-US"/>
              </w:rPr>
            </w:pPr>
            <w:r w:rsidRPr="00ED0AE5">
              <w:rPr>
                <w:rFonts w:eastAsiaTheme="minorHAnsi"/>
                <w:i/>
                <w:sz w:val="24"/>
                <w:szCs w:val="24"/>
                <w:lang w:eastAsia="en-US"/>
              </w:rPr>
              <w:t>Задача 1.6.3.</w:t>
            </w:r>
            <w:r w:rsidRPr="00ED0AE5">
              <w:rPr>
                <w:i/>
              </w:rPr>
              <w:t xml:space="preserve"> </w:t>
            </w:r>
            <w:r w:rsidRPr="00ED0AE5">
              <w:rPr>
                <w:rFonts w:eastAsiaTheme="minorHAnsi"/>
                <w:i/>
                <w:sz w:val="24"/>
                <w:szCs w:val="24"/>
                <w:lang w:eastAsia="en-US"/>
              </w:rPr>
              <w:t xml:space="preserve">Эффективное использование транзитного потенциала при организации работы торгово-транспортно-логистического </w:t>
            </w:r>
          </w:p>
          <w:p w:rsidR="00CA1ABC" w:rsidRPr="00ED0AE5" w:rsidRDefault="00CA1ABC" w:rsidP="00CA1ABC">
            <w:pPr>
              <w:jc w:val="center"/>
              <w:rPr>
                <w:rFonts w:eastAsiaTheme="minorHAnsi"/>
                <w:i/>
                <w:sz w:val="24"/>
                <w:szCs w:val="24"/>
                <w:lang w:eastAsia="en-US"/>
              </w:rPr>
            </w:pPr>
            <w:r w:rsidRPr="00ED0AE5">
              <w:rPr>
                <w:rFonts w:eastAsiaTheme="minorHAnsi"/>
                <w:i/>
                <w:sz w:val="24"/>
                <w:szCs w:val="24"/>
                <w:lang w:eastAsia="en-US"/>
              </w:rPr>
              <w:t xml:space="preserve">комплекса </w:t>
            </w:r>
          </w:p>
        </w:tc>
      </w:tr>
      <w:tr w:rsidR="00CA1ABC" w:rsidRPr="002B72F2" w:rsidTr="00B240EA">
        <w:tc>
          <w:tcPr>
            <w:tcW w:w="14884" w:type="dxa"/>
            <w:gridSpan w:val="5"/>
          </w:tcPr>
          <w:p w:rsidR="00CA1ABC" w:rsidRDefault="00CA1ABC" w:rsidP="00CA1ABC">
            <w:pPr>
              <w:jc w:val="center"/>
              <w:rPr>
                <w:rFonts w:eastAsiaTheme="minorHAnsi"/>
                <w:sz w:val="24"/>
                <w:szCs w:val="24"/>
                <w:lang w:eastAsia="en-US"/>
              </w:rPr>
            </w:pPr>
            <w:r>
              <w:rPr>
                <w:rFonts w:eastAsiaTheme="minorHAnsi"/>
                <w:sz w:val="24"/>
                <w:szCs w:val="24"/>
                <w:lang w:eastAsia="en-US"/>
              </w:rPr>
              <w:t xml:space="preserve">Задача 1.6.3.1. </w:t>
            </w:r>
            <w:r w:rsidRPr="007914CD">
              <w:rPr>
                <w:rFonts w:eastAsiaTheme="minorHAnsi"/>
                <w:sz w:val="24"/>
                <w:szCs w:val="24"/>
                <w:lang w:eastAsia="en-US"/>
              </w:rPr>
              <w:t>Создание эффективно работающей системы, обеспечивающей функционирование торгово-транспортно-логистического</w:t>
            </w:r>
          </w:p>
          <w:p w:rsidR="00CA1ABC" w:rsidRPr="002B72F2" w:rsidRDefault="00CA1ABC" w:rsidP="00CA1ABC">
            <w:pPr>
              <w:jc w:val="center"/>
              <w:rPr>
                <w:rFonts w:eastAsiaTheme="minorHAnsi"/>
                <w:sz w:val="24"/>
                <w:szCs w:val="24"/>
                <w:lang w:eastAsia="en-US"/>
              </w:rPr>
            </w:pPr>
            <w:r w:rsidRPr="007914CD">
              <w:rPr>
                <w:rFonts w:eastAsiaTheme="minorHAnsi"/>
                <w:sz w:val="24"/>
                <w:szCs w:val="24"/>
                <w:lang w:eastAsia="en-US"/>
              </w:rPr>
              <w:t>комплекса (создание комплекса умной торговли и логистики)</w:t>
            </w:r>
          </w:p>
        </w:tc>
      </w:tr>
      <w:tr w:rsidR="00CA1ABC" w:rsidRPr="002B72F2" w:rsidTr="00B240EA">
        <w:tc>
          <w:tcPr>
            <w:tcW w:w="3828" w:type="dxa"/>
            <w:gridSpan w:val="2"/>
          </w:tcPr>
          <w:p w:rsidR="00CA1ABC" w:rsidRPr="00635D62" w:rsidRDefault="00CA1ABC" w:rsidP="00CA1ABC">
            <w:pPr>
              <w:rPr>
                <w:rFonts w:eastAsiaTheme="minorHAnsi"/>
                <w:sz w:val="24"/>
                <w:szCs w:val="24"/>
                <w:lang w:eastAsia="en-US"/>
              </w:rPr>
            </w:pPr>
            <w:r w:rsidRPr="00635D62">
              <w:rPr>
                <w:rFonts w:eastAsiaTheme="minorHAnsi"/>
                <w:sz w:val="24"/>
                <w:szCs w:val="24"/>
                <w:lang w:eastAsia="en-US"/>
              </w:rPr>
              <w:t>1.6.3.1.1. Разработка комплекса мероприятий, направленных на решение задачи</w:t>
            </w:r>
          </w:p>
        </w:tc>
        <w:tc>
          <w:tcPr>
            <w:tcW w:w="11056" w:type="dxa"/>
            <w:gridSpan w:val="3"/>
          </w:tcPr>
          <w:p w:rsidR="001860A3" w:rsidRPr="001860A3" w:rsidRDefault="0020785A" w:rsidP="0012009D">
            <w:pPr>
              <w:ind w:firstLine="720"/>
              <w:jc w:val="both"/>
              <w:rPr>
                <w:rFonts w:eastAsiaTheme="minorHAnsi"/>
                <w:sz w:val="24"/>
                <w:szCs w:val="24"/>
                <w:lang w:eastAsia="en-US"/>
              </w:rPr>
            </w:pPr>
            <w:r>
              <w:rPr>
                <w:rFonts w:eastAsiaTheme="minorHAnsi"/>
                <w:sz w:val="24"/>
                <w:szCs w:val="24"/>
                <w:lang w:eastAsia="en-US"/>
              </w:rPr>
              <w:t>В</w:t>
            </w:r>
            <w:r w:rsidR="001860A3" w:rsidRPr="001860A3">
              <w:rPr>
                <w:rFonts w:eastAsiaTheme="minorHAnsi"/>
                <w:sz w:val="24"/>
                <w:szCs w:val="24"/>
                <w:lang w:eastAsia="en-US"/>
              </w:rPr>
              <w:t xml:space="preserve"> целях повышения эффективности транспортной системы за счет снижения логистических издержек, повышения скорости и надежности доставки грузов, создани</w:t>
            </w:r>
            <w:r w:rsidR="0012009D">
              <w:rPr>
                <w:rFonts w:eastAsiaTheme="minorHAnsi"/>
                <w:sz w:val="24"/>
                <w:szCs w:val="24"/>
                <w:lang w:eastAsia="en-US"/>
              </w:rPr>
              <w:t>я</w:t>
            </w:r>
            <w:r w:rsidR="001860A3" w:rsidRPr="001860A3">
              <w:rPr>
                <w:rFonts w:eastAsiaTheme="minorHAnsi"/>
                <w:sz w:val="24"/>
                <w:szCs w:val="24"/>
                <w:lang w:eastAsia="en-US"/>
              </w:rPr>
              <w:t xml:space="preserve"> благоприятных условий для реализации транзитного и экспортного потенциала как на территории Республики Адыгея, так и муниципального образования «Город Майкоп», вопрос о создании </w:t>
            </w:r>
            <w:r w:rsidR="0012009D" w:rsidRPr="007914CD">
              <w:rPr>
                <w:rFonts w:eastAsiaTheme="minorHAnsi"/>
                <w:sz w:val="24"/>
                <w:szCs w:val="24"/>
                <w:lang w:eastAsia="en-US"/>
              </w:rPr>
              <w:t>торгово-транспортно-логистического</w:t>
            </w:r>
            <w:r w:rsidR="0012009D">
              <w:rPr>
                <w:rFonts w:eastAsiaTheme="minorHAnsi"/>
                <w:sz w:val="24"/>
                <w:szCs w:val="24"/>
                <w:lang w:eastAsia="en-US"/>
              </w:rPr>
              <w:t xml:space="preserve"> </w:t>
            </w:r>
            <w:r w:rsidR="0012009D" w:rsidRPr="007914CD">
              <w:rPr>
                <w:rFonts w:eastAsiaTheme="minorHAnsi"/>
                <w:sz w:val="24"/>
                <w:szCs w:val="24"/>
                <w:lang w:eastAsia="en-US"/>
              </w:rPr>
              <w:t>комплекса</w:t>
            </w:r>
            <w:r w:rsidR="001860A3" w:rsidRPr="001860A3">
              <w:rPr>
                <w:rFonts w:eastAsiaTheme="minorHAnsi"/>
                <w:sz w:val="24"/>
                <w:szCs w:val="24"/>
                <w:lang w:eastAsia="en-US"/>
              </w:rPr>
              <w:t xml:space="preserve"> становится все более актуальным и востребованным. </w:t>
            </w:r>
          </w:p>
          <w:p w:rsidR="001860A3" w:rsidRPr="001860A3" w:rsidRDefault="001860A3" w:rsidP="001860A3">
            <w:pPr>
              <w:ind w:firstLine="720"/>
              <w:jc w:val="both"/>
              <w:rPr>
                <w:rFonts w:eastAsiaTheme="minorHAnsi"/>
                <w:sz w:val="24"/>
                <w:szCs w:val="24"/>
                <w:lang w:eastAsia="en-US"/>
              </w:rPr>
            </w:pPr>
            <w:r w:rsidRPr="001860A3">
              <w:rPr>
                <w:rFonts w:eastAsiaTheme="minorHAnsi"/>
                <w:sz w:val="24"/>
                <w:szCs w:val="24"/>
                <w:lang w:eastAsia="en-US"/>
              </w:rPr>
              <w:t>Основной задачей Т</w:t>
            </w:r>
            <w:r w:rsidR="0012009D">
              <w:rPr>
                <w:rFonts w:eastAsiaTheme="minorHAnsi"/>
                <w:sz w:val="24"/>
                <w:szCs w:val="24"/>
                <w:lang w:eastAsia="en-US"/>
              </w:rPr>
              <w:t>Т</w:t>
            </w:r>
            <w:r w:rsidRPr="001860A3">
              <w:rPr>
                <w:rFonts w:eastAsiaTheme="minorHAnsi"/>
                <w:sz w:val="24"/>
                <w:szCs w:val="24"/>
                <w:lang w:eastAsia="en-US"/>
              </w:rPr>
              <w:t>Л</w:t>
            </w:r>
            <w:r w:rsidR="0012009D">
              <w:rPr>
                <w:rFonts w:eastAsiaTheme="minorHAnsi"/>
                <w:sz w:val="24"/>
                <w:szCs w:val="24"/>
                <w:lang w:eastAsia="en-US"/>
              </w:rPr>
              <w:t>К</w:t>
            </w:r>
            <w:r w:rsidRPr="001860A3">
              <w:rPr>
                <w:rFonts w:eastAsiaTheme="minorHAnsi"/>
                <w:sz w:val="24"/>
                <w:szCs w:val="24"/>
                <w:lang w:eastAsia="en-US"/>
              </w:rPr>
              <w:t xml:space="preserve"> </w:t>
            </w:r>
            <w:r w:rsidR="0012009D">
              <w:rPr>
                <w:rFonts w:eastAsiaTheme="minorHAnsi"/>
                <w:sz w:val="24"/>
                <w:szCs w:val="24"/>
                <w:lang w:eastAsia="en-US"/>
              </w:rPr>
              <w:t>станет</w:t>
            </w:r>
            <w:r w:rsidRPr="001860A3">
              <w:rPr>
                <w:rFonts w:eastAsiaTheme="minorHAnsi"/>
                <w:sz w:val="24"/>
                <w:szCs w:val="24"/>
                <w:lang w:eastAsia="en-US"/>
              </w:rPr>
              <w:t xml:space="preserve"> реализация передовых мультимодальных </w:t>
            </w:r>
            <w:proofErr w:type="spellStart"/>
            <w:r w:rsidRPr="001860A3">
              <w:rPr>
                <w:rFonts w:eastAsiaTheme="minorHAnsi"/>
                <w:sz w:val="24"/>
                <w:szCs w:val="24"/>
                <w:lang w:eastAsia="en-US"/>
              </w:rPr>
              <w:t>транспортнотехнологических</w:t>
            </w:r>
            <w:proofErr w:type="spellEnd"/>
            <w:r w:rsidRPr="001860A3">
              <w:rPr>
                <w:rFonts w:eastAsiaTheme="minorHAnsi"/>
                <w:sz w:val="24"/>
                <w:szCs w:val="24"/>
                <w:lang w:eastAsia="en-US"/>
              </w:rPr>
              <w:t xml:space="preserve"> систем регулярного грузового сообщения. </w:t>
            </w:r>
          </w:p>
          <w:p w:rsidR="001860A3" w:rsidRPr="001860A3" w:rsidRDefault="001860A3" w:rsidP="0012009D">
            <w:pPr>
              <w:ind w:firstLine="720"/>
              <w:jc w:val="both"/>
              <w:rPr>
                <w:rFonts w:eastAsiaTheme="minorHAnsi"/>
                <w:sz w:val="24"/>
                <w:szCs w:val="24"/>
                <w:lang w:eastAsia="en-US"/>
              </w:rPr>
            </w:pPr>
            <w:r w:rsidRPr="001860A3">
              <w:rPr>
                <w:rFonts w:eastAsiaTheme="minorHAnsi"/>
                <w:sz w:val="24"/>
                <w:szCs w:val="24"/>
                <w:lang w:eastAsia="en-US"/>
              </w:rPr>
              <w:t>Решение поставленной задачи позволит обеспечить:</w:t>
            </w:r>
          </w:p>
          <w:p w:rsidR="001860A3" w:rsidRPr="001860A3" w:rsidRDefault="001860A3" w:rsidP="0012009D">
            <w:pPr>
              <w:ind w:firstLine="720"/>
              <w:jc w:val="both"/>
              <w:rPr>
                <w:rFonts w:eastAsiaTheme="minorHAnsi"/>
                <w:sz w:val="24"/>
                <w:szCs w:val="24"/>
                <w:lang w:eastAsia="en-US"/>
              </w:rPr>
            </w:pPr>
            <w:r w:rsidRPr="001860A3">
              <w:rPr>
                <w:rFonts w:eastAsiaTheme="minorHAnsi"/>
                <w:sz w:val="24"/>
                <w:szCs w:val="24"/>
                <w:lang w:eastAsia="en-US"/>
              </w:rPr>
              <w:t xml:space="preserve">- повышение конкурентоспособности </w:t>
            </w:r>
            <w:r w:rsidR="0012009D">
              <w:rPr>
                <w:rFonts w:eastAsiaTheme="minorHAnsi"/>
                <w:sz w:val="24"/>
                <w:szCs w:val="24"/>
                <w:lang w:eastAsia="en-US"/>
              </w:rPr>
              <w:t>мест</w:t>
            </w:r>
            <w:r w:rsidRPr="001860A3">
              <w:rPr>
                <w:rFonts w:eastAsiaTheme="minorHAnsi"/>
                <w:sz w:val="24"/>
                <w:szCs w:val="24"/>
                <w:lang w:eastAsia="en-US"/>
              </w:rPr>
              <w:t>ных производителей, в том числе на внешних рынках, прежде всего в несырьевых отраслях экономики;</w:t>
            </w:r>
          </w:p>
          <w:p w:rsidR="001860A3" w:rsidRPr="001860A3" w:rsidRDefault="001860A3" w:rsidP="0012009D">
            <w:pPr>
              <w:ind w:firstLine="720"/>
              <w:jc w:val="both"/>
              <w:rPr>
                <w:rFonts w:eastAsiaTheme="minorHAnsi"/>
                <w:sz w:val="24"/>
                <w:szCs w:val="24"/>
                <w:lang w:eastAsia="en-US"/>
              </w:rPr>
            </w:pPr>
            <w:r w:rsidRPr="001860A3">
              <w:rPr>
                <w:rFonts w:eastAsiaTheme="minorHAnsi"/>
                <w:sz w:val="24"/>
                <w:szCs w:val="24"/>
                <w:lang w:eastAsia="en-US"/>
              </w:rPr>
              <w:t>- повышение связанности территории</w:t>
            </w:r>
            <w:r w:rsidR="00D77B34">
              <w:rPr>
                <w:rFonts w:eastAsiaTheme="minorHAnsi"/>
                <w:sz w:val="24"/>
                <w:szCs w:val="24"/>
                <w:lang w:eastAsia="en-US"/>
              </w:rPr>
              <w:t>;</w:t>
            </w:r>
            <w:r w:rsidRPr="001860A3">
              <w:rPr>
                <w:rFonts w:eastAsiaTheme="minorHAnsi"/>
                <w:sz w:val="24"/>
                <w:szCs w:val="24"/>
                <w:lang w:eastAsia="en-US"/>
              </w:rPr>
              <w:t xml:space="preserve"> развитие внутренних и международных связей за счет создания условий для реализации логистического принципа доставки «точно в срок»;</w:t>
            </w:r>
          </w:p>
          <w:p w:rsidR="001860A3" w:rsidRPr="001860A3" w:rsidRDefault="001860A3" w:rsidP="0012009D">
            <w:pPr>
              <w:ind w:firstLine="720"/>
              <w:jc w:val="both"/>
              <w:rPr>
                <w:rFonts w:eastAsiaTheme="minorHAnsi"/>
                <w:sz w:val="24"/>
                <w:szCs w:val="24"/>
                <w:lang w:eastAsia="en-US"/>
              </w:rPr>
            </w:pPr>
            <w:r w:rsidRPr="001860A3">
              <w:rPr>
                <w:rFonts w:eastAsiaTheme="minorHAnsi"/>
                <w:sz w:val="24"/>
                <w:szCs w:val="24"/>
                <w:lang w:eastAsia="en-US"/>
              </w:rPr>
              <w:t>- интенсивное развитие рынка логистических услуг</w:t>
            </w:r>
            <w:r w:rsidR="00315D21">
              <w:rPr>
                <w:rFonts w:eastAsiaTheme="minorHAnsi"/>
                <w:sz w:val="24"/>
                <w:szCs w:val="24"/>
                <w:lang w:eastAsia="en-US"/>
              </w:rPr>
              <w:t>;</w:t>
            </w:r>
            <w:r w:rsidRPr="001860A3">
              <w:rPr>
                <w:rFonts w:eastAsiaTheme="minorHAnsi"/>
                <w:sz w:val="24"/>
                <w:szCs w:val="24"/>
                <w:lang w:eastAsia="en-US"/>
              </w:rPr>
              <w:t xml:space="preserve"> рост предпринимательской активности, преимущественно в сегменте малого и среднего бизнеса;</w:t>
            </w:r>
          </w:p>
          <w:p w:rsidR="001860A3" w:rsidRPr="001860A3" w:rsidRDefault="001860A3" w:rsidP="0012009D">
            <w:pPr>
              <w:ind w:firstLine="720"/>
              <w:jc w:val="both"/>
              <w:rPr>
                <w:rFonts w:eastAsiaTheme="minorHAnsi"/>
                <w:sz w:val="24"/>
                <w:szCs w:val="24"/>
                <w:lang w:eastAsia="en-US"/>
              </w:rPr>
            </w:pPr>
            <w:r w:rsidRPr="001860A3">
              <w:rPr>
                <w:rFonts w:eastAsiaTheme="minorHAnsi"/>
                <w:sz w:val="24"/>
                <w:szCs w:val="24"/>
                <w:lang w:eastAsia="en-US"/>
              </w:rPr>
              <w:t xml:space="preserve">- совершенствование пространственной организации агломерации, повышение качества жизни </w:t>
            </w:r>
            <w:r w:rsidR="00315D21">
              <w:rPr>
                <w:rFonts w:eastAsiaTheme="minorHAnsi"/>
                <w:sz w:val="24"/>
                <w:szCs w:val="24"/>
                <w:lang w:eastAsia="en-US"/>
              </w:rPr>
              <w:t xml:space="preserve">населения </w:t>
            </w:r>
            <w:r w:rsidRPr="001860A3">
              <w:rPr>
                <w:rFonts w:eastAsiaTheme="minorHAnsi"/>
                <w:sz w:val="24"/>
                <w:szCs w:val="24"/>
                <w:lang w:eastAsia="en-US"/>
              </w:rPr>
              <w:t>за счет оптимизации грузопотоков в транспортных узлах;</w:t>
            </w:r>
          </w:p>
          <w:p w:rsidR="00CA1ABC" w:rsidRPr="002B72F2" w:rsidRDefault="001860A3" w:rsidP="00E063F7">
            <w:pPr>
              <w:ind w:firstLine="720"/>
              <w:jc w:val="both"/>
              <w:rPr>
                <w:rFonts w:eastAsiaTheme="minorHAnsi"/>
                <w:sz w:val="24"/>
                <w:szCs w:val="24"/>
                <w:lang w:eastAsia="en-US"/>
              </w:rPr>
            </w:pPr>
            <w:r w:rsidRPr="001860A3">
              <w:rPr>
                <w:rFonts w:eastAsiaTheme="minorHAnsi"/>
                <w:sz w:val="24"/>
                <w:szCs w:val="24"/>
                <w:lang w:eastAsia="en-US"/>
              </w:rPr>
              <w:lastRenderedPageBreak/>
              <w:t>- увеличение объемов экспорта транспортных услуг за счет расширения масштабов использования российских транспортных коммуникаций в глобальных цепях поставок.</w:t>
            </w:r>
          </w:p>
        </w:tc>
      </w:tr>
      <w:tr w:rsidR="00CA1ABC" w:rsidRPr="002B72F2" w:rsidTr="00B240EA">
        <w:tc>
          <w:tcPr>
            <w:tcW w:w="14884" w:type="dxa"/>
            <w:gridSpan w:val="5"/>
          </w:tcPr>
          <w:p w:rsidR="00CA1ABC" w:rsidRDefault="00CA1ABC" w:rsidP="00CA1ABC">
            <w:pPr>
              <w:jc w:val="center"/>
              <w:rPr>
                <w:rFonts w:eastAsiaTheme="minorHAnsi"/>
                <w:sz w:val="24"/>
                <w:szCs w:val="24"/>
                <w:lang w:eastAsia="en-US"/>
              </w:rPr>
            </w:pPr>
            <w:r>
              <w:rPr>
                <w:rFonts w:eastAsiaTheme="minorHAnsi"/>
                <w:sz w:val="24"/>
                <w:szCs w:val="24"/>
                <w:lang w:eastAsia="en-US"/>
              </w:rPr>
              <w:lastRenderedPageBreak/>
              <w:t>Задача 1.6.3.2.</w:t>
            </w:r>
            <w:r>
              <w:t xml:space="preserve"> </w:t>
            </w:r>
            <w:r w:rsidRPr="00644122">
              <w:rPr>
                <w:rFonts w:eastAsiaTheme="minorHAnsi"/>
                <w:sz w:val="24"/>
                <w:szCs w:val="24"/>
                <w:lang w:eastAsia="en-US"/>
              </w:rPr>
              <w:t>Повышение уровня информационной и технологической обеспеченности торговой и транспортно-логистической деятельности. Применение современных технологий в области логистики</w:t>
            </w:r>
          </w:p>
          <w:p w:rsidR="0003385F" w:rsidRPr="002B72F2" w:rsidRDefault="0003385F" w:rsidP="00CA1ABC">
            <w:pPr>
              <w:jc w:val="center"/>
              <w:rPr>
                <w:rFonts w:eastAsiaTheme="minorHAnsi"/>
                <w:sz w:val="24"/>
                <w:szCs w:val="24"/>
                <w:lang w:eastAsia="en-US"/>
              </w:rPr>
            </w:pPr>
          </w:p>
        </w:tc>
      </w:tr>
      <w:tr w:rsidR="00CA1ABC" w:rsidRPr="002B72F2" w:rsidTr="00B240EA">
        <w:tc>
          <w:tcPr>
            <w:tcW w:w="3828" w:type="dxa"/>
            <w:gridSpan w:val="2"/>
          </w:tcPr>
          <w:p w:rsidR="00CA1ABC" w:rsidRPr="00635D62" w:rsidRDefault="00CA1ABC" w:rsidP="00CA1ABC">
            <w:pPr>
              <w:rPr>
                <w:rFonts w:eastAsiaTheme="minorHAnsi"/>
                <w:sz w:val="24"/>
                <w:szCs w:val="24"/>
                <w:lang w:eastAsia="en-US"/>
              </w:rPr>
            </w:pPr>
            <w:r w:rsidRPr="00635D62">
              <w:rPr>
                <w:rFonts w:eastAsiaTheme="minorHAnsi"/>
                <w:sz w:val="24"/>
                <w:szCs w:val="24"/>
                <w:lang w:eastAsia="en-US"/>
              </w:rPr>
              <w:t>1.6.3.2.1. Внедрение современных и доступных форм обслуживания в сфере торговли</w:t>
            </w:r>
          </w:p>
        </w:tc>
        <w:tc>
          <w:tcPr>
            <w:tcW w:w="11056" w:type="dxa"/>
            <w:gridSpan w:val="3"/>
          </w:tcPr>
          <w:p w:rsidR="001860A3" w:rsidRPr="001860A3" w:rsidRDefault="001860A3" w:rsidP="001860A3">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Применение современных технологий в области логистики</w:t>
            </w:r>
            <w:r w:rsidRPr="001860A3">
              <w:rPr>
                <w:rFonts w:eastAsiaTheme="minorHAnsi"/>
                <w:sz w:val="24"/>
                <w:szCs w:val="24"/>
                <w:lang w:eastAsia="en-US"/>
              </w:rPr>
              <w:t xml:space="preserve"> </w:t>
            </w:r>
            <w:r>
              <w:rPr>
                <w:rFonts w:eastAsiaTheme="minorHAnsi"/>
                <w:sz w:val="24"/>
                <w:szCs w:val="24"/>
                <w:lang w:eastAsia="en-US"/>
              </w:rPr>
              <w:t>и увеличение числа торговых объектов современных форматов предусмотрено</w:t>
            </w:r>
            <w:r w:rsidRPr="001860A3">
              <w:rPr>
                <w:rFonts w:eastAsiaTheme="minorHAnsi"/>
                <w:sz w:val="24"/>
                <w:szCs w:val="24"/>
                <w:lang w:eastAsia="en-US"/>
              </w:rPr>
              <w:t xml:space="preserve"> в Стратегии социально-экономического развития Республики Адыгея до 2030 года в целях </w:t>
            </w:r>
            <w:r>
              <w:rPr>
                <w:rFonts w:eastAsiaTheme="minorHAnsi"/>
                <w:sz w:val="24"/>
                <w:szCs w:val="24"/>
                <w:lang w:eastAsia="en-US"/>
              </w:rPr>
              <w:t>пов</w:t>
            </w:r>
            <w:r w:rsidRPr="001860A3">
              <w:rPr>
                <w:rFonts w:eastAsiaTheme="minorHAnsi"/>
                <w:sz w:val="24"/>
                <w:szCs w:val="24"/>
                <w:lang w:eastAsia="en-US"/>
              </w:rPr>
              <w:t>ышения уровня информационной и технологической обеспеченности торговой и транспортно-логистической деятельности.</w:t>
            </w:r>
            <w:r w:rsidR="00B401BE">
              <w:rPr>
                <w:rFonts w:eastAsiaTheme="minorHAnsi"/>
                <w:sz w:val="24"/>
                <w:szCs w:val="24"/>
                <w:lang w:eastAsia="en-US"/>
              </w:rPr>
              <w:t xml:space="preserve"> </w:t>
            </w:r>
            <w:r>
              <w:rPr>
                <w:rFonts w:eastAsiaTheme="minorHAnsi"/>
                <w:sz w:val="24"/>
                <w:szCs w:val="24"/>
                <w:lang w:eastAsia="en-US"/>
              </w:rPr>
              <w:t>В</w:t>
            </w:r>
            <w:r w:rsidRPr="001860A3">
              <w:rPr>
                <w:rFonts w:eastAsiaTheme="minorHAnsi"/>
                <w:sz w:val="24"/>
                <w:szCs w:val="24"/>
                <w:lang w:eastAsia="en-US"/>
              </w:rPr>
              <w:t>ыполнени</w:t>
            </w:r>
            <w:r>
              <w:rPr>
                <w:rFonts w:eastAsiaTheme="minorHAnsi"/>
                <w:sz w:val="24"/>
                <w:szCs w:val="24"/>
                <w:lang w:eastAsia="en-US"/>
              </w:rPr>
              <w:t>е</w:t>
            </w:r>
            <w:r w:rsidRPr="001860A3">
              <w:rPr>
                <w:rFonts w:eastAsiaTheme="minorHAnsi"/>
                <w:sz w:val="24"/>
                <w:szCs w:val="24"/>
                <w:lang w:eastAsia="en-US"/>
              </w:rPr>
              <w:t xml:space="preserve"> данного мероприятия </w:t>
            </w:r>
            <w:r>
              <w:rPr>
                <w:rFonts w:eastAsiaTheme="minorHAnsi"/>
                <w:sz w:val="24"/>
                <w:szCs w:val="24"/>
                <w:lang w:eastAsia="en-US"/>
              </w:rPr>
              <w:t xml:space="preserve">возможно после строительства </w:t>
            </w:r>
            <w:r w:rsidR="00B401BE">
              <w:rPr>
                <w:rFonts w:eastAsiaTheme="minorHAnsi"/>
                <w:sz w:val="24"/>
                <w:szCs w:val="24"/>
                <w:lang w:eastAsia="en-US"/>
              </w:rPr>
              <w:t xml:space="preserve">и </w:t>
            </w:r>
            <w:r>
              <w:rPr>
                <w:rFonts w:eastAsiaTheme="minorHAnsi"/>
                <w:sz w:val="24"/>
                <w:szCs w:val="24"/>
                <w:lang w:eastAsia="en-US"/>
              </w:rPr>
              <w:t xml:space="preserve">на этапе функционирования </w:t>
            </w:r>
            <w:r w:rsidRPr="007914CD">
              <w:rPr>
                <w:rFonts w:eastAsiaTheme="minorHAnsi"/>
                <w:sz w:val="24"/>
                <w:szCs w:val="24"/>
                <w:lang w:eastAsia="en-US"/>
              </w:rPr>
              <w:t>торгово-транспортно-логистического</w:t>
            </w:r>
            <w:r>
              <w:rPr>
                <w:rFonts w:eastAsiaTheme="minorHAnsi"/>
                <w:sz w:val="24"/>
                <w:szCs w:val="24"/>
                <w:lang w:eastAsia="en-US"/>
              </w:rPr>
              <w:t xml:space="preserve"> </w:t>
            </w:r>
            <w:r w:rsidRPr="007914CD">
              <w:rPr>
                <w:rFonts w:eastAsiaTheme="minorHAnsi"/>
                <w:sz w:val="24"/>
                <w:szCs w:val="24"/>
                <w:lang w:eastAsia="en-US"/>
              </w:rPr>
              <w:t>комплекса</w:t>
            </w:r>
            <w:r w:rsidRPr="001860A3">
              <w:rPr>
                <w:rFonts w:eastAsiaTheme="minorHAnsi"/>
                <w:sz w:val="24"/>
                <w:szCs w:val="24"/>
                <w:lang w:eastAsia="en-US"/>
              </w:rPr>
              <w:t>.</w:t>
            </w:r>
          </w:p>
          <w:p w:rsidR="00CA1ABC" w:rsidRPr="002B72F2" w:rsidRDefault="001860A3" w:rsidP="00B401BE">
            <w:pPr>
              <w:tabs>
                <w:tab w:val="left" w:pos="709"/>
                <w:tab w:val="center" w:pos="4153"/>
                <w:tab w:val="right" w:pos="8306"/>
              </w:tabs>
              <w:ind w:firstLine="708"/>
              <w:jc w:val="both"/>
              <w:rPr>
                <w:rFonts w:eastAsiaTheme="minorHAnsi"/>
                <w:sz w:val="24"/>
                <w:szCs w:val="24"/>
                <w:lang w:eastAsia="en-US"/>
              </w:rPr>
            </w:pPr>
            <w:r w:rsidRPr="001860A3">
              <w:rPr>
                <w:rFonts w:eastAsiaTheme="minorHAnsi"/>
                <w:sz w:val="24"/>
                <w:szCs w:val="24"/>
                <w:lang w:eastAsia="en-US"/>
              </w:rPr>
              <w:t xml:space="preserve">Реализация стратегической задачи запланирована на два этапа реализации Стратегии социально-экономического развития муниципального образования «Город Майкоп», на срок до 2030 года. </w:t>
            </w:r>
          </w:p>
        </w:tc>
      </w:tr>
      <w:tr w:rsidR="00CA1ABC" w:rsidRPr="002B72F2" w:rsidTr="00B240EA">
        <w:tc>
          <w:tcPr>
            <w:tcW w:w="14884" w:type="dxa"/>
            <w:gridSpan w:val="5"/>
          </w:tcPr>
          <w:p w:rsidR="00CA1ABC" w:rsidRDefault="00CA1ABC" w:rsidP="00CA1ABC">
            <w:pPr>
              <w:jc w:val="center"/>
              <w:rPr>
                <w:rFonts w:eastAsiaTheme="minorHAnsi"/>
                <w:sz w:val="24"/>
                <w:szCs w:val="24"/>
                <w:lang w:eastAsia="en-US"/>
              </w:rPr>
            </w:pPr>
            <w:r>
              <w:rPr>
                <w:rFonts w:eastAsiaTheme="minorHAnsi"/>
                <w:sz w:val="24"/>
                <w:szCs w:val="24"/>
                <w:lang w:eastAsia="en-US"/>
              </w:rPr>
              <w:t xml:space="preserve">Задача 1.6.3.3. </w:t>
            </w:r>
            <w:r w:rsidRPr="0033421B">
              <w:rPr>
                <w:rFonts w:eastAsiaTheme="minorHAnsi"/>
                <w:sz w:val="24"/>
                <w:szCs w:val="24"/>
                <w:lang w:eastAsia="en-US"/>
              </w:rPr>
              <w:t xml:space="preserve">Создание инфраструктурных условий для развития малого бизнеса, ориентированного на развитие туризма </w:t>
            </w:r>
          </w:p>
          <w:p w:rsidR="00CA1ABC" w:rsidRPr="002B72F2" w:rsidRDefault="00CA1ABC" w:rsidP="00CA1ABC">
            <w:pPr>
              <w:jc w:val="center"/>
              <w:rPr>
                <w:rFonts w:eastAsiaTheme="minorHAnsi"/>
                <w:sz w:val="24"/>
                <w:szCs w:val="24"/>
                <w:lang w:eastAsia="en-US"/>
              </w:rPr>
            </w:pPr>
            <w:r w:rsidRPr="0033421B">
              <w:rPr>
                <w:rFonts w:eastAsiaTheme="minorHAnsi"/>
                <w:sz w:val="24"/>
                <w:szCs w:val="24"/>
                <w:lang w:eastAsia="en-US"/>
              </w:rPr>
              <w:t>(придорожная инфраструктура)</w:t>
            </w:r>
          </w:p>
        </w:tc>
      </w:tr>
      <w:tr w:rsidR="00B53382" w:rsidRPr="002B72F2" w:rsidTr="00B240EA">
        <w:tc>
          <w:tcPr>
            <w:tcW w:w="3828" w:type="dxa"/>
            <w:gridSpan w:val="2"/>
          </w:tcPr>
          <w:p w:rsidR="00B53382" w:rsidRPr="00635D62" w:rsidRDefault="00B53382" w:rsidP="00B53382">
            <w:pPr>
              <w:rPr>
                <w:rFonts w:eastAsiaTheme="minorHAnsi"/>
                <w:sz w:val="24"/>
                <w:szCs w:val="24"/>
                <w:lang w:eastAsia="en-US"/>
              </w:rPr>
            </w:pPr>
            <w:r w:rsidRPr="00635D62">
              <w:rPr>
                <w:rFonts w:eastAsiaTheme="minorHAnsi"/>
                <w:sz w:val="24"/>
                <w:szCs w:val="24"/>
                <w:lang w:eastAsia="en-US"/>
              </w:rPr>
              <w:t>1.6.3.3.1. Продвижение инвестиционных предложений, направленных на развитие придорожной инфраструктуры</w:t>
            </w:r>
          </w:p>
        </w:tc>
        <w:tc>
          <w:tcPr>
            <w:tcW w:w="11056" w:type="dxa"/>
            <w:gridSpan w:val="3"/>
          </w:tcPr>
          <w:p w:rsidR="006667AC" w:rsidRDefault="00B53382" w:rsidP="00B53382">
            <w:pPr>
              <w:tabs>
                <w:tab w:val="left" w:pos="709"/>
                <w:tab w:val="center" w:pos="4153"/>
                <w:tab w:val="right" w:pos="8306"/>
              </w:tabs>
              <w:ind w:firstLine="708"/>
              <w:jc w:val="both"/>
            </w:pPr>
            <w:r>
              <w:rPr>
                <w:rFonts w:eastAsiaTheme="minorHAnsi"/>
                <w:sz w:val="24"/>
                <w:szCs w:val="24"/>
                <w:lang w:eastAsia="en-US"/>
              </w:rPr>
              <w:t>В целях развития малого бизнеса, ориентированного на развитие туризма, и увеличения туристического потока в Республику Адыгея требуется развитие придорожной инфраструктуры</w:t>
            </w:r>
            <w:r w:rsidR="006667AC" w:rsidRPr="003D4B92">
              <w:rPr>
                <w:rFonts w:eastAsiaTheme="minorHAnsi"/>
                <w:sz w:val="24"/>
                <w:szCs w:val="24"/>
                <w:lang w:eastAsia="en-US"/>
              </w:rPr>
              <w:t xml:space="preserve"> </w:t>
            </w:r>
            <w:r w:rsidR="006667AC">
              <w:rPr>
                <w:rFonts w:eastAsiaTheme="minorHAnsi"/>
                <w:sz w:val="24"/>
                <w:szCs w:val="24"/>
                <w:lang w:eastAsia="en-US"/>
              </w:rPr>
              <w:t>(</w:t>
            </w:r>
            <w:r w:rsidR="006667AC" w:rsidRPr="003D4B92">
              <w:rPr>
                <w:rFonts w:eastAsiaTheme="minorHAnsi"/>
                <w:sz w:val="24"/>
                <w:szCs w:val="24"/>
                <w:lang w:eastAsia="en-US"/>
              </w:rPr>
              <w:t>создание объектов придорожного сервиса</w:t>
            </w:r>
            <w:r w:rsidR="006667AC">
              <w:rPr>
                <w:rFonts w:eastAsiaTheme="minorHAnsi"/>
                <w:sz w:val="24"/>
                <w:szCs w:val="24"/>
                <w:lang w:eastAsia="en-US"/>
              </w:rPr>
              <w:t>)</w:t>
            </w:r>
            <w:r>
              <w:rPr>
                <w:rFonts w:eastAsiaTheme="minorHAnsi"/>
                <w:sz w:val="24"/>
                <w:szCs w:val="24"/>
                <w:lang w:eastAsia="en-US"/>
              </w:rPr>
              <w:t xml:space="preserve"> посредством продвижения новых инвестиционных проектов.</w:t>
            </w:r>
            <w:r w:rsidR="003D4B92">
              <w:t xml:space="preserve"> </w:t>
            </w:r>
          </w:p>
          <w:p w:rsidR="00B53382" w:rsidRDefault="00B53382" w:rsidP="00B53382">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 xml:space="preserve">Потребность развития </w:t>
            </w:r>
            <w:r w:rsidRPr="00706E95">
              <w:rPr>
                <w:rFonts w:eastAsiaTheme="minorHAnsi"/>
                <w:sz w:val="24"/>
                <w:szCs w:val="24"/>
                <w:lang w:eastAsia="en-US"/>
              </w:rPr>
              <w:t>придорожного сервиса</w:t>
            </w:r>
            <w:r w:rsidRPr="000B3D25">
              <w:rPr>
                <w:rFonts w:eastAsiaTheme="minorHAnsi"/>
                <w:sz w:val="24"/>
                <w:szCs w:val="24"/>
                <w:lang w:eastAsia="en-US"/>
              </w:rPr>
              <w:t xml:space="preserve"> </w:t>
            </w:r>
            <w:r>
              <w:rPr>
                <w:rFonts w:eastAsiaTheme="minorHAnsi"/>
                <w:sz w:val="24"/>
                <w:szCs w:val="24"/>
                <w:lang w:eastAsia="en-US"/>
              </w:rPr>
              <w:t>возникла после ввода</w:t>
            </w:r>
            <w:r w:rsidRPr="000B3D25">
              <w:rPr>
                <w:rFonts w:eastAsiaTheme="minorHAnsi"/>
                <w:sz w:val="24"/>
                <w:szCs w:val="24"/>
                <w:lang w:eastAsia="en-US"/>
              </w:rPr>
              <w:t xml:space="preserve"> в эксплуатацию автомобильной дороги «Обход г. Майкопа в Республике Адыгея»</w:t>
            </w:r>
            <w:r>
              <w:rPr>
                <w:rFonts w:eastAsiaTheme="minorHAnsi"/>
                <w:sz w:val="24"/>
                <w:szCs w:val="24"/>
                <w:lang w:eastAsia="en-US"/>
              </w:rPr>
              <w:t>.</w:t>
            </w:r>
            <w:r w:rsidRPr="00706E95">
              <w:rPr>
                <w:rFonts w:eastAsiaTheme="minorHAnsi"/>
                <w:sz w:val="24"/>
                <w:szCs w:val="24"/>
                <w:lang w:eastAsia="en-US"/>
              </w:rPr>
              <w:t xml:space="preserve"> </w:t>
            </w:r>
          </w:p>
          <w:p w:rsidR="00766317" w:rsidRDefault="00766317" w:rsidP="00766317">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О</w:t>
            </w:r>
            <w:r w:rsidRPr="000B3D25">
              <w:rPr>
                <w:rFonts w:eastAsiaTheme="minorHAnsi"/>
                <w:sz w:val="24"/>
                <w:szCs w:val="24"/>
                <w:lang w:eastAsia="en-US"/>
              </w:rPr>
              <w:t>рганизаци</w:t>
            </w:r>
            <w:r>
              <w:rPr>
                <w:rFonts w:eastAsiaTheme="minorHAnsi"/>
                <w:sz w:val="24"/>
                <w:szCs w:val="24"/>
                <w:lang w:eastAsia="en-US"/>
              </w:rPr>
              <w:t>я</w:t>
            </w:r>
            <w:r w:rsidRPr="000B3D25">
              <w:rPr>
                <w:rFonts w:eastAsiaTheme="minorHAnsi"/>
                <w:sz w:val="24"/>
                <w:szCs w:val="24"/>
                <w:lang w:eastAsia="en-US"/>
              </w:rPr>
              <w:t xml:space="preserve"> придорожного сервиса</w:t>
            </w:r>
            <w:r>
              <w:rPr>
                <w:rFonts w:eastAsiaTheme="minorHAnsi"/>
                <w:sz w:val="24"/>
                <w:szCs w:val="24"/>
                <w:lang w:eastAsia="en-US"/>
              </w:rPr>
              <w:t xml:space="preserve"> предполагается</w:t>
            </w:r>
            <w:r w:rsidRPr="000B3D25">
              <w:rPr>
                <w:rFonts w:eastAsiaTheme="minorHAnsi"/>
                <w:sz w:val="24"/>
                <w:szCs w:val="24"/>
                <w:lang w:eastAsia="en-US"/>
              </w:rPr>
              <w:t xml:space="preserve"> на участк</w:t>
            </w:r>
            <w:r>
              <w:rPr>
                <w:rFonts w:eastAsiaTheme="minorHAnsi"/>
                <w:sz w:val="24"/>
                <w:szCs w:val="24"/>
                <w:lang w:eastAsia="en-US"/>
              </w:rPr>
              <w:t>ах</w:t>
            </w:r>
            <w:r w:rsidRPr="000B3D25">
              <w:rPr>
                <w:rFonts w:eastAsiaTheme="minorHAnsi"/>
                <w:sz w:val="24"/>
                <w:szCs w:val="24"/>
                <w:lang w:eastAsia="en-US"/>
              </w:rPr>
              <w:t xml:space="preserve"> автомобильной дороги в сторону п. Северный.</w:t>
            </w:r>
            <w:r>
              <w:rPr>
                <w:rFonts w:eastAsiaTheme="minorHAnsi"/>
                <w:sz w:val="24"/>
                <w:szCs w:val="24"/>
                <w:lang w:eastAsia="en-US"/>
              </w:rPr>
              <w:t xml:space="preserve"> </w:t>
            </w:r>
            <w:r w:rsidRPr="007C5435">
              <w:rPr>
                <w:rFonts w:eastAsiaTheme="minorHAnsi"/>
                <w:sz w:val="24"/>
                <w:szCs w:val="24"/>
                <w:lang w:eastAsia="en-US"/>
              </w:rPr>
              <w:t>По результатам проведенного визуального осмотра сформирова</w:t>
            </w:r>
            <w:r>
              <w:rPr>
                <w:rFonts w:eastAsiaTheme="minorHAnsi"/>
                <w:sz w:val="24"/>
                <w:szCs w:val="24"/>
                <w:lang w:eastAsia="en-US"/>
              </w:rPr>
              <w:t>ны</w:t>
            </w:r>
            <w:r w:rsidRPr="007C5435">
              <w:rPr>
                <w:rFonts w:eastAsiaTheme="minorHAnsi"/>
                <w:sz w:val="24"/>
                <w:szCs w:val="24"/>
                <w:lang w:eastAsia="en-US"/>
              </w:rPr>
              <w:t xml:space="preserve"> предложения по рассмотрению 2-х зон, прилегающих к трассе</w:t>
            </w:r>
            <w:r>
              <w:rPr>
                <w:rFonts w:eastAsiaTheme="minorHAnsi"/>
                <w:sz w:val="24"/>
                <w:szCs w:val="24"/>
                <w:lang w:eastAsia="en-US"/>
              </w:rPr>
              <w:t>.</w:t>
            </w:r>
          </w:p>
          <w:p w:rsidR="00766317" w:rsidRPr="007C5435" w:rsidRDefault="00766317" w:rsidP="00766317">
            <w:pPr>
              <w:tabs>
                <w:tab w:val="left" w:pos="709"/>
                <w:tab w:val="center" w:pos="4153"/>
                <w:tab w:val="right" w:pos="8306"/>
              </w:tabs>
              <w:ind w:firstLine="708"/>
              <w:jc w:val="both"/>
              <w:rPr>
                <w:rFonts w:eastAsiaTheme="minorHAnsi"/>
                <w:sz w:val="24"/>
                <w:szCs w:val="24"/>
                <w:lang w:eastAsia="en-US"/>
              </w:rPr>
            </w:pPr>
            <w:r w:rsidRPr="007C5435">
              <w:rPr>
                <w:rFonts w:eastAsiaTheme="minorHAnsi"/>
                <w:sz w:val="24"/>
                <w:szCs w:val="24"/>
                <w:lang w:eastAsia="en-US"/>
              </w:rPr>
              <w:t xml:space="preserve">Основными </w:t>
            </w:r>
            <w:r>
              <w:rPr>
                <w:rFonts w:eastAsiaTheme="minorHAnsi"/>
                <w:sz w:val="24"/>
                <w:szCs w:val="24"/>
                <w:lang w:eastAsia="en-US"/>
              </w:rPr>
              <w:t>критериями</w:t>
            </w:r>
            <w:r w:rsidRPr="007C5435">
              <w:rPr>
                <w:rFonts w:eastAsiaTheme="minorHAnsi"/>
                <w:sz w:val="24"/>
                <w:szCs w:val="24"/>
                <w:lang w:eastAsia="en-US"/>
              </w:rPr>
              <w:t xml:space="preserve"> отбор</w:t>
            </w:r>
            <w:r>
              <w:rPr>
                <w:rFonts w:eastAsiaTheme="minorHAnsi"/>
                <w:sz w:val="24"/>
                <w:szCs w:val="24"/>
                <w:lang w:eastAsia="en-US"/>
              </w:rPr>
              <w:t>а</w:t>
            </w:r>
            <w:r w:rsidRPr="007C5435">
              <w:rPr>
                <w:rFonts w:eastAsiaTheme="minorHAnsi"/>
                <w:sz w:val="24"/>
                <w:szCs w:val="24"/>
                <w:lang w:eastAsia="en-US"/>
              </w:rPr>
              <w:t xml:space="preserve"> данных участков</w:t>
            </w:r>
            <w:r>
              <w:rPr>
                <w:rFonts w:eastAsiaTheme="minorHAnsi"/>
                <w:sz w:val="24"/>
                <w:szCs w:val="24"/>
                <w:lang w:eastAsia="en-US"/>
              </w:rPr>
              <w:t xml:space="preserve"> стали следующие показатели:</w:t>
            </w:r>
          </w:p>
          <w:p w:rsidR="00766317" w:rsidRPr="007C5435" w:rsidRDefault="00766317" w:rsidP="00766317">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 и</w:t>
            </w:r>
            <w:r w:rsidRPr="007C5435">
              <w:rPr>
                <w:rFonts w:eastAsiaTheme="minorHAnsi"/>
                <w:sz w:val="24"/>
                <w:szCs w:val="24"/>
                <w:lang w:eastAsia="en-US"/>
              </w:rPr>
              <w:t xml:space="preserve">нтенсивность движения на участке </w:t>
            </w:r>
            <w:r>
              <w:rPr>
                <w:rFonts w:eastAsiaTheme="minorHAnsi"/>
                <w:sz w:val="24"/>
                <w:szCs w:val="24"/>
                <w:lang w:eastAsia="en-US"/>
              </w:rPr>
              <w:t xml:space="preserve">автомобильной </w:t>
            </w:r>
            <w:r w:rsidRPr="007C5435">
              <w:rPr>
                <w:rFonts w:eastAsiaTheme="minorHAnsi"/>
                <w:sz w:val="24"/>
                <w:szCs w:val="24"/>
                <w:lang w:eastAsia="en-US"/>
              </w:rPr>
              <w:t>дороги;</w:t>
            </w:r>
          </w:p>
          <w:p w:rsidR="00766317" w:rsidRDefault="00766317" w:rsidP="00766317">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 э</w:t>
            </w:r>
            <w:r w:rsidRPr="007C5435">
              <w:rPr>
                <w:rFonts w:eastAsiaTheme="minorHAnsi"/>
                <w:sz w:val="24"/>
                <w:szCs w:val="24"/>
                <w:lang w:eastAsia="en-US"/>
              </w:rPr>
              <w:t>ффективное удовлетворение потребностей участников дорожного движения в основных услугах.</w:t>
            </w:r>
          </w:p>
          <w:p w:rsidR="00766317" w:rsidRPr="007C5435" w:rsidRDefault="00766317" w:rsidP="00766317">
            <w:pPr>
              <w:tabs>
                <w:tab w:val="left" w:pos="709"/>
                <w:tab w:val="center" w:pos="4153"/>
                <w:tab w:val="right" w:pos="8306"/>
              </w:tabs>
              <w:ind w:firstLine="708"/>
              <w:jc w:val="both"/>
              <w:rPr>
                <w:rFonts w:eastAsiaTheme="minorHAnsi"/>
                <w:sz w:val="24"/>
                <w:szCs w:val="24"/>
                <w:lang w:eastAsia="en-US"/>
              </w:rPr>
            </w:pPr>
            <w:r w:rsidRPr="007C5435">
              <w:rPr>
                <w:rFonts w:eastAsiaTheme="minorHAnsi"/>
                <w:sz w:val="24"/>
                <w:szCs w:val="24"/>
                <w:lang w:eastAsia="en-US"/>
              </w:rPr>
              <w:t>Целью размещения объектов дорожного сервиса в границах отвода автомобильной дороги</w:t>
            </w:r>
            <w:r>
              <w:rPr>
                <w:rFonts w:eastAsiaTheme="minorHAnsi"/>
                <w:sz w:val="24"/>
                <w:szCs w:val="24"/>
                <w:lang w:eastAsia="en-US"/>
              </w:rPr>
              <w:t>,</w:t>
            </w:r>
            <w:r w:rsidRPr="007C5435">
              <w:rPr>
                <w:rFonts w:eastAsiaTheme="minorHAnsi"/>
                <w:sz w:val="24"/>
                <w:szCs w:val="24"/>
                <w:lang w:eastAsia="en-US"/>
              </w:rPr>
              <w:t xml:space="preserve"> в соответствии с документацией по планировке территории и требованиями технических регламентов, </w:t>
            </w:r>
            <w:r>
              <w:rPr>
                <w:rFonts w:eastAsiaTheme="minorHAnsi"/>
                <w:sz w:val="24"/>
                <w:szCs w:val="24"/>
                <w:lang w:eastAsia="en-US"/>
              </w:rPr>
              <w:t>является</w:t>
            </w:r>
            <w:r w:rsidRPr="007C5435">
              <w:rPr>
                <w:rFonts w:eastAsiaTheme="minorHAnsi"/>
                <w:sz w:val="24"/>
                <w:szCs w:val="24"/>
                <w:lang w:eastAsia="en-US"/>
              </w:rPr>
              <w:t xml:space="preserve"> окупаемост</w:t>
            </w:r>
            <w:r>
              <w:rPr>
                <w:rFonts w:eastAsiaTheme="minorHAnsi"/>
                <w:sz w:val="24"/>
                <w:szCs w:val="24"/>
                <w:lang w:eastAsia="en-US"/>
              </w:rPr>
              <w:t>ь</w:t>
            </w:r>
            <w:r w:rsidRPr="007C5435">
              <w:rPr>
                <w:rFonts w:eastAsiaTheme="minorHAnsi"/>
                <w:sz w:val="24"/>
                <w:szCs w:val="24"/>
                <w:lang w:eastAsia="en-US"/>
              </w:rPr>
              <w:t xml:space="preserve"> капитальных затрат и доходност</w:t>
            </w:r>
            <w:r>
              <w:rPr>
                <w:rFonts w:eastAsiaTheme="minorHAnsi"/>
                <w:sz w:val="24"/>
                <w:szCs w:val="24"/>
                <w:lang w:eastAsia="en-US"/>
              </w:rPr>
              <w:t>ь</w:t>
            </w:r>
            <w:r w:rsidRPr="007C5435">
              <w:rPr>
                <w:rFonts w:eastAsiaTheme="minorHAnsi"/>
                <w:sz w:val="24"/>
                <w:szCs w:val="24"/>
                <w:lang w:eastAsia="en-US"/>
              </w:rPr>
              <w:t xml:space="preserve"> бизнеса за счет удовлетворения потребительского спроса в качественном придорожном сервисе.</w:t>
            </w:r>
          </w:p>
          <w:p w:rsidR="00B53382" w:rsidRPr="002B72F2" w:rsidRDefault="00830818" w:rsidP="005B5A6E">
            <w:pPr>
              <w:tabs>
                <w:tab w:val="left" w:pos="709"/>
                <w:tab w:val="center" w:pos="4153"/>
                <w:tab w:val="right" w:pos="8306"/>
              </w:tabs>
              <w:ind w:firstLine="708"/>
              <w:jc w:val="both"/>
              <w:rPr>
                <w:rFonts w:eastAsiaTheme="minorHAnsi"/>
                <w:sz w:val="24"/>
                <w:szCs w:val="24"/>
                <w:lang w:eastAsia="en-US"/>
              </w:rPr>
            </w:pPr>
            <w:r w:rsidRPr="00830818">
              <w:rPr>
                <w:rFonts w:eastAsiaTheme="minorHAnsi"/>
                <w:sz w:val="24"/>
                <w:szCs w:val="24"/>
                <w:lang w:eastAsia="en-US"/>
              </w:rPr>
              <w:t>В настоящее время ведется работа по поиску потенциальных инвесторов, в том числе с иностранным капиталом.</w:t>
            </w:r>
          </w:p>
        </w:tc>
      </w:tr>
      <w:tr w:rsidR="00B53382" w:rsidRPr="002B72F2" w:rsidTr="00B240EA">
        <w:tc>
          <w:tcPr>
            <w:tcW w:w="14884" w:type="dxa"/>
            <w:gridSpan w:val="5"/>
          </w:tcPr>
          <w:p w:rsidR="00B53382" w:rsidRPr="002B72F2" w:rsidRDefault="00B53382" w:rsidP="00B53382">
            <w:pPr>
              <w:jc w:val="center"/>
              <w:rPr>
                <w:rFonts w:eastAsiaTheme="minorHAnsi"/>
                <w:sz w:val="24"/>
                <w:szCs w:val="24"/>
                <w:lang w:eastAsia="en-US"/>
              </w:rPr>
            </w:pPr>
            <w:r>
              <w:rPr>
                <w:rFonts w:eastAsiaTheme="minorHAnsi"/>
                <w:sz w:val="24"/>
                <w:szCs w:val="24"/>
                <w:lang w:eastAsia="en-US"/>
              </w:rPr>
              <w:t>Задача 1.6.3.4.</w:t>
            </w:r>
            <w:r>
              <w:t xml:space="preserve"> </w:t>
            </w:r>
            <w:r w:rsidRPr="00984795">
              <w:rPr>
                <w:rFonts w:eastAsiaTheme="minorHAnsi"/>
                <w:sz w:val="24"/>
                <w:szCs w:val="24"/>
                <w:lang w:eastAsia="en-US"/>
              </w:rPr>
              <w:t>Участие в формировании подготовки, переподготовки и удержания востребованных специалистов</w:t>
            </w:r>
          </w:p>
        </w:tc>
      </w:tr>
      <w:tr w:rsidR="00B53382" w:rsidRPr="002B72F2" w:rsidTr="00B240EA">
        <w:tc>
          <w:tcPr>
            <w:tcW w:w="3828" w:type="dxa"/>
            <w:gridSpan w:val="2"/>
          </w:tcPr>
          <w:p w:rsidR="00B53382" w:rsidRPr="00635D62" w:rsidRDefault="00B53382" w:rsidP="00B53382">
            <w:pPr>
              <w:rPr>
                <w:rFonts w:eastAsiaTheme="minorHAnsi"/>
                <w:sz w:val="24"/>
                <w:szCs w:val="24"/>
                <w:lang w:eastAsia="en-US"/>
              </w:rPr>
            </w:pPr>
            <w:r w:rsidRPr="00635D62">
              <w:rPr>
                <w:rFonts w:eastAsiaTheme="minorHAnsi"/>
                <w:sz w:val="24"/>
                <w:szCs w:val="24"/>
                <w:lang w:eastAsia="en-US"/>
              </w:rPr>
              <w:t xml:space="preserve">1.6.3.4.1. Участие в реализации регионального проекта «Популяризация предпринимательства в </w:t>
            </w:r>
            <w:r w:rsidRPr="00635D62">
              <w:rPr>
                <w:rFonts w:eastAsiaTheme="minorHAnsi"/>
                <w:sz w:val="24"/>
                <w:szCs w:val="24"/>
                <w:lang w:eastAsia="en-US"/>
              </w:rPr>
              <w:lastRenderedPageBreak/>
              <w:t>Республике Адыгея» (подготовка квалифицированных кадров для транспортно-логистического комплекса)</w:t>
            </w:r>
          </w:p>
        </w:tc>
        <w:tc>
          <w:tcPr>
            <w:tcW w:w="11056" w:type="dxa"/>
            <w:gridSpan w:val="3"/>
          </w:tcPr>
          <w:p w:rsidR="00024434" w:rsidRDefault="00024434" w:rsidP="00024434">
            <w:pPr>
              <w:tabs>
                <w:tab w:val="left" w:pos="709"/>
                <w:tab w:val="center" w:pos="4153"/>
                <w:tab w:val="right" w:pos="8306"/>
              </w:tabs>
              <w:ind w:firstLine="708"/>
              <w:jc w:val="both"/>
              <w:rPr>
                <w:rFonts w:eastAsiaTheme="minorHAnsi"/>
                <w:sz w:val="24"/>
                <w:szCs w:val="24"/>
                <w:lang w:eastAsia="en-US"/>
              </w:rPr>
            </w:pPr>
            <w:r w:rsidRPr="00024434">
              <w:rPr>
                <w:rFonts w:eastAsiaTheme="minorHAnsi"/>
                <w:sz w:val="24"/>
                <w:szCs w:val="24"/>
                <w:lang w:eastAsia="en-US"/>
              </w:rPr>
              <w:lastRenderedPageBreak/>
              <w:t xml:space="preserve">В рамках реализации национального проекта «Малое и среднее предпринимательство и поддержка индивидуальной предпринимательской инициативы» муниципальное образование «Город Майкоп» принимает участие в </w:t>
            </w:r>
            <w:r>
              <w:rPr>
                <w:rFonts w:eastAsiaTheme="minorHAnsi"/>
                <w:sz w:val="24"/>
                <w:szCs w:val="24"/>
                <w:lang w:eastAsia="en-US"/>
              </w:rPr>
              <w:t>региональном</w:t>
            </w:r>
            <w:r w:rsidRPr="00024434">
              <w:rPr>
                <w:rFonts w:eastAsiaTheme="minorHAnsi"/>
                <w:sz w:val="24"/>
                <w:szCs w:val="24"/>
                <w:lang w:eastAsia="en-US"/>
              </w:rPr>
              <w:t xml:space="preserve"> проек</w:t>
            </w:r>
            <w:r>
              <w:rPr>
                <w:rFonts w:eastAsiaTheme="minorHAnsi"/>
                <w:sz w:val="24"/>
                <w:szCs w:val="24"/>
                <w:lang w:eastAsia="en-US"/>
              </w:rPr>
              <w:t>те</w:t>
            </w:r>
            <w:r w:rsidRPr="00024434">
              <w:rPr>
                <w:rFonts w:eastAsiaTheme="minorHAnsi"/>
                <w:sz w:val="24"/>
                <w:szCs w:val="24"/>
                <w:lang w:eastAsia="en-US"/>
              </w:rPr>
              <w:t xml:space="preserve"> «Популяризация предпринимательства</w:t>
            </w:r>
            <w:r>
              <w:rPr>
                <w:rFonts w:eastAsiaTheme="minorHAnsi"/>
                <w:sz w:val="24"/>
                <w:szCs w:val="24"/>
                <w:lang w:eastAsia="en-US"/>
              </w:rPr>
              <w:t xml:space="preserve"> в Республике Ады</w:t>
            </w:r>
            <w:r>
              <w:rPr>
                <w:rFonts w:eastAsiaTheme="minorHAnsi"/>
                <w:sz w:val="24"/>
                <w:szCs w:val="24"/>
                <w:lang w:eastAsia="en-US"/>
              </w:rPr>
              <w:lastRenderedPageBreak/>
              <w:t>гея</w:t>
            </w:r>
            <w:r w:rsidRPr="00024434">
              <w:rPr>
                <w:rFonts w:eastAsiaTheme="minorHAnsi"/>
                <w:sz w:val="24"/>
                <w:szCs w:val="24"/>
                <w:lang w:eastAsia="en-US"/>
              </w:rPr>
              <w:t>»</w:t>
            </w:r>
            <w:r>
              <w:rPr>
                <w:rFonts w:eastAsiaTheme="minorHAnsi"/>
                <w:sz w:val="24"/>
                <w:szCs w:val="24"/>
                <w:lang w:eastAsia="en-US"/>
              </w:rPr>
              <w:t>.</w:t>
            </w:r>
          </w:p>
          <w:p w:rsidR="00024434" w:rsidRPr="00024434" w:rsidRDefault="00024434" w:rsidP="00024434">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 xml:space="preserve">Региональный проект </w:t>
            </w:r>
            <w:r w:rsidRPr="00024434">
              <w:rPr>
                <w:rFonts w:eastAsiaTheme="minorHAnsi"/>
                <w:sz w:val="24"/>
                <w:szCs w:val="24"/>
                <w:lang w:eastAsia="en-US"/>
              </w:rPr>
              <w:t>«Популяризация предпринимательства</w:t>
            </w:r>
            <w:r>
              <w:rPr>
                <w:rFonts w:eastAsiaTheme="minorHAnsi"/>
                <w:sz w:val="24"/>
                <w:szCs w:val="24"/>
                <w:lang w:eastAsia="en-US"/>
              </w:rPr>
              <w:t xml:space="preserve"> в Республике Адыгея</w:t>
            </w:r>
            <w:r w:rsidRPr="00024434">
              <w:rPr>
                <w:rFonts w:eastAsiaTheme="minorHAnsi"/>
                <w:sz w:val="24"/>
                <w:szCs w:val="24"/>
                <w:lang w:eastAsia="en-US"/>
              </w:rPr>
              <w:t>»</w:t>
            </w:r>
            <w:r>
              <w:rPr>
                <w:rFonts w:eastAsiaTheme="minorHAnsi"/>
                <w:sz w:val="24"/>
                <w:szCs w:val="24"/>
                <w:lang w:eastAsia="en-US"/>
              </w:rPr>
              <w:t xml:space="preserve"> предполагает достижение </w:t>
            </w:r>
            <w:r w:rsidRPr="00024434">
              <w:rPr>
                <w:rFonts w:eastAsiaTheme="minorHAnsi"/>
                <w:sz w:val="24"/>
                <w:szCs w:val="24"/>
                <w:lang w:eastAsia="en-US"/>
              </w:rPr>
              <w:t>целевых показателей:</w:t>
            </w:r>
          </w:p>
          <w:p w:rsidR="00024434" w:rsidRPr="00024434" w:rsidRDefault="00024434" w:rsidP="00024434">
            <w:pPr>
              <w:tabs>
                <w:tab w:val="left" w:pos="709"/>
                <w:tab w:val="center" w:pos="4153"/>
                <w:tab w:val="right" w:pos="8306"/>
              </w:tabs>
              <w:ind w:firstLine="708"/>
              <w:jc w:val="both"/>
              <w:rPr>
                <w:rFonts w:eastAsiaTheme="minorHAnsi"/>
                <w:sz w:val="24"/>
                <w:szCs w:val="24"/>
                <w:lang w:eastAsia="en-US"/>
              </w:rPr>
            </w:pPr>
            <w:r w:rsidRPr="00024434">
              <w:rPr>
                <w:rFonts w:eastAsiaTheme="minorHAnsi"/>
                <w:sz w:val="24"/>
                <w:szCs w:val="24"/>
                <w:lang w:eastAsia="en-US"/>
              </w:rPr>
              <w:t>- количество физических лиц, участников регионального проекта в Республике Адыгея, занятых в сфере малого и среднего предпринимательства;</w:t>
            </w:r>
          </w:p>
          <w:p w:rsidR="00024434" w:rsidRPr="00024434" w:rsidRDefault="00024434" w:rsidP="00024434">
            <w:pPr>
              <w:tabs>
                <w:tab w:val="left" w:pos="709"/>
                <w:tab w:val="center" w:pos="4153"/>
                <w:tab w:val="right" w:pos="8306"/>
              </w:tabs>
              <w:ind w:firstLine="708"/>
              <w:jc w:val="both"/>
              <w:rPr>
                <w:rFonts w:eastAsiaTheme="minorHAnsi"/>
                <w:sz w:val="24"/>
                <w:szCs w:val="24"/>
                <w:lang w:eastAsia="en-US"/>
              </w:rPr>
            </w:pPr>
            <w:r w:rsidRPr="00024434">
              <w:rPr>
                <w:rFonts w:eastAsiaTheme="minorHAnsi"/>
                <w:sz w:val="24"/>
                <w:szCs w:val="24"/>
                <w:lang w:eastAsia="en-US"/>
              </w:rPr>
              <w:t>- количество вновь созданных субъектов малого и среднего предпринимательства;</w:t>
            </w:r>
          </w:p>
          <w:p w:rsidR="00024434" w:rsidRPr="00024434" w:rsidRDefault="00024434" w:rsidP="00024434">
            <w:pPr>
              <w:tabs>
                <w:tab w:val="left" w:pos="709"/>
                <w:tab w:val="center" w:pos="4153"/>
                <w:tab w:val="right" w:pos="8306"/>
              </w:tabs>
              <w:ind w:firstLine="708"/>
              <w:jc w:val="both"/>
              <w:rPr>
                <w:rFonts w:eastAsiaTheme="minorHAnsi"/>
                <w:sz w:val="24"/>
                <w:szCs w:val="24"/>
                <w:lang w:eastAsia="en-US"/>
              </w:rPr>
            </w:pPr>
            <w:r w:rsidRPr="00024434">
              <w:rPr>
                <w:rFonts w:eastAsiaTheme="minorHAnsi"/>
                <w:sz w:val="24"/>
                <w:szCs w:val="24"/>
                <w:lang w:eastAsia="en-US"/>
              </w:rPr>
              <w:t>- количество обученных основам ведения бизнеса, финансовой грамотности и иным навыкам предпринимательской деятельности;</w:t>
            </w:r>
          </w:p>
          <w:p w:rsidR="00024434" w:rsidRDefault="00024434" w:rsidP="00024434">
            <w:pPr>
              <w:tabs>
                <w:tab w:val="left" w:pos="709"/>
                <w:tab w:val="center" w:pos="4153"/>
                <w:tab w:val="right" w:pos="8306"/>
              </w:tabs>
              <w:ind w:firstLine="708"/>
              <w:jc w:val="both"/>
              <w:rPr>
                <w:rFonts w:eastAsiaTheme="minorHAnsi"/>
                <w:sz w:val="24"/>
                <w:szCs w:val="24"/>
                <w:lang w:eastAsia="en-US"/>
              </w:rPr>
            </w:pPr>
            <w:r w:rsidRPr="00024434">
              <w:rPr>
                <w:rFonts w:eastAsiaTheme="minorHAnsi"/>
                <w:sz w:val="24"/>
                <w:szCs w:val="24"/>
                <w:lang w:eastAsia="en-US"/>
              </w:rPr>
              <w:t>- количество физических лиц – участников регионального проекта в Республике Адыгея</w:t>
            </w:r>
          </w:p>
          <w:p w:rsidR="00E14B62" w:rsidRPr="002B72F2" w:rsidRDefault="00B333B0" w:rsidP="005B72DD">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Цель данного регионального проекта – в</w:t>
            </w:r>
            <w:r w:rsidR="00B53382">
              <w:rPr>
                <w:rFonts w:eastAsiaTheme="minorHAnsi"/>
                <w:sz w:val="24"/>
                <w:szCs w:val="24"/>
                <w:lang w:eastAsia="en-US"/>
              </w:rPr>
              <w:t xml:space="preserve">ысокое качество человеческого капитала, </w:t>
            </w:r>
            <w:r>
              <w:rPr>
                <w:rFonts w:eastAsiaTheme="minorHAnsi"/>
                <w:sz w:val="24"/>
                <w:szCs w:val="24"/>
                <w:lang w:eastAsia="en-US"/>
              </w:rPr>
              <w:t>в том числе, занятого в деятельности</w:t>
            </w:r>
            <w:r w:rsidR="001F5ED8">
              <w:rPr>
                <w:rFonts w:eastAsiaTheme="minorHAnsi"/>
                <w:sz w:val="24"/>
                <w:szCs w:val="24"/>
                <w:lang w:eastAsia="en-US"/>
              </w:rPr>
              <w:t xml:space="preserve"> торгово-</w:t>
            </w:r>
            <w:r>
              <w:rPr>
                <w:rFonts w:eastAsiaTheme="minorHAnsi"/>
                <w:sz w:val="24"/>
                <w:szCs w:val="24"/>
                <w:lang w:eastAsia="en-US"/>
              </w:rPr>
              <w:t>транспортно-логистического комплекса посредством подготовки квалифицированных кадров.</w:t>
            </w:r>
            <w:r w:rsidR="00B53382">
              <w:rPr>
                <w:rFonts w:eastAsiaTheme="minorHAnsi"/>
                <w:sz w:val="24"/>
                <w:szCs w:val="24"/>
                <w:lang w:eastAsia="en-US"/>
              </w:rPr>
              <w:t xml:space="preserve"> </w:t>
            </w:r>
          </w:p>
        </w:tc>
      </w:tr>
      <w:tr w:rsidR="00B53382" w:rsidRPr="002B72F2" w:rsidTr="00B240EA">
        <w:tc>
          <w:tcPr>
            <w:tcW w:w="14884" w:type="dxa"/>
            <w:gridSpan w:val="5"/>
          </w:tcPr>
          <w:p w:rsidR="00B53382" w:rsidRPr="006145C9" w:rsidRDefault="00B53382" w:rsidP="00B53382">
            <w:pPr>
              <w:jc w:val="center"/>
              <w:rPr>
                <w:rFonts w:eastAsiaTheme="minorHAnsi"/>
                <w:b/>
                <w:i/>
                <w:sz w:val="24"/>
                <w:szCs w:val="24"/>
                <w:lang w:eastAsia="en-US"/>
              </w:rPr>
            </w:pPr>
            <w:r w:rsidRPr="006145C9">
              <w:rPr>
                <w:rFonts w:eastAsiaTheme="minorHAnsi"/>
                <w:b/>
                <w:i/>
                <w:sz w:val="24"/>
                <w:szCs w:val="24"/>
                <w:lang w:eastAsia="en-US"/>
              </w:rPr>
              <w:lastRenderedPageBreak/>
              <w:t>Стратегическая подцель (СЦ-1.</w:t>
            </w:r>
            <w:r>
              <w:rPr>
                <w:rFonts w:eastAsiaTheme="minorHAnsi"/>
                <w:b/>
                <w:i/>
                <w:sz w:val="24"/>
                <w:szCs w:val="24"/>
                <w:lang w:eastAsia="en-US"/>
              </w:rPr>
              <w:t>7</w:t>
            </w:r>
            <w:r w:rsidRPr="006145C9">
              <w:rPr>
                <w:rFonts w:eastAsiaTheme="minorHAnsi"/>
                <w:b/>
                <w:i/>
                <w:sz w:val="24"/>
                <w:szCs w:val="24"/>
                <w:lang w:eastAsia="en-US"/>
              </w:rPr>
              <w:t xml:space="preserve">.) </w:t>
            </w:r>
            <w:r w:rsidRPr="00984795">
              <w:rPr>
                <w:rFonts w:eastAsiaTheme="minorHAnsi"/>
                <w:b/>
                <w:i/>
                <w:sz w:val="24"/>
                <w:szCs w:val="24"/>
                <w:lang w:eastAsia="en-US"/>
              </w:rPr>
              <w:t>Эффективная отрасль жилищно-ком</w:t>
            </w:r>
            <w:r>
              <w:rPr>
                <w:rFonts w:eastAsiaTheme="minorHAnsi"/>
                <w:b/>
                <w:i/>
                <w:sz w:val="24"/>
                <w:szCs w:val="24"/>
                <w:lang w:eastAsia="en-US"/>
              </w:rPr>
              <w:t>м</w:t>
            </w:r>
            <w:r w:rsidRPr="00984795">
              <w:rPr>
                <w:rFonts w:eastAsiaTheme="minorHAnsi"/>
                <w:b/>
                <w:i/>
                <w:sz w:val="24"/>
                <w:szCs w:val="24"/>
                <w:lang w:eastAsia="en-US"/>
              </w:rPr>
              <w:t>унального хозяйства, предоставляющая услуги высокого качества по доступным ценам, обеспечивающая высокую надежность функционирования систем коммунальной инфраструктуры и создающая благоприятную среду для жизнедеятельности населения. Повышение экологической безопасности. Конкурентоспособная строительная отрасль, обеспечивающая высокую доступность современного жилья</w:t>
            </w:r>
          </w:p>
        </w:tc>
      </w:tr>
      <w:tr w:rsidR="00B53382" w:rsidRPr="002B72F2" w:rsidTr="00B240EA">
        <w:tc>
          <w:tcPr>
            <w:tcW w:w="14884" w:type="dxa"/>
            <w:gridSpan w:val="5"/>
          </w:tcPr>
          <w:p w:rsidR="00B53382" w:rsidRPr="006145C9" w:rsidRDefault="00B53382" w:rsidP="00B53382">
            <w:pPr>
              <w:jc w:val="center"/>
              <w:rPr>
                <w:rFonts w:eastAsiaTheme="minorHAnsi"/>
                <w:b/>
                <w:sz w:val="24"/>
                <w:szCs w:val="24"/>
                <w:lang w:eastAsia="en-US"/>
              </w:rPr>
            </w:pPr>
            <w:r w:rsidRPr="006145C9">
              <w:rPr>
                <w:rFonts w:eastAsiaTheme="minorHAnsi"/>
                <w:b/>
                <w:sz w:val="24"/>
                <w:szCs w:val="24"/>
                <w:lang w:eastAsia="en-US"/>
              </w:rPr>
              <w:t>Стратегические задачи:</w:t>
            </w:r>
          </w:p>
        </w:tc>
      </w:tr>
      <w:tr w:rsidR="00B53382" w:rsidRPr="002B72F2" w:rsidTr="00B240EA">
        <w:tc>
          <w:tcPr>
            <w:tcW w:w="3828" w:type="dxa"/>
            <w:gridSpan w:val="2"/>
          </w:tcPr>
          <w:p w:rsidR="00B53382" w:rsidRPr="002B72F2" w:rsidRDefault="00B53382" w:rsidP="00B53382">
            <w:pPr>
              <w:jc w:val="center"/>
              <w:rPr>
                <w:rFonts w:eastAsiaTheme="minorHAnsi"/>
                <w:sz w:val="24"/>
                <w:szCs w:val="24"/>
                <w:lang w:eastAsia="en-US"/>
              </w:rPr>
            </w:pPr>
            <w:r w:rsidRPr="002B72F2">
              <w:rPr>
                <w:rFonts w:eastAsiaTheme="minorHAnsi"/>
                <w:sz w:val="24"/>
                <w:szCs w:val="24"/>
                <w:lang w:eastAsia="en-US"/>
              </w:rPr>
              <w:t>Наименование мероприятия</w:t>
            </w:r>
          </w:p>
        </w:tc>
        <w:tc>
          <w:tcPr>
            <w:tcW w:w="11056" w:type="dxa"/>
            <w:gridSpan w:val="3"/>
          </w:tcPr>
          <w:p w:rsidR="00B53382" w:rsidRPr="002B72F2" w:rsidRDefault="00B53382" w:rsidP="00B53382">
            <w:pPr>
              <w:jc w:val="center"/>
              <w:rPr>
                <w:rFonts w:eastAsiaTheme="minorHAnsi"/>
                <w:sz w:val="24"/>
                <w:szCs w:val="24"/>
                <w:lang w:eastAsia="en-US"/>
              </w:rPr>
            </w:pPr>
            <w:r>
              <w:rPr>
                <w:rFonts w:eastAsiaTheme="minorHAnsi"/>
                <w:sz w:val="24"/>
                <w:szCs w:val="24"/>
                <w:lang w:eastAsia="en-US"/>
              </w:rPr>
              <w:t>Результат реализации мероприятия по итогам 2022 года</w:t>
            </w:r>
          </w:p>
        </w:tc>
      </w:tr>
      <w:tr w:rsidR="00B53382" w:rsidRPr="002B72F2" w:rsidTr="00B240EA">
        <w:tc>
          <w:tcPr>
            <w:tcW w:w="14884" w:type="dxa"/>
            <w:gridSpan w:val="5"/>
          </w:tcPr>
          <w:p w:rsidR="00B53382" w:rsidRPr="00984795" w:rsidRDefault="00B53382" w:rsidP="00B53382">
            <w:pPr>
              <w:jc w:val="center"/>
              <w:rPr>
                <w:rFonts w:eastAsiaTheme="minorHAnsi"/>
                <w:i/>
                <w:sz w:val="24"/>
                <w:szCs w:val="24"/>
                <w:lang w:eastAsia="en-US"/>
              </w:rPr>
            </w:pPr>
            <w:r w:rsidRPr="00984795">
              <w:rPr>
                <w:rFonts w:eastAsiaTheme="minorHAnsi"/>
                <w:i/>
                <w:sz w:val="24"/>
                <w:szCs w:val="24"/>
                <w:lang w:eastAsia="en-US"/>
              </w:rPr>
              <w:t xml:space="preserve">Задача 1.7.1. Реализация мероприятий в сфере жилищно-коммунального хозяйства </w:t>
            </w:r>
          </w:p>
        </w:tc>
      </w:tr>
      <w:tr w:rsidR="00B53382" w:rsidRPr="002B72F2" w:rsidTr="00B240EA">
        <w:tc>
          <w:tcPr>
            <w:tcW w:w="14884" w:type="dxa"/>
            <w:gridSpan w:val="5"/>
          </w:tcPr>
          <w:p w:rsidR="00B53382" w:rsidRPr="002B72F2" w:rsidRDefault="00B53382" w:rsidP="00B53382">
            <w:pPr>
              <w:jc w:val="center"/>
              <w:rPr>
                <w:rFonts w:eastAsiaTheme="minorHAnsi"/>
                <w:sz w:val="24"/>
                <w:szCs w:val="24"/>
                <w:lang w:eastAsia="en-US"/>
              </w:rPr>
            </w:pPr>
            <w:r>
              <w:rPr>
                <w:rFonts w:eastAsiaTheme="minorHAnsi"/>
                <w:sz w:val="24"/>
                <w:szCs w:val="24"/>
                <w:lang w:eastAsia="en-US"/>
              </w:rPr>
              <w:t>Задача 1.7.1.1.</w:t>
            </w:r>
            <w:r>
              <w:t xml:space="preserve"> </w:t>
            </w:r>
            <w:r w:rsidRPr="00984795">
              <w:rPr>
                <w:rFonts w:eastAsiaTheme="minorHAnsi"/>
                <w:sz w:val="24"/>
                <w:szCs w:val="24"/>
                <w:lang w:eastAsia="en-US"/>
              </w:rPr>
              <w:t>Повышение доступности жилья и качества жилищного обеспечения населения</w:t>
            </w:r>
          </w:p>
        </w:tc>
      </w:tr>
      <w:tr w:rsidR="00B53382" w:rsidRPr="002B72F2" w:rsidTr="00B240EA">
        <w:tc>
          <w:tcPr>
            <w:tcW w:w="3828" w:type="dxa"/>
            <w:gridSpan w:val="2"/>
          </w:tcPr>
          <w:p w:rsidR="00B53382" w:rsidRPr="00635D62" w:rsidRDefault="00B53382" w:rsidP="00B53382">
            <w:pPr>
              <w:rPr>
                <w:rFonts w:eastAsiaTheme="minorHAnsi"/>
                <w:sz w:val="24"/>
                <w:szCs w:val="24"/>
                <w:lang w:eastAsia="en-US"/>
              </w:rPr>
            </w:pPr>
            <w:r w:rsidRPr="00635D62">
              <w:rPr>
                <w:rFonts w:eastAsiaTheme="minorHAnsi"/>
                <w:sz w:val="24"/>
                <w:szCs w:val="24"/>
                <w:lang w:eastAsia="en-US"/>
              </w:rPr>
              <w:t>1.7.1.1.1. Реализация подпрограммы «Переселение граждан из жилых помещений, признанных непригодными для проживания и расположенных в аварийных многоквартирных домах»</w:t>
            </w:r>
          </w:p>
        </w:tc>
        <w:tc>
          <w:tcPr>
            <w:tcW w:w="11056" w:type="dxa"/>
            <w:gridSpan w:val="3"/>
          </w:tcPr>
          <w:p w:rsidR="00B53382" w:rsidRPr="00FF7D4B" w:rsidRDefault="00B53382" w:rsidP="00B53382">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В целях обеспечения гражданам, проживающим в муниципальном образовании «Город Майкоп», безопасных жилищных условий</w:t>
            </w:r>
            <w:r>
              <w:t xml:space="preserve"> </w:t>
            </w:r>
            <w:r w:rsidRPr="00FF7D4B">
              <w:rPr>
                <w:sz w:val="24"/>
                <w:szCs w:val="24"/>
              </w:rPr>
              <w:t>реализу</w:t>
            </w:r>
            <w:r>
              <w:rPr>
                <w:sz w:val="24"/>
                <w:szCs w:val="24"/>
              </w:rPr>
              <w:t>ю</w:t>
            </w:r>
            <w:r w:rsidRPr="00FF7D4B">
              <w:rPr>
                <w:sz w:val="24"/>
                <w:szCs w:val="24"/>
              </w:rPr>
              <w:t>тся</w:t>
            </w:r>
            <w:r>
              <w:rPr>
                <w:sz w:val="24"/>
                <w:szCs w:val="24"/>
              </w:rPr>
              <w:t xml:space="preserve"> мероприятия</w:t>
            </w:r>
            <w:r>
              <w:t xml:space="preserve"> </w:t>
            </w:r>
            <w:r w:rsidRPr="00FF7D4B">
              <w:rPr>
                <w:sz w:val="24"/>
                <w:szCs w:val="24"/>
              </w:rPr>
              <w:t>подпрограмм</w:t>
            </w:r>
            <w:r>
              <w:rPr>
                <w:sz w:val="24"/>
                <w:szCs w:val="24"/>
              </w:rPr>
              <w:t>ы</w:t>
            </w:r>
            <w:r w:rsidRPr="00FF7D4B">
              <w:rPr>
                <w:sz w:val="24"/>
                <w:szCs w:val="24"/>
              </w:rPr>
              <w:t xml:space="preserve"> «Переселение граждан из жилых помещений, признанных непригодными для проживания и расположенных в аварийных многоквартирных домах»</w:t>
            </w:r>
            <w:r>
              <w:rPr>
                <w:sz w:val="24"/>
                <w:szCs w:val="24"/>
              </w:rPr>
              <w:t xml:space="preserve"> муниципальной программы</w:t>
            </w:r>
            <w:r w:rsidRPr="00FF7D4B">
              <w:rPr>
                <w:sz w:val="24"/>
                <w:szCs w:val="24"/>
              </w:rPr>
              <w:t xml:space="preserve"> «Улучшение жилищных условий граждан, проживающих в муниципальном образовании «Город Майкоп»</w:t>
            </w:r>
            <w:r>
              <w:t>.</w:t>
            </w:r>
            <w:r w:rsidRPr="00FF7D4B">
              <w:t xml:space="preserve"> </w:t>
            </w:r>
            <w:r w:rsidRPr="00FF7D4B">
              <w:rPr>
                <w:rFonts w:eastAsiaTheme="minorHAnsi"/>
                <w:sz w:val="24"/>
                <w:szCs w:val="24"/>
                <w:lang w:eastAsia="en-US"/>
              </w:rPr>
              <w:t>Переселение граждан из аварийного жилищного фонда носит компенсационный характер.</w:t>
            </w:r>
          </w:p>
          <w:p w:rsidR="00B53382" w:rsidRPr="00FF7D4B" w:rsidRDefault="00B53382" w:rsidP="00B53382">
            <w:pPr>
              <w:tabs>
                <w:tab w:val="left" w:pos="709"/>
                <w:tab w:val="center" w:pos="4153"/>
                <w:tab w:val="right" w:pos="8306"/>
              </w:tabs>
              <w:ind w:firstLine="708"/>
              <w:jc w:val="both"/>
              <w:rPr>
                <w:rFonts w:eastAsiaTheme="minorHAnsi"/>
                <w:sz w:val="24"/>
                <w:szCs w:val="24"/>
                <w:lang w:eastAsia="en-US"/>
              </w:rPr>
            </w:pPr>
            <w:r w:rsidRPr="00FF7D4B">
              <w:rPr>
                <w:rFonts w:eastAsiaTheme="minorHAnsi"/>
                <w:sz w:val="24"/>
                <w:szCs w:val="24"/>
                <w:lang w:eastAsia="en-US"/>
              </w:rPr>
              <w:t xml:space="preserve">На реализацию мероприятий подпрограммы в 2022 году </w:t>
            </w:r>
            <w:r>
              <w:rPr>
                <w:rFonts w:eastAsiaTheme="minorHAnsi"/>
                <w:sz w:val="24"/>
                <w:szCs w:val="24"/>
                <w:lang w:eastAsia="en-US"/>
              </w:rPr>
              <w:t>из</w:t>
            </w:r>
            <w:r w:rsidRPr="00FF7D4B">
              <w:rPr>
                <w:rFonts w:eastAsiaTheme="minorHAnsi"/>
                <w:sz w:val="24"/>
                <w:szCs w:val="24"/>
                <w:lang w:eastAsia="en-US"/>
              </w:rPr>
              <w:t xml:space="preserve"> бюджет</w:t>
            </w:r>
            <w:r>
              <w:rPr>
                <w:rFonts w:eastAsiaTheme="minorHAnsi"/>
                <w:sz w:val="24"/>
                <w:szCs w:val="24"/>
                <w:lang w:eastAsia="en-US"/>
              </w:rPr>
              <w:t>а</w:t>
            </w:r>
            <w:r w:rsidRPr="00FF7D4B">
              <w:rPr>
                <w:rFonts w:eastAsiaTheme="minorHAnsi"/>
                <w:sz w:val="24"/>
                <w:szCs w:val="24"/>
                <w:lang w:eastAsia="en-US"/>
              </w:rPr>
              <w:t xml:space="preserve"> муниципального образования «Город Майкоп» </w:t>
            </w:r>
            <w:r>
              <w:rPr>
                <w:rFonts w:eastAsiaTheme="minorHAnsi"/>
                <w:sz w:val="24"/>
                <w:szCs w:val="24"/>
                <w:lang w:eastAsia="en-US"/>
              </w:rPr>
              <w:t xml:space="preserve">выделено </w:t>
            </w:r>
            <w:r w:rsidRPr="00FF7D4B">
              <w:rPr>
                <w:rFonts w:eastAsiaTheme="minorHAnsi"/>
                <w:sz w:val="24"/>
                <w:szCs w:val="24"/>
                <w:lang w:eastAsia="en-US"/>
              </w:rPr>
              <w:t>244,0 тыс. рублей на ликвидацию аварийного жилищного фонда (снос аварийного жилищного фонда).</w:t>
            </w:r>
          </w:p>
          <w:p w:rsidR="00B53382" w:rsidRPr="002B72F2" w:rsidRDefault="00B53382" w:rsidP="00B53382">
            <w:pPr>
              <w:tabs>
                <w:tab w:val="left" w:pos="709"/>
                <w:tab w:val="center" w:pos="4153"/>
                <w:tab w:val="right" w:pos="8306"/>
              </w:tabs>
              <w:ind w:firstLine="708"/>
              <w:jc w:val="both"/>
              <w:rPr>
                <w:rFonts w:eastAsiaTheme="minorHAnsi"/>
                <w:sz w:val="24"/>
                <w:szCs w:val="24"/>
                <w:lang w:eastAsia="en-US"/>
              </w:rPr>
            </w:pPr>
            <w:r w:rsidRPr="00FF7D4B">
              <w:rPr>
                <w:rFonts w:eastAsiaTheme="minorHAnsi"/>
                <w:sz w:val="24"/>
                <w:szCs w:val="24"/>
                <w:lang w:eastAsia="en-US"/>
              </w:rPr>
              <w:t>В 2022 году проведены мероприятия по демонтажу аварийного многоквартирного жилого дома, расположенного по адресу: г. Майкоп, ул. Первомайская, 270.</w:t>
            </w:r>
          </w:p>
        </w:tc>
      </w:tr>
      <w:tr w:rsidR="00B53382" w:rsidRPr="002B72F2" w:rsidTr="00B240EA">
        <w:tc>
          <w:tcPr>
            <w:tcW w:w="3828" w:type="dxa"/>
            <w:gridSpan w:val="2"/>
          </w:tcPr>
          <w:p w:rsidR="00B53382" w:rsidRPr="00635D62" w:rsidRDefault="00B53382" w:rsidP="00B53382">
            <w:pPr>
              <w:rPr>
                <w:rFonts w:eastAsiaTheme="minorHAnsi"/>
                <w:sz w:val="24"/>
                <w:szCs w:val="24"/>
                <w:lang w:eastAsia="en-US"/>
              </w:rPr>
            </w:pPr>
            <w:r w:rsidRPr="00635D62">
              <w:rPr>
                <w:rFonts w:eastAsiaTheme="minorHAnsi"/>
                <w:sz w:val="24"/>
                <w:szCs w:val="24"/>
                <w:lang w:eastAsia="en-US"/>
              </w:rPr>
              <w:t>1.7.1.1.2. Реализация подпрограммы «Обеспечение жильем отдельных категорий граждан»</w:t>
            </w:r>
          </w:p>
        </w:tc>
        <w:tc>
          <w:tcPr>
            <w:tcW w:w="11056" w:type="dxa"/>
            <w:gridSpan w:val="3"/>
          </w:tcPr>
          <w:p w:rsidR="00B53382" w:rsidRPr="001D5B78" w:rsidRDefault="00B53382" w:rsidP="00B53382">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В целях у</w:t>
            </w:r>
            <w:r w:rsidRPr="001D5B78">
              <w:rPr>
                <w:rFonts w:eastAsiaTheme="minorHAnsi"/>
                <w:sz w:val="24"/>
                <w:szCs w:val="24"/>
                <w:lang w:eastAsia="en-US"/>
              </w:rPr>
              <w:t>лучшени</w:t>
            </w:r>
            <w:r>
              <w:rPr>
                <w:rFonts w:eastAsiaTheme="minorHAnsi"/>
                <w:sz w:val="24"/>
                <w:szCs w:val="24"/>
                <w:lang w:eastAsia="en-US"/>
              </w:rPr>
              <w:t>я</w:t>
            </w:r>
            <w:r w:rsidRPr="001D5B78">
              <w:rPr>
                <w:rFonts w:eastAsiaTheme="minorHAnsi"/>
                <w:sz w:val="24"/>
                <w:szCs w:val="24"/>
                <w:lang w:eastAsia="en-US"/>
              </w:rPr>
              <w:t xml:space="preserve"> качества жизни отдельных категорий граждан</w:t>
            </w:r>
            <w:r>
              <w:rPr>
                <w:rFonts w:eastAsiaTheme="minorHAnsi"/>
                <w:sz w:val="24"/>
                <w:szCs w:val="24"/>
                <w:lang w:eastAsia="en-US"/>
              </w:rPr>
              <w:t xml:space="preserve"> в</w:t>
            </w:r>
            <w:r w:rsidRPr="001D5B78">
              <w:rPr>
                <w:rFonts w:eastAsiaTheme="minorHAnsi"/>
                <w:sz w:val="24"/>
                <w:szCs w:val="24"/>
                <w:lang w:eastAsia="en-US"/>
              </w:rPr>
              <w:t xml:space="preserve"> 2022 год</w:t>
            </w:r>
            <w:r>
              <w:rPr>
                <w:rFonts w:eastAsiaTheme="minorHAnsi"/>
                <w:sz w:val="24"/>
                <w:szCs w:val="24"/>
                <w:lang w:eastAsia="en-US"/>
              </w:rPr>
              <w:t>у</w:t>
            </w:r>
            <w:r w:rsidRPr="001D5B78">
              <w:rPr>
                <w:rFonts w:eastAsiaTheme="minorHAnsi"/>
                <w:sz w:val="24"/>
                <w:szCs w:val="24"/>
                <w:lang w:eastAsia="en-US"/>
              </w:rPr>
              <w:t xml:space="preserve"> в муниципальном образовании «Город Майкоп» </w:t>
            </w:r>
            <w:r>
              <w:rPr>
                <w:rFonts w:eastAsiaTheme="minorHAnsi"/>
                <w:sz w:val="24"/>
                <w:szCs w:val="24"/>
                <w:lang w:eastAsia="en-US"/>
              </w:rPr>
              <w:t>в рамках п</w:t>
            </w:r>
            <w:r w:rsidRPr="001D5B78">
              <w:rPr>
                <w:rFonts w:eastAsiaTheme="minorHAnsi"/>
                <w:sz w:val="24"/>
                <w:szCs w:val="24"/>
                <w:lang w:eastAsia="en-US"/>
              </w:rPr>
              <w:t>одпрограмм</w:t>
            </w:r>
            <w:r>
              <w:rPr>
                <w:rFonts w:eastAsiaTheme="minorHAnsi"/>
                <w:sz w:val="24"/>
                <w:szCs w:val="24"/>
                <w:lang w:eastAsia="en-US"/>
              </w:rPr>
              <w:t>ы</w:t>
            </w:r>
            <w:r w:rsidRPr="001D5B78">
              <w:rPr>
                <w:rFonts w:eastAsiaTheme="minorHAnsi"/>
                <w:sz w:val="24"/>
                <w:szCs w:val="24"/>
                <w:lang w:eastAsia="en-US"/>
              </w:rPr>
              <w:t xml:space="preserve"> «Обеспечение жильем отдельных категорий граж</w:t>
            </w:r>
            <w:r>
              <w:rPr>
                <w:rFonts w:eastAsiaTheme="minorHAnsi"/>
                <w:sz w:val="24"/>
                <w:szCs w:val="24"/>
                <w:lang w:eastAsia="en-US"/>
              </w:rPr>
              <w:t>д</w:t>
            </w:r>
            <w:r w:rsidRPr="001D5B78">
              <w:rPr>
                <w:rFonts w:eastAsiaTheme="minorHAnsi"/>
                <w:sz w:val="24"/>
                <w:szCs w:val="24"/>
                <w:lang w:eastAsia="en-US"/>
              </w:rPr>
              <w:t>ан» муниципальной программы «Улучшение жилищных условий граждан, проживающих в муниципальном образовании «Город Майкоп» реализ</w:t>
            </w:r>
            <w:r>
              <w:rPr>
                <w:rFonts w:eastAsiaTheme="minorHAnsi"/>
                <w:sz w:val="24"/>
                <w:szCs w:val="24"/>
                <w:lang w:eastAsia="en-US"/>
              </w:rPr>
              <w:t>овывались</w:t>
            </w:r>
            <w:r w:rsidRPr="001D5B78">
              <w:rPr>
                <w:rFonts w:eastAsiaTheme="minorHAnsi"/>
                <w:sz w:val="24"/>
                <w:szCs w:val="24"/>
                <w:lang w:eastAsia="en-US"/>
              </w:rPr>
              <w:t xml:space="preserve"> следующи</w:t>
            </w:r>
            <w:r>
              <w:rPr>
                <w:rFonts w:eastAsiaTheme="minorHAnsi"/>
                <w:sz w:val="24"/>
                <w:szCs w:val="24"/>
                <w:lang w:eastAsia="en-US"/>
              </w:rPr>
              <w:t>е</w:t>
            </w:r>
            <w:r w:rsidRPr="001D5B78">
              <w:rPr>
                <w:rFonts w:eastAsiaTheme="minorHAnsi"/>
                <w:sz w:val="24"/>
                <w:szCs w:val="24"/>
                <w:lang w:eastAsia="en-US"/>
              </w:rPr>
              <w:t xml:space="preserve"> основны</w:t>
            </w:r>
            <w:r>
              <w:rPr>
                <w:rFonts w:eastAsiaTheme="minorHAnsi"/>
                <w:sz w:val="24"/>
                <w:szCs w:val="24"/>
                <w:lang w:eastAsia="en-US"/>
              </w:rPr>
              <w:t>е</w:t>
            </w:r>
            <w:r w:rsidRPr="001D5B78">
              <w:rPr>
                <w:rFonts w:eastAsiaTheme="minorHAnsi"/>
                <w:sz w:val="24"/>
                <w:szCs w:val="24"/>
                <w:lang w:eastAsia="en-US"/>
              </w:rPr>
              <w:t xml:space="preserve"> мероприяти</w:t>
            </w:r>
            <w:r>
              <w:rPr>
                <w:rFonts w:eastAsiaTheme="minorHAnsi"/>
                <w:sz w:val="24"/>
                <w:szCs w:val="24"/>
                <w:lang w:eastAsia="en-US"/>
              </w:rPr>
              <w:t>я</w:t>
            </w:r>
            <w:r w:rsidRPr="001D5B78">
              <w:rPr>
                <w:rFonts w:eastAsiaTheme="minorHAnsi"/>
                <w:sz w:val="24"/>
                <w:szCs w:val="24"/>
                <w:lang w:eastAsia="en-US"/>
              </w:rPr>
              <w:t>:</w:t>
            </w:r>
          </w:p>
          <w:p w:rsidR="00B53382" w:rsidRPr="001D5B78" w:rsidRDefault="00B53382" w:rsidP="00B53382">
            <w:pPr>
              <w:tabs>
                <w:tab w:val="left" w:pos="709"/>
                <w:tab w:val="center" w:pos="4153"/>
                <w:tab w:val="right" w:pos="8306"/>
              </w:tabs>
              <w:ind w:firstLine="708"/>
              <w:jc w:val="both"/>
              <w:rPr>
                <w:rFonts w:eastAsiaTheme="minorHAnsi"/>
                <w:sz w:val="24"/>
                <w:szCs w:val="24"/>
                <w:lang w:eastAsia="en-US"/>
              </w:rPr>
            </w:pPr>
            <w:r w:rsidRPr="001D5B78">
              <w:rPr>
                <w:rFonts w:eastAsiaTheme="minorHAnsi"/>
                <w:sz w:val="24"/>
                <w:szCs w:val="24"/>
                <w:lang w:eastAsia="en-US"/>
              </w:rPr>
              <w:t>1. «Обеспечение жильем малоимущих граждан».</w:t>
            </w:r>
          </w:p>
          <w:p w:rsidR="00B53382" w:rsidRPr="001D5B78" w:rsidRDefault="00B53382" w:rsidP="00B53382">
            <w:pPr>
              <w:tabs>
                <w:tab w:val="left" w:pos="709"/>
                <w:tab w:val="center" w:pos="4153"/>
                <w:tab w:val="right" w:pos="8306"/>
              </w:tabs>
              <w:ind w:firstLine="708"/>
              <w:jc w:val="both"/>
              <w:rPr>
                <w:rFonts w:eastAsiaTheme="minorHAnsi"/>
                <w:sz w:val="24"/>
                <w:szCs w:val="24"/>
                <w:lang w:eastAsia="en-US"/>
              </w:rPr>
            </w:pPr>
            <w:r w:rsidRPr="001D5B78">
              <w:rPr>
                <w:rFonts w:eastAsiaTheme="minorHAnsi"/>
                <w:sz w:val="24"/>
                <w:szCs w:val="24"/>
                <w:lang w:eastAsia="en-US"/>
              </w:rPr>
              <w:lastRenderedPageBreak/>
              <w:t>2. «Предоставление социальных выплат молодым семьям».</w:t>
            </w:r>
          </w:p>
          <w:p w:rsidR="00B53382" w:rsidRDefault="00B53382" w:rsidP="00B53382">
            <w:pPr>
              <w:tabs>
                <w:tab w:val="left" w:pos="709"/>
                <w:tab w:val="center" w:pos="4153"/>
                <w:tab w:val="right" w:pos="8306"/>
              </w:tabs>
              <w:ind w:firstLine="708"/>
              <w:jc w:val="both"/>
              <w:rPr>
                <w:rFonts w:eastAsiaTheme="minorHAnsi"/>
                <w:sz w:val="24"/>
                <w:szCs w:val="24"/>
                <w:lang w:eastAsia="en-US"/>
              </w:rPr>
            </w:pPr>
            <w:r w:rsidRPr="001D5B78">
              <w:rPr>
                <w:rFonts w:eastAsiaTheme="minorHAnsi"/>
                <w:sz w:val="24"/>
                <w:szCs w:val="24"/>
                <w:lang w:eastAsia="en-US"/>
              </w:rPr>
              <w:t xml:space="preserve">3. «Исполнение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w:t>
            </w:r>
          </w:p>
          <w:p w:rsidR="00B53382" w:rsidRDefault="00B53382" w:rsidP="00B53382">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В течение 2022 года:</w:t>
            </w:r>
          </w:p>
          <w:p w:rsidR="00B53382" w:rsidRDefault="00B53382" w:rsidP="00B53382">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1) П</w:t>
            </w:r>
            <w:r w:rsidRPr="00A72449">
              <w:rPr>
                <w:rFonts w:eastAsiaTheme="minorHAnsi"/>
                <w:sz w:val="24"/>
                <w:szCs w:val="24"/>
                <w:lang w:eastAsia="en-US"/>
              </w:rPr>
              <w:t>риобретено одно жилое помещение</w:t>
            </w:r>
            <w:r>
              <w:t xml:space="preserve"> </w:t>
            </w:r>
            <w:r w:rsidRPr="00A72449">
              <w:rPr>
                <w:rFonts w:eastAsiaTheme="minorHAnsi"/>
                <w:sz w:val="24"/>
                <w:szCs w:val="24"/>
                <w:lang w:eastAsia="en-US"/>
              </w:rPr>
              <w:t>для предоставления по договор</w:t>
            </w:r>
            <w:r>
              <w:rPr>
                <w:rFonts w:eastAsiaTheme="minorHAnsi"/>
                <w:sz w:val="24"/>
                <w:szCs w:val="24"/>
                <w:lang w:eastAsia="en-US"/>
              </w:rPr>
              <w:t>у</w:t>
            </w:r>
            <w:r w:rsidRPr="00A72449">
              <w:rPr>
                <w:rFonts w:eastAsiaTheme="minorHAnsi"/>
                <w:sz w:val="24"/>
                <w:szCs w:val="24"/>
                <w:lang w:eastAsia="en-US"/>
              </w:rPr>
              <w:t xml:space="preserve"> социального найма малоимущим гражданам, нуждающимся в предоставлении жилых помещений; один гражданин, относящийся к категории малоимущих, обеспечен жильем по договору социального найма</w:t>
            </w:r>
            <w:r>
              <w:rPr>
                <w:rFonts w:eastAsiaTheme="minorHAnsi"/>
                <w:sz w:val="24"/>
                <w:szCs w:val="24"/>
                <w:lang w:eastAsia="en-US"/>
              </w:rPr>
              <w:t>.</w:t>
            </w:r>
            <w:r w:rsidRPr="001D5B78">
              <w:rPr>
                <w:rFonts w:eastAsiaTheme="minorHAnsi"/>
                <w:sz w:val="24"/>
                <w:szCs w:val="24"/>
                <w:lang w:eastAsia="en-US"/>
              </w:rPr>
              <w:t xml:space="preserve"> </w:t>
            </w:r>
          </w:p>
          <w:p w:rsidR="00B53382" w:rsidRDefault="00B53382" w:rsidP="00B53382">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2)</w:t>
            </w:r>
            <w:r w:rsidRPr="00490A15">
              <w:rPr>
                <w:rFonts w:eastAsiaTheme="minorHAnsi"/>
                <w:sz w:val="24"/>
                <w:szCs w:val="24"/>
                <w:lang w:eastAsia="en-US"/>
              </w:rPr>
              <w:t xml:space="preserve"> </w:t>
            </w:r>
            <w:r>
              <w:rPr>
                <w:rFonts w:eastAsiaTheme="minorHAnsi"/>
                <w:sz w:val="24"/>
                <w:szCs w:val="24"/>
                <w:lang w:eastAsia="en-US"/>
              </w:rPr>
              <w:t>П</w:t>
            </w:r>
            <w:r w:rsidRPr="00490A15">
              <w:rPr>
                <w:rFonts w:eastAsiaTheme="minorHAnsi"/>
                <w:sz w:val="24"/>
                <w:szCs w:val="24"/>
                <w:lang w:eastAsia="en-US"/>
              </w:rPr>
              <w:t>олучателями Свидетельств о праве на получение социальной выплаты на приобретение жилого помещения или создание объекта индивидуального жилищного строительства стала 41 молодая многодетная семья. В течение 2022 года 40 молодых многодетных семей получили выплаты на сумму 51 325,6 тыс. рублей из средств бюджета муниципального образования «Город Майкоп»</w:t>
            </w:r>
            <w:r w:rsidR="00B30150">
              <w:rPr>
                <w:rFonts w:eastAsiaTheme="minorHAnsi"/>
                <w:sz w:val="24"/>
                <w:szCs w:val="24"/>
                <w:lang w:eastAsia="en-US"/>
              </w:rPr>
              <w:t xml:space="preserve"> (федеральный бюджет, республиканский бюджет, местный бюджет)</w:t>
            </w:r>
            <w:r>
              <w:rPr>
                <w:rFonts w:eastAsiaTheme="minorHAnsi"/>
                <w:sz w:val="24"/>
                <w:szCs w:val="24"/>
                <w:lang w:eastAsia="en-US"/>
              </w:rPr>
              <w:t>; к</w:t>
            </w:r>
            <w:r w:rsidRPr="00490A15">
              <w:rPr>
                <w:rFonts w:eastAsiaTheme="minorHAnsi"/>
                <w:sz w:val="24"/>
                <w:szCs w:val="24"/>
                <w:lang w:eastAsia="en-US"/>
              </w:rPr>
              <w:t>роме того, на реализацию мероприятий данной подпрограммы в отчетном году привлечено 48 722,8 тыс. рублей из внебюджетных источников – денежные средства молодых семей</w:t>
            </w:r>
            <w:r>
              <w:rPr>
                <w:rFonts w:eastAsiaTheme="minorHAnsi"/>
                <w:sz w:val="24"/>
                <w:szCs w:val="24"/>
                <w:lang w:eastAsia="en-US"/>
              </w:rPr>
              <w:t xml:space="preserve">. </w:t>
            </w:r>
            <w:r>
              <w:t>О</w:t>
            </w:r>
            <w:r w:rsidRPr="00515C9D">
              <w:rPr>
                <w:rFonts w:eastAsiaTheme="minorHAnsi"/>
                <w:sz w:val="24"/>
                <w:szCs w:val="24"/>
                <w:lang w:eastAsia="en-US"/>
              </w:rPr>
              <w:t>дна семья не реализовала право на получение социальной выплаты по дополнительно выданному свидетельству, срок действия которого до 16.06.2023.</w:t>
            </w:r>
          </w:p>
          <w:p w:rsidR="00B53382" w:rsidRPr="009318A2" w:rsidRDefault="00B53382" w:rsidP="00B53382">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3) В</w:t>
            </w:r>
            <w:r w:rsidRPr="009318A2">
              <w:rPr>
                <w:rFonts w:eastAsiaTheme="minorHAnsi"/>
                <w:sz w:val="24"/>
                <w:szCs w:val="24"/>
                <w:lang w:eastAsia="en-US"/>
              </w:rPr>
              <w:t xml:space="preserve"> I квартале 2022 года 10 граждан, относящихся к категории детей-сирот и детей, оставшихся без попечения родителей, а также лиц из их числа (далее - дети-сироты), обеспечены жилыми помещениями, которые были приобретены в декабре 2021 года, по договорам специализированного найма жилого помещения. В течение 2022 года в собственность муниципального образования «Город Майкоп» на первичном рынке у застройщика приобретено 43 жилых помещения, в том числе:</w:t>
            </w:r>
          </w:p>
          <w:p w:rsidR="00B53382" w:rsidRPr="009318A2" w:rsidRDefault="00B53382" w:rsidP="00B53382">
            <w:pPr>
              <w:tabs>
                <w:tab w:val="left" w:pos="709"/>
                <w:tab w:val="center" w:pos="4153"/>
                <w:tab w:val="right" w:pos="8306"/>
              </w:tabs>
              <w:ind w:firstLine="708"/>
              <w:jc w:val="both"/>
              <w:rPr>
                <w:rFonts w:eastAsiaTheme="minorHAnsi"/>
                <w:sz w:val="24"/>
                <w:szCs w:val="24"/>
                <w:lang w:eastAsia="en-US"/>
              </w:rPr>
            </w:pPr>
            <w:r w:rsidRPr="009318A2">
              <w:rPr>
                <w:rFonts w:eastAsiaTheme="minorHAnsi"/>
                <w:sz w:val="24"/>
                <w:szCs w:val="24"/>
                <w:lang w:eastAsia="en-US"/>
              </w:rPr>
              <w:t>- у застройщика ООО «Северное» приобретено 5 квартир;</w:t>
            </w:r>
          </w:p>
          <w:p w:rsidR="00B53382" w:rsidRPr="009318A2" w:rsidRDefault="00B53382" w:rsidP="00B53382">
            <w:pPr>
              <w:tabs>
                <w:tab w:val="left" w:pos="709"/>
                <w:tab w:val="center" w:pos="4153"/>
                <w:tab w:val="right" w:pos="8306"/>
              </w:tabs>
              <w:ind w:firstLine="708"/>
              <w:jc w:val="both"/>
              <w:rPr>
                <w:rFonts w:eastAsiaTheme="minorHAnsi"/>
                <w:sz w:val="24"/>
                <w:szCs w:val="24"/>
                <w:lang w:eastAsia="en-US"/>
              </w:rPr>
            </w:pPr>
            <w:r w:rsidRPr="009318A2">
              <w:rPr>
                <w:rFonts w:eastAsiaTheme="minorHAnsi"/>
                <w:sz w:val="24"/>
                <w:szCs w:val="24"/>
                <w:lang w:eastAsia="en-US"/>
              </w:rPr>
              <w:t>- у застройщика МКД ЗАО «ОБД» приобретено 38 квартир в новом 153-х квартирном многоквартирном доме по ул. Васильева в г. Майкопе.</w:t>
            </w:r>
          </w:p>
          <w:p w:rsidR="00B53382" w:rsidRPr="009318A2" w:rsidRDefault="00B53382" w:rsidP="00B53382">
            <w:pPr>
              <w:tabs>
                <w:tab w:val="left" w:pos="709"/>
                <w:tab w:val="center" w:pos="4153"/>
                <w:tab w:val="right" w:pos="8306"/>
              </w:tabs>
              <w:ind w:firstLine="708"/>
              <w:jc w:val="both"/>
              <w:rPr>
                <w:rFonts w:eastAsiaTheme="minorHAnsi"/>
                <w:sz w:val="24"/>
                <w:szCs w:val="24"/>
                <w:lang w:eastAsia="en-US"/>
              </w:rPr>
            </w:pPr>
            <w:r w:rsidRPr="009318A2">
              <w:rPr>
                <w:rFonts w:eastAsiaTheme="minorHAnsi"/>
                <w:sz w:val="24"/>
                <w:szCs w:val="24"/>
                <w:lang w:eastAsia="en-US"/>
              </w:rPr>
              <w:t xml:space="preserve">Все 43 квартиры из числа приобретенных признаны пригодными для проживания в связи с их соответствием требованиям, предъявляемым к жилому помещению, отнесены к специализированному жилищному фонду и предоставлены в пользование детям-сиротам по договорам специализированного найма. </w:t>
            </w:r>
          </w:p>
          <w:p w:rsidR="00B53382" w:rsidRDefault="00B53382" w:rsidP="00B53382">
            <w:pPr>
              <w:tabs>
                <w:tab w:val="left" w:pos="709"/>
                <w:tab w:val="center" w:pos="4153"/>
                <w:tab w:val="right" w:pos="8306"/>
              </w:tabs>
              <w:ind w:firstLine="708"/>
              <w:jc w:val="both"/>
              <w:rPr>
                <w:rFonts w:eastAsiaTheme="minorHAnsi"/>
                <w:sz w:val="24"/>
                <w:szCs w:val="24"/>
                <w:lang w:eastAsia="en-US"/>
              </w:rPr>
            </w:pPr>
            <w:r w:rsidRPr="009318A2">
              <w:rPr>
                <w:rFonts w:eastAsiaTheme="minorHAnsi"/>
                <w:sz w:val="24"/>
                <w:szCs w:val="24"/>
                <w:lang w:eastAsia="en-US"/>
              </w:rPr>
              <w:t>Кроме того, во исполнение решения суда один гражданин, из числа детей-сирот, был обеспечен жильем за счет свободного специализированного жилого фонда муниципального образования «Город Майкоп».</w:t>
            </w:r>
          </w:p>
        </w:tc>
      </w:tr>
      <w:tr w:rsidR="00B53382" w:rsidRPr="002B72F2" w:rsidTr="00B240EA">
        <w:tc>
          <w:tcPr>
            <w:tcW w:w="14884" w:type="dxa"/>
            <w:gridSpan w:val="5"/>
          </w:tcPr>
          <w:p w:rsidR="00B53382" w:rsidRPr="002B72F2" w:rsidRDefault="00B53382" w:rsidP="00B53382">
            <w:pPr>
              <w:jc w:val="center"/>
              <w:rPr>
                <w:rFonts w:eastAsiaTheme="minorHAnsi"/>
                <w:sz w:val="24"/>
                <w:szCs w:val="24"/>
                <w:lang w:eastAsia="en-US"/>
              </w:rPr>
            </w:pPr>
            <w:r>
              <w:rPr>
                <w:rFonts w:eastAsiaTheme="minorHAnsi"/>
                <w:sz w:val="24"/>
                <w:szCs w:val="24"/>
                <w:lang w:eastAsia="en-US"/>
              </w:rPr>
              <w:lastRenderedPageBreak/>
              <w:t>Задача 1.7.1.2.</w:t>
            </w:r>
            <w:r>
              <w:t xml:space="preserve"> </w:t>
            </w:r>
            <w:r w:rsidRPr="00984795">
              <w:rPr>
                <w:rFonts w:eastAsiaTheme="minorHAnsi"/>
                <w:sz w:val="24"/>
                <w:szCs w:val="24"/>
                <w:lang w:eastAsia="en-US"/>
              </w:rPr>
              <w:t xml:space="preserve">Развитие практики </w:t>
            </w:r>
            <w:proofErr w:type="spellStart"/>
            <w:r w:rsidRPr="00984795">
              <w:rPr>
                <w:rFonts w:eastAsiaTheme="minorHAnsi"/>
                <w:sz w:val="24"/>
                <w:szCs w:val="24"/>
                <w:lang w:eastAsia="en-US"/>
              </w:rPr>
              <w:t>муниципально</w:t>
            </w:r>
            <w:proofErr w:type="spellEnd"/>
            <w:r w:rsidRPr="00984795">
              <w:rPr>
                <w:rFonts w:eastAsiaTheme="minorHAnsi"/>
                <w:sz w:val="24"/>
                <w:szCs w:val="24"/>
                <w:lang w:eastAsia="en-US"/>
              </w:rPr>
              <w:t>-частного партнерства</w:t>
            </w:r>
          </w:p>
        </w:tc>
      </w:tr>
      <w:tr w:rsidR="00B53382" w:rsidRPr="002B72F2" w:rsidTr="00B240EA">
        <w:tc>
          <w:tcPr>
            <w:tcW w:w="3828" w:type="dxa"/>
            <w:gridSpan w:val="2"/>
          </w:tcPr>
          <w:p w:rsidR="00B53382" w:rsidRPr="00635D62" w:rsidRDefault="00B53382" w:rsidP="00B53382">
            <w:pPr>
              <w:rPr>
                <w:rFonts w:eastAsiaTheme="minorHAnsi"/>
                <w:sz w:val="24"/>
                <w:szCs w:val="24"/>
                <w:lang w:eastAsia="en-US"/>
              </w:rPr>
            </w:pPr>
            <w:r w:rsidRPr="00635D62">
              <w:rPr>
                <w:rFonts w:eastAsiaTheme="minorHAnsi"/>
                <w:sz w:val="24"/>
                <w:szCs w:val="24"/>
                <w:lang w:eastAsia="en-US"/>
              </w:rPr>
              <w:t xml:space="preserve">1.7.1.2.1. Содействие развитию </w:t>
            </w:r>
            <w:proofErr w:type="spellStart"/>
            <w:r w:rsidRPr="00635D62">
              <w:rPr>
                <w:rFonts w:eastAsiaTheme="minorHAnsi"/>
                <w:sz w:val="24"/>
                <w:szCs w:val="24"/>
                <w:lang w:eastAsia="en-US"/>
              </w:rPr>
              <w:t>муниципально</w:t>
            </w:r>
            <w:proofErr w:type="spellEnd"/>
            <w:r w:rsidRPr="00635D62">
              <w:rPr>
                <w:rFonts w:eastAsiaTheme="minorHAnsi"/>
                <w:sz w:val="24"/>
                <w:szCs w:val="24"/>
                <w:lang w:eastAsia="en-US"/>
              </w:rPr>
              <w:t>-частного партнерства</w:t>
            </w:r>
          </w:p>
        </w:tc>
        <w:tc>
          <w:tcPr>
            <w:tcW w:w="11056" w:type="dxa"/>
            <w:gridSpan w:val="3"/>
          </w:tcPr>
          <w:p w:rsidR="00A43881" w:rsidRPr="00A43881" w:rsidRDefault="00A43881" w:rsidP="00A43881">
            <w:pPr>
              <w:tabs>
                <w:tab w:val="left" w:pos="709"/>
                <w:tab w:val="center" w:pos="4153"/>
                <w:tab w:val="right" w:pos="8306"/>
              </w:tabs>
              <w:ind w:firstLine="708"/>
              <w:jc w:val="both"/>
              <w:rPr>
                <w:rFonts w:eastAsiaTheme="minorHAnsi"/>
                <w:sz w:val="24"/>
                <w:szCs w:val="24"/>
                <w:lang w:eastAsia="en-US"/>
              </w:rPr>
            </w:pPr>
            <w:r w:rsidRPr="00A43881">
              <w:rPr>
                <w:rFonts w:eastAsiaTheme="minorHAnsi"/>
                <w:sz w:val="24"/>
                <w:szCs w:val="24"/>
                <w:lang w:eastAsia="en-US"/>
              </w:rPr>
              <w:t xml:space="preserve">Постановлением Администрации муниципального образования «Город Майкоп» от 01.03.2019 № 255 «Об утверждении Положения о </w:t>
            </w:r>
            <w:proofErr w:type="spellStart"/>
            <w:r w:rsidRPr="00A43881">
              <w:rPr>
                <w:rFonts w:eastAsiaTheme="minorHAnsi"/>
                <w:sz w:val="24"/>
                <w:szCs w:val="24"/>
                <w:lang w:eastAsia="en-US"/>
              </w:rPr>
              <w:t>муниципально</w:t>
            </w:r>
            <w:proofErr w:type="spellEnd"/>
            <w:r w:rsidRPr="00A43881">
              <w:rPr>
                <w:rFonts w:eastAsiaTheme="minorHAnsi"/>
                <w:sz w:val="24"/>
                <w:szCs w:val="24"/>
                <w:lang w:eastAsia="en-US"/>
              </w:rPr>
              <w:t xml:space="preserve">-частном партнерстве в муниципальном образовании «Город Майкоп», а также постановлением Администрации муниципального образования «Город Майкоп» от 08.04.2022 № 340 «Об определении уполномоченного органа на осуществление полномочий в </w:t>
            </w:r>
            <w:r w:rsidRPr="00A43881">
              <w:rPr>
                <w:rFonts w:eastAsiaTheme="minorHAnsi"/>
                <w:sz w:val="24"/>
                <w:szCs w:val="24"/>
                <w:lang w:eastAsia="en-US"/>
              </w:rPr>
              <w:lastRenderedPageBreak/>
              <w:t xml:space="preserve">сфере </w:t>
            </w:r>
            <w:proofErr w:type="spellStart"/>
            <w:r w:rsidRPr="00A43881">
              <w:rPr>
                <w:rFonts w:eastAsiaTheme="minorHAnsi"/>
                <w:sz w:val="24"/>
                <w:szCs w:val="24"/>
                <w:lang w:eastAsia="en-US"/>
              </w:rPr>
              <w:t>муниципально</w:t>
            </w:r>
            <w:proofErr w:type="spellEnd"/>
            <w:r w:rsidRPr="00A43881">
              <w:rPr>
                <w:rFonts w:eastAsiaTheme="minorHAnsi"/>
                <w:sz w:val="24"/>
                <w:szCs w:val="24"/>
                <w:lang w:eastAsia="en-US"/>
              </w:rPr>
              <w:t xml:space="preserve">-частного партнерства», Комитет по экономике определен уполномоченным органом Администрации муниципального образования «Город Майкоп», отвечающим за осуществление полномочий, предусмотренных частью 2 статьи 18 Федерального закона от 13.07.2015 № 224-ФЗ «О государственно-частном партнерстве, </w:t>
            </w:r>
            <w:proofErr w:type="spellStart"/>
            <w:r w:rsidRPr="00A43881">
              <w:rPr>
                <w:rFonts w:eastAsiaTheme="minorHAnsi"/>
                <w:sz w:val="24"/>
                <w:szCs w:val="24"/>
                <w:lang w:eastAsia="en-US"/>
              </w:rPr>
              <w:t>муниципально</w:t>
            </w:r>
            <w:proofErr w:type="spellEnd"/>
            <w:r w:rsidRPr="00A43881">
              <w:rPr>
                <w:rFonts w:eastAsiaTheme="minorHAnsi"/>
                <w:sz w:val="24"/>
                <w:szCs w:val="24"/>
                <w:lang w:eastAsia="en-US"/>
              </w:rPr>
              <w:t xml:space="preserve">-частном партнерстве и внесении изменений в отдельные законодательные акты Российской Федерации». </w:t>
            </w:r>
          </w:p>
          <w:p w:rsidR="00B53382" w:rsidRDefault="00A43881" w:rsidP="00A43881">
            <w:pPr>
              <w:tabs>
                <w:tab w:val="left" w:pos="709"/>
                <w:tab w:val="center" w:pos="4153"/>
                <w:tab w:val="right" w:pos="8306"/>
              </w:tabs>
              <w:ind w:firstLine="708"/>
              <w:jc w:val="both"/>
              <w:rPr>
                <w:rFonts w:eastAsiaTheme="minorHAnsi"/>
                <w:sz w:val="24"/>
                <w:szCs w:val="24"/>
                <w:lang w:eastAsia="en-US"/>
              </w:rPr>
            </w:pPr>
            <w:r w:rsidRPr="00A43881">
              <w:rPr>
                <w:rFonts w:eastAsiaTheme="minorHAnsi"/>
                <w:sz w:val="24"/>
                <w:szCs w:val="24"/>
                <w:lang w:eastAsia="en-US"/>
              </w:rPr>
              <w:t>За 2022 год в уполномоченный орган для методического сопровождения деятельности, связанной с рассмотрением, подготовкой и реализацией соглашений о МЧП проектов МЧП, не поступало.</w:t>
            </w:r>
          </w:p>
        </w:tc>
      </w:tr>
      <w:tr w:rsidR="00B53382" w:rsidRPr="002B72F2" w:rsidTr="00B240EA">
        <w:tc>
          <w:tcPr>
            <w:tcW w:w="14884" w:type="dxa"/>
            <w:gridSpan w:val="5"/>
          </w:tcPr>
          <w:p w:rsidR="00B53382" w:rsidRPr="002B72F2" w:rsidRDefault="00B53382" w:rsidP="00B53382">
            <w:pPr>
              <w:jc w:val="center"/>
              <w:rPr>
                <w:rFonts w:eastAsiaTheme="minorHAnsi"/>
                <w:sz w:val="24"/>
                <w:szCs w:val="24"/>
                <w:lang w:eastAsia="en-US"/>
              </w:rPr>
            </w:pPr>
            <w:r>
              <w:rPr>
                <w:rFonts w:eastAsiaTheme="minorHAnsi"/>
                <w:sz w:val="24"/>
                <w:szCs w:val="24"/>
                <w:lang w:eastAsia="en-US"/>
              </w:rPr>
              <w:lastRenderedPageBreak/>
              <w:t>Задача 1.7.1.3.</w:t>
            </w:r>
            <w:r>
              <w:t xml:space="preserve"> </w:t>
            </w:r>
            <w:r w:rsidRPr="00984795">
              <w:rPr>
                <w:rFonts w:eastAsiaTheme="minorHAnsi"/>
                <w:sz w:val="24"/>
                <w:szCs w:val="24"/>
                <w:lang w:eastAsia="en-US"/>
              </w:rPr>
              <w:t>Обеспечение безопасного функционирования предприятий сферы жилищно-коммунального хозяйства</w:t>
            </w:r>
          </w:p>
        </w:tc>
      </w:tr>
      <w:tr w:rsidR="00B53382" w:rsidRPr="002B72F2" w:rsidTr="00B240EA">
        <w:tc>
          <w:tcPr>
            <w:tcW w:w="3828" w:type="dxa"/>
            <w:gridSpan w:val="2"/>
          </w:tcPr>
          <w:p w:rsidR="00B53382" w:rsidRPr="00635D62" w:rsidRDefault="00B53382" w:rsidP="00B53382">
            <w:pPr>
              <w:rPr>
                <w:rFonts w:eastAsiaTheme="minorHAnsi"/>
                <w:sz w:val="24"/>
                <w:szCs w:val="24"/>
                <w:lang w:eastAsia="en-US"/>
              </w:rPr>
            </w:pPr>
            <w:r w:rsidRPr="00635D62">
              <w:rPr>
                <w:rFonts w:eastAsiaTheme="minorHAnsi"/>
                <w:sz w:val="24"/>
                <w:szCs w:val="24"/>
                <w:lang w:eastAsia="en-US"/>
              </w:rPr>
              <w:t xml:space="preserve">1.7.1.3.1. Разработка и реализация комплекса мероприятий, направленных на решение задач </w:t>
            </w:r>
          </w:p>
        </w:tc>
        <w:tc>
          <w:tcPr>
            <w:tcW w:w="11056" w:type="dxa"/>
            <w:gridSpan w:val="3"/>
          </w:tcPr>
          <w:p w:rsidR="00C04759" w:rsidRDefault="00C04759" w:rsidP="00C04759">
            <w:pPr>
              <w:tabs>
                <w:tab w:val="left" w:pos="709"/>
                <w:tab w:val="center" w:pos="4153"/>
                <w:tab w:val="right" w:pos="8306"/>
              </w:tabs>
              <w:ind w:firstLine="708"/>
              <w:jc w:val="both"/>
              <w:rPr>
                <w:rFonts w:eastAsiaTheme="minorHAnsi"/>
                <w:sz w:val="24"/>
                <w:szCs w:val="24"/>
                <w:lang w:eastAsia="en-US"/>
              </w:rPr>
            </w:pPr>
            <w:r w:rsidRPr="00C04759">
              <w:rPr>
                <w:rFonts w:eastAsiaTheme="minorHAnsi"/>
                <w:sz w:val="24"/>
                <w:szCs w:val="24"/>
                <w:lang w:eastAsia="en-US"/>
              </w:rPr>
              <w:t xml:space="preserve">С целью недопущения аварийных ситуаций </w:t>
            </w:r>
            <w:r>
              <w:rPr>
                <w:rFonts w:eastAsiaTheme="minorHAnsi"/>
                <w:sz w:val="24"/>
                <w:szCs w:val="24"/>
                <w:lang w:eastAsia="en-US"/>
              </w:rPr>
              <w:t xml:space="preserve">в сфере функционирования предприятий жилищно-коммунального хозяйства </w:t>
            </w:r>
            <w:r w:rsidRPr="00C04759">
              <w:rPr>
                <w:rFonts w:eastAsiaTheme="minorHAnsi"/>
                <w:sz w:val="24"/>
                <w:szCs w:val="24"/>
                <w:lang w:eastAsia="en-US"/>
              </w:rPr>
              <w:t>сформированы оперативно-ремонтные бригады. Все бригады оснащены специальным инструментом и приспособлениями. Весь личный состав аттестован на проведение аварийно-восстановительных работ в рамках специфики деятельности. Для проверки и ликвидации чрезвычайных ситуаций имеется специальная техника. Имеется резерв материальных и финансовых ресурсов для ликвидации последствий аварийных ситуаций.</w:t>
            </w:r>
          </w:p>
          <w:p w:rsidR="00C04759" w:rsidRDefault="00C04759" w:rsidP="00C04759">
            <w:pPr>
              <w:tabs>
                <w:tab w:val="left" w:pos="709"/>
                <w:tab w:val="center" w:pos="4153"/>
                <w:tab w:val="right" w:pos="8306"/>
              </w:tabs>
              <w:ind w:firstLine="708"/>
              <w:jc w:val="both"/>
              <w:rPr>
                <w:rFonts w:eastAsiaTheme="minorHAnsi"/>
                <w:sz w:val="24"/>
                <w:szCs w:val="24"/>
                <w:lang w:eastAsia="en-US"/>
              </w:rPr>
            </w:pPr>
            <w:r w:rsidRPr="00C04759">
              <w:rPr>
                <w:rFonts w:eastAsiaTheme="minorHAnsi"/>
                <w:sz w:val="24"/>
                <w:szCs w:val="24"/>
                <w:lang w:eastAsia="en-US"/>
              </w:rPr>
              <w:t>Для организации взаимодействия с органами управления территориальной подсистемы разработан план взаимодействия при ликвидации</w:t>
            </w:r>
            <w:r>
              <w:rPr>
                <w:rFonts w:eastAsiaTheme="minorHAnsi"/>
                <w:sz w:val="24"/>
                <w:szCs w:val="24"/>
                <w:lang w:eastAsia="en-US"/>
              </w:rPr>
              <w:t xml:space="preserve"> </w:t>
            </w:r>
            <w:r w:rsidRPr="00C04759">
              <w:rPr>
                <w:rFonts w:eastAsiaTheme="minorHAnsi"/>
                <w:sz w:val="24"/>
                <w:szCs w:val="24"/>
                <w:lang w:eastAsia="en-US"/>
              </w:rPr>
              <w:t>чрезвычайных ситуаций. Для связи с оперативным дежурным и дежурным единой дежурно-диспетчерской службы муниципального образования «Город Майкоп» организована радио- и проводная связь.</w:t>
            </w:r>
          </w:p>
          <w:p w:rsidR="0003385F" w:rsidRPr="002B72F2" w:rsidRDefault="00C04759" w:rsidP="0003385F">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Данные меры направлены на с</w:t>
            </w:r>
            <w:r w:rsidR="00B53382">
              <w:rPr>
                <w:rFonts w:eastAsiaTheme="minorHAnsi"/>
                <w:sz w:val="24"/>
                <w:szCs w:val="24"/>
                <w:lang w:eastAsia="en-US"/>
              </w:rPr>
              <w:t>окращение количества чрезвычайных ситуаций природного и техногенного характера на объектах жилищно-коммунального хозяйства</w:t>
            </w:r>
            <w:r>
              <w:rPr>
                <w:rFonts w:eastAsiaTheme="minorHAnsi"/>
                <w:sz w:val="24"/>
                <w:szCs w:val="24"/>
                <w:lang w:eastAsia="en-US"/>
              </w:rPr>
              <w:t>.</w:t>
            </w:r>
          </w:p>
        </w:tc>
      </w:tr>
      <w:tr w:rsidR="00B53382" w:rsidRPr="002B72F2" w:rsidTr="00B240EA">
        <w:tc>
          <w:tcPr>
            <w:tcW w:w="14884" w:type="dxa"/>
            <w:gridSpan w:val="5"/>
          </w:tcPr>
          <w:p w:rsidR="00B53382" w:rsidRDefault="00B53382" w:rsidP="00B53382">
            <w:pPr>
              <w:jc w:val="center"/>
              <w:rPr>
                <w:rFonts w:eastAsiaTheme="minorHAnsi"/>
                <w:sz w:val="24"/>
                <w:szCs w:val="24"/>
                <w:lang w:eastAsia="en-US"/>
              </w:rPr>
            </w:pPr>
            <w:r>
              <w:rPr>
                <w:rFonts w:eastAsiaTheme="minorHAnsi"/>
                <w:sz w:val="24"/>
                <w:szCs w:val="24"/>
                <w:lang w:eastAsia="en-US"/>
              </w:rPr>
              <w:t>Задача 1.7.1.4.</w:t>
            </w:r>
            <w:r>
              <w:t xml:space="preserve"> </w:t>
            </w:r>
            <w:r w:rsidRPr="00984795">
              <w:rPr>
                <w:rFonts w:eastAsiaTheme="minorHAnsi"/>
                <w:sz w:val="24"/>
                <w:szCs w:val="24"/>
                <w:lang w:eastAsia="en-US"/>
              </w:rPr>
              <w:t xml:space="preserve">Автоматизация процессов управления и внедрение информационных технологий в управление жилищно-коммунальным </w:t>
            </w:r>
          </w:p>
          <w:p w:rsidR="00B53382" w:rsidRPr="002B72F2" w:rsidRDefault="00B53382" w:rsidP="00B53382">
            <w:pPr>
              <w:jc w:val="center"/>
              <w:rPr>
                <w:rFonts w:eastAsiaTheme="minorHAnsi"/>
                <w:sz w:val="24"/>
                <w:szCs w:val="24"/>
                <w:lang w:eastAsia="en-US"/>
              </w:rPr>
            </w:pPr>
            <w:r w:rsidRPr="00984795">
              <w:rPr>
                <w:rFonts w:eastAsiaTheme="minorHAnsi"/>
                <w:sz w:val="24"/>
                <w:szCs w:val="24"/>
                <w:lang w:eastAsia="en-US"/>
              </w:rPr>
              <w:t>хозяйством</w:t>
            </w:r>
          </w:p>
        </w:tc>
      </w:tr>
      <w:tr w:rsidR="00B53382" w:rsidRPr="002B72F2" w:rsidTr="00B240EA">
        <w:tc>
          <w:tcPr>
            <w:tcW w:w="3828" w:type="dxa"/>
            <w:gridSpan w:val="2"/>
          </w:tcPr>
          <w:p w:rsidR="00B53382" w:rsidRPr="00635D62" w:rsidRDefault="00B53382" w:rsidP="00B53382">
            <w:pPr>
              <w:rPr>
                <w:rFonts w:eastAsiaTheme="minorHAnsi"/>
                <w:sz w:val="24"/>
                <w:szCs w:val="24"/>
                <w:lang w:eastAsia="en-US"/>
              </w:rPr>
            </w:pPr>
            <w:r w:rsidRPr="00635D62">
              <w:rPr>
                <w:rFonts w:eastAsiaTheme="minorHAnsi"/>
                <w:sz w:val="24"/>
                <w:szCs w:val="24"/>
                <w:lang w:eastAsia="en-US"/>
              </w:rPr>
              <w:t>1.7.1.4.1. Формирование эффективной системы управления в сфере жилищно-коммунального хозяйства, дорожного хозяйства и благоустройства</w:t>
            </w:r>
          </w:p>
        </w:tc>
        <w:tc>
          <w:tcPr>
            <w:tcW w:w="11056" w:type="dxa"/>
            <w:gridSpan w:val="3"/>
          </w:tcPr>
          <w:p w:rsidR="00B53382" w:rsidRDefault="00663551" w:rsidP="00663551">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В целях п</w:t>
            </w:r>
            <w:r w:rsidR="00B53382">
              <w:rPr>
                <w:rFonts w:eastAsiaTheme="minorHAnsi"/>
                <w:sz w:val="24"/>
                <w:szCs w:val="24"/>
                <w:lang w:eastAsia="en-US"/>
              </w:rPr>
              <w:t>овышени</w:t>
            </w:r>
            <w:r>
              <w:rPr>
                <w:rFonts w:eastAsiaTheme="minorHAnsi"/>
                <w:sz w:val="24"/>
                <w:szCs w:val="24"/>
                <w:lang w:eastAsia="en-US"/>
              </w:rPr>
              <w:t>я</w:t>
            </w:r>
            <w:r w:rsidR="00B53382">
              <w:rPr>
                <w:rFonts w:eastAsiaTheme="minorHAnsi"/>
                <w:sz w:val="24"/>
                <w:szCs w:val="24"/>
                <w:lang w:eastAsia="en-US"/>
              </w:rPr>
              <w:t xml:space="preserve"> качества информации, прозрачности и достоверности данных в сфере </w:t>
            </w:r>
            <w:r>
              <w:rPr>
                <w:rFonts w:eastAsiaTheme="minorHAnsi"/>
                <w:sz w:val="24"/>
                <w:szCs w:val="24"/>
                <w:lang w:eastAsia="en-US"/>
              </w:rPr>
              <w:t>жилищно-коммунального хозяйства, в течение 2022 года проведено 12 совещаний (семинаров) по вопросам жилищно-коммунального хозяйства.</w:t>
            </w:r>
          </w:p>
          <w:p w:rsidR="00663551" w:rsidRPr="002B72F2" w:rsidRDefault="00663551" w:rsidP="00663551">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 xml:space="preserve"> </w:t>
            </w:r>
          </w:p>
        </w:tc>
      </w:tr>
      <w:tr w:rsidR="00B53382" w:rsidRPr="002B72F2" w:rsidTr="00B240EA">
        <w:tc>
          <w:tcPr>
            <w:tcW w:w="14884" w:type="dxa"/>
            <w:gridSpan w:val="5"/>
          </w:tcPr>
          <w:p w:rsidR="00B53382" w:rsidRPr="002B72F2" w:rsidRDefault="00B53382" w:rsidP="00B53382">
            <w:pPr>
              <w:jc w:val="center"/>
              <w:rPr>
                <w:rFonts w:eastAsiaTheme="minorHAnsi"/>
                <w:sz w:val="24"/>
                <w:szCs w:val="24"/>
                <w:lang w:eastAsia="en-US"/>
              </w:rPr>
            </w:pPr>
            <w:r>
              <w:rPr>
                <w:rFonts w:eastAsiaTheme="minorHAnsi"/>
                <w:sz w:val="24"/>
                <w:szCs w:val="24"/>
                <w:lang w:eastAsia="en-US"/>
              </w:rPr>
              <w:t xml:space="preserve">Задача 1.7.1.5. </w:t>
            </w:r>
            <w:r w:rsidRPr="008B5982">
              <w:rPr>
                <w:rFonts w:eastAsiaTheme="minorHAnsi"/>
                <w:sz w:val="24"/>
                <w:szCs w:val="24"/>
                <w:lang w:eastAsia="en-US"/>
              </w:rPr>
              <w:t>Модернизация систем коммунальной инфраструктуры</w:t>
            </w:r>
          </w:p>
        </w:tc>
      </w:tr>
      <w:tr w:rsidR="00B53382" w:rsidRPr="003063F6" w:rsidTr="00B240EA">
        <w:tc>
          <w:tcPr>
            <w:tcW w:w="3828" w:type="dxa"/>
            <w:gridSpan w:val="2"/>
          </w:tcPr>
          <w:p w:rsidR="00B53382" w:rsidRPr="00C74156" w:rsidRDefault="00B53382" w:rsidP="00B53382">
            <w:pPr>
              <w:rPr>
                <w:rFonts w:eastAsiaTheme="minorHAnsi"/>
                <w:sz w:val="24"/>
                <w:szCs w:val="24"/>
                <w:lang w:eastAsia="en-US"/>
              </w:rPr>
            </w:pPr>
            <w:r w:rsidRPr="00C74156">
              <w:rPr>
                <w:rFonts w:eastAsiaTheme="minorHAnsi"/>
                <w:sz w:val="24"/>
                <w:szCs w:val="24"/>
                <w:lang w:eastAsia="en-US"/>
              </w:rPr>
              <w:t xml:space="preserve">1.7.1.5.1. Обеспечение бесперебойного функционирования системы жилищно-коммунального комплекса муниципального образования «Город Майкоп» </w:t>
            </w:r>
          </w:p>
        </w:tc>
        <w:tc>
          <w:tcPr>
            <w:tcW w:w="11056" w:type="dxa"/>
            <w:gridSpan w:val="3"/>
          </w:tcPr>
          <w:p w:rsidR="0069520F" w:rsidRPr="0069520F" w:rsidRDefault="0069520F" w:rsidP="0069520F">
            <w:pPr>
              <w:ind w:firstLine="720"/>
              <w:jc w:val="both"/>
              <w:rPr>
                <w:rFonts w:eastAsiaTheme="minorHAnsi"/>
                <w:sz w:val="24"/>
                <w:szCs w:val="24"/>
                <w:lang w:eastAsia="en-US"/>
              </w:rPr>
            </w:pPr>
            <w:r w:rsidRPr="0069520F">
              <w:rPr>
                <w:rFonts w:eastAsiaTheme="minorHAnsi"/>
                <w:sz w:val="24"/>
                <w:szCs w:val="24"/>
                <w:lang w:eastAsia="en-US"/>
              </w:rPr>
              <w:t>В рамках финансирования проектов по строительству, реконструкции, модернизации инфраструктуры в 2022 году проведен открытый конкурс в электронной форме на выполнение работ по подготовке проектной документации и выполнению работ по проекту «Реконструкция сетей водоснабжения на территории муниципального образования «Город Майкоп»</w:t>
            </w:r>
            <w:r>
              <w:rPr>
                <w:rFonts w:eastAsiaTheme="minorHAnsi"/>
                <w:sz w:val="24"/>
                <w:szCs w:val="24"/>
                <w:lang w:eastAsia="en-US"/>
              </w:rPr>
              <w:t>,</w:t>
            </w:r>
            <w:r w:rsidRPr="0069520F">
              <w:rPr>
                <w:rFonts w:eastAsiaTheme="minorHAnsi"/>
                <w:sz w:val="24"/>
                <w:szCs w:val="24"/>
                <w:lang w:eastAsia="en-US"/>
              </w:rPr>
              <w:t xml:space="preserve"> </w:t>
            </w:r>
            <w:r>
              <w:rPr>
                <w:rFonts w:eastAsiaTheme="minorHAnsi"/>
                <w:sz w:val="24"/>
                <w:szCs w:val="24"/>
                <w:lang w:eastAsia="en-US"/>
              </w:rPr>
              <w:t>с</w:t>
            </w:r>
            <w:r w:rsidRPr="0069520F">
              <w:rPr>
                <w:rFonts w:eastAsiaTheme="minorHAnsi"/>
                <w:sz w:val="24"/>
                <w:szCs w:val="24"/>
                <w:lang w:eastAsia="en-US"/>
              </w:rPr>
              <w:t>тоимость работ 116</w:t>
            </w:r>
            <w:r>
              <w:rPr>
                <w:rFonts w:eastAsiaTheme="minorHAnsi"/>
                <w:sz w:val="24"/>
                <w:szCs w:val="24"/>
                <w:lang w:eastAsia="en-US"/>
              </w:rPr>
              <w:t> </w:t>
            </w:r>
            <w:r w:rsidRPr="0069520F">
              <w:rPr>
                <w:rFonts w:eastAsiaTheme="minorHAnsi"/>
                <w:sz w:val="24"/>
                <w:szCs w:val="24"/>
                <w:lang w:eastAsia="en-US"/>
              </w:rPr>
              <w:t>735</w:t>
            </w:r>
            <w:r>
              <w:rPr>
                <w:rFonts w:eastAsiaTheme="minorHAnsi"/>
                <w:sz w:val="24"/>
                <w:szCs w:val="24"/>
                <w:lang w:eastAsia="en-US"/>
              </w:rPr>
              <w:t>,</w:t>
            </w:r>
            <w:r w:rsidRPr="0069520F">
              <w:rPr>
                <w:rFonts w:eastAsiaTheme="minorHAnsi"/>
                <w:sz w:val="24"/>
                <w:szCs w:val="24"/>
                <w:lang w:eastAsia="en-US"/>
              </w:rPr>
              <w:t>9</w:t>
            </w:r>
            <w:r>
              <w:rPr>
                <w:rFonts w:eastAsiaTheme="minorHAnsi"/>
                <w:sz w:val="24"/>
                <w:szCs w:val="24"/>
                <w:lang w:eastAsia="en-US"/>
              </w:rPr>
              <w:t xml:space="preserve"> тыс.</w:t>
            </w:r>
            <w:r w:rsidRPr="0069520F">
              <w:rPr>
                <w:rFonts w:eastAsiaTheme="minorHAnsi"/>
                <w:sz w:val="24"/>
                <w:szCs w:val="24"/>
                <w:lang w:eastAsia="en-US"/>
              </w:rPr>
              <w:t xml:space="preserve"> руб</w:t>
            </w:r>
            <w:r>
              <w:rPr>
                <w:rFonts w:eastAsiaTheme="minorHAnsi"/>
                <w:sz w:val="24"/>
                <w:szCs w:val="24"/>
                <w:lang w:eastAsia="en-US"/>
              </w:rPr>
              <w:t>лей</w:t>
            </w:r>
            <w:r w:rsidRPr="0069520F">
              <w:rPr>
                <w:rFonts w:eastAsiaTheme="minorHAnsi"/>
                <w:sz w:val="24"/>
                <w:szCs w:val="24"/>
                <w:lang w:eastAsia="en-US"/>
              </w:rPr>
              <w:t>, подрядная организация ООО «Монтаж». Проектно-сметная документация 12.12.2022 направлена на государственную экспертизу.</w:t>
            </w:r>
          </w:p>
          <w:p w:rsidR="0069520F" w:rsidRPr="003063F6" w:rsidRDefault="0069520F" w:rsidP="0069520F">
            <w:pPr>
              <w:ind w:firstLine="720"/>
              <w:jc w:val="both"/>
              <w:rPr>
                <w:rFonts w:eastAsiaTheme="minorHAnsi"/>
                <w:sz w:val="24"/>
                <w:szCs w:val="24"/>
                <w:lang w:eastAsia="en-US"/>
              </w:rPr>
            </w:pPr>
            <w:r w:rsidRPr="0069520F">
              <w:rPr>
                <w:rFonts w:eastAsiaTheme="minorHAnsi"/>
                <w:sz w:val="24"/>
                <w:szCs w:val="24"/>
                <w:lang w:eastAsia="en-US"/>
              </w:rPr>
              <w:t>Планируется выполнение работ по реконструкции 11 участков сети холодного водоснабжения, общей протяженностью 7,746 км.</w:t>
            </w:r>
          </w:p>
        </w:tc>
      </w:tr>
      <w:tr w:rsidR="00B53382" w:rsidRPr="002B72F2" w:rsidTr="00B240EA">
        <w:tc>
          <w:tcPr>
            <w:tcW w:w="14884" w:type="dxa"/>
            <w:gridSpan w:val="5"/>
          </w:tcPr>
          <w:p w:rsidR="00B53382" w:rsidRPr="002B72F2" w:rsidRDefault="00B53382" w:rsidP="00B53382">
            <w:pPr>
              <w:jc w:val="center"/>
              <w:rPr>
                <w:rFonts w:eastAsiaTheme="minorHAnsi"/>
                <w:sz w:val="24"/>
                <w:szCs w:val="24"/>
                <w:lang w:eastAsia="en-US"/>
              </w:rPr>
            </w:pPr>
            <w:r>
              <w:rPr>
                <w:rFonts w:eastAsiaTheme="minorHAnsi"/>
                <w:sz w:val="24"/>
                <w:szCs w:val="24"/>
                <w:lang w:eastAsia="en-US"/>
              </w:rPr>
              <w:lastRenderedPageBreak/>
              <w:t>Задача 1.7.1.6.</w:t>
            </w:r>
            <w:r>
              <w:t xml:space="preserve"> </w:t>
            </w:r>
            <w:r w:rsidRPr="008B5982">
              <w:rPr>
                <w:rFonts w:eastAsiaTheme="minorHAnsi"/>
                <w:sz w:val="24"/>
                <w:szCs w:val="24"/>
                <w:lang w:eastAsia="en-US"/>
              </w:rPr>
              <w:t>Повышение энергоэффективности коммунальной инфраструктуры</w:t>
            </w:r>
          </w:p>
        </w:tc>
      </w:tr>
      <w:tr w:rsidR="00B53382" w:rsidRPr="002B72F2" w:rsidTr="00B240EA">
        <w:tc>
          <w:tcPr>
            <w:tcW w:w="3828" w:type="dxa"/>
            <w:gridSpan w:val="2"/>
          </w:tcPr>
          <w:p w:rsidR="00B53382" w:rsidRPr="00C74156" w:rsidRDefault="00B53382" w:rsidP="00B53382">
            <w:pPr>
              <w:rPr>
                <w:rFonts w:eastAsiaTheme="minorHAnsi"/>
                <w:sz w:val="24"/>
                <w:szCs w:val="24"/>
                <w:lang w:eastAsia="en-US"/>
              </w:rPr>
            </w:pPr>
            <w:r w:rsidRPr="00C74156">
              <w:rPr>
                <w:rFonts w:eastAsiaTheme="minorHAnsi"/>
                <w:sz w:val="24"/>
                <w:szCs w:val="24"/>
                <w:lang w:eastAsia="en-US"/>
              </w:rPr>
              <w:t>1.7.1.6.1. Реализация мероприятий подпрограммы «Энергосбережение и повышение энергетической эффективности»</w:t>
            </w:r>
          </w:p>
        </w:tc>
        <w:tc>
          <w:tcPr>
            <w:tcW w:w="11056" w:type="dxa"/>
            <w:gridSpan w:val="3"/>
          </w:tcPr>
          <w:p w:rsidR="00E74C96" w:rsidRPr="00E74C96" w:rsidRDefault="00E74C96" w:rsidP="00E74C96">
            <w:pPr>
              <w:ind w:firstLine="720"/>
              <w:jc w:val="both"/>
              <w:rPr>
                <w:rFonts w:eastAsiaTheme="minorHAnsi"/>
                <w:sz w:val="24"/>
                <w:szCs w:val="24"/>
                <w:lang w:eastAsia="en-US"/>
              </w:rPr>
            </w:pPr>
            <w:r w:rsidRPr="00E74C96">
              <w:rPr>
                <w:rFonts w:eastAsiaTheme="minorHAnsi"/>
                <w:sz w:val="24"/>
                <w:szCs w:val="24"/>
                <w:lang w:eastAsia="en-US"/>
              </w:rPr>
              <w:t>На территории муниципального образования «Город Майкоп» с 2018 года в рамках муниципальной программы «Энергосбережение и повышение энергетической эффективности в муниципальном образовании «Город Майкоп» проводились работы по модернизации уличного освещения. Основная цель проекта – повышение удовлетворенности жителей качеством уличного освещения.</w:t>
            </w:r>
          </w:p>
          <w:p w:rsidR="00B53382" w:rsidRPr="002B72F2" w:rsidRDefault="00E74C96" w:rsidP="00E74C96">
            <w:pPr>
              <w:ind w:firstLine="720"/>
              <w:jc w:val="both"/>
              <w:rPr>
                <w:rFonts w:eastAsiaTheme="minorHAnsi"/>
                <w:sz w:val="24"/>
                <w:szCs w:val="24"/>
                <w:lang w:eastAsia="en-US"/>
              </w:rPr>
            </w:pPr>
            <w:r w:rsidRPr="00E74C96">
              <w:rPr>
                <w:rFonts w:eastAsiaTheme="minorHAnsi"/>
                <w:sz w:val="24"/>
                <w:szCs w:val="24"/>
                <w:lang w:eastAsia="en-US"/>
              </w:rPr>
              <w:t>За время проекта установлено 2 280 энергосберегающих светильников, это 25,6 % от общего числа ламп уличного освещения. Экономический эффект от реализации проекта составил 6,6 миллионов рублей (24 % от вложенных средств).</w:t>
            </w:r>
          </w:p>
        </w:tc>
      </w:tr>
      <w:tr w:rsidR="00B53382" w:rsidRPr="002B72F2" w:rsidTr="00B240EA">
        <w:tc>
          <w:tcPr>
            <w:tcW w:w="14884" w:type="dxa"/>
            <w:gridSpan w:val="5"/>
          </w:tcPr>
          <w:p w:rsidR="00B53382" w:rsidRPr="002B72F2" w:rsidRDefault="00B53382" w:rsidP="00B53382">
            <w:pPr>
              <w:jc w:val="center"/>
              <w:rPr>
                <w:rFonts w:eastAsiaTheme="minorHAnsi"/>
                <w:sz w:val="24"/>
                <w:szCs w:val="24"/>
                <w:lang w:eastAsia="en-US"/>
              </w:rPr>
            </w:pPr>
            <w:r>
              <w:rPr>
                <w:rFonts w:eastAsiaTheme="minorHAnsi"/>
                <w:sz w:val="24"/>
                <w:szCs w:val="24"/>
                <w:lang w:eastAsia="en-US"/>
              </w:rPr>
              <w:t>Задача 1.7.1.7.</w:t>
            </w:r>
            <w:r>
              <w:t xml:space="preserve"> </w:t>
            </w:r>
            <w:r w:rsidRPr="008B5982">
              <w:rPr>
                <w:rFonts w:eastAsiaTheme="minorHAnsi"/>
                <w:sz w:val="24"/>
                <w:szCs w:val="24"/>
                <w:lang w:eastAsia="en-US"/>
              </w:rPr>
              <w:t>Обеспечение потребности предприятий сферы ЖКХ и населения города в современной инженерной, дорожной и жилищной инфраструктуре</w:t>
            </w:r>
          </w:p>
        </w:tc>
      </w:tr>
      <w:tr w:rsidR="00B53382" w:rsidRPr="002B72F2" w:rsidTr="00B240EA">
        <w:tc>
          <w:tcPr>
            <w:tcW w:w="3828" w:type="dxa"/>
            <w:gridSpan w:val="2"/>
          </w:tcPr>
          <w:p w:rsidR="00B53382" w:rsidRPr="00C74156" w:rsidRDefault="00B53382" w:rsidP="00B53382">
            <w:pPr>
              <w:rPr>
                <w:rFonts w:eastAsiaTheme="minorHAnsi"/>
                <w:sz w:val="24"/>
                <w:szCs w:val="24"/>
                <w:lang w:eastAsia="en-US"/>
              </w:rPr>
            </w:pPr>
            <w:r w:rsidRPr="00C74156">
              <w:rPr>
                <w:rFonts w:eastAsiaTheme="minorHAnsi"/>
                <w:sz w:val="24"/>
                <w:szCs w:val="24"/>
                <w:lang w:eastAsia="en-US"/>
              </w:rPr>
              <w:t>1.7.1.7.1. Развитие и совершенствование инженерной, дорожной и жилищной инфраструктуры</w:t>
            </w:r>
          </w:p>
        </w:tc>
        <w:tc>
          <w:tcPr>
            <w:tcW w:w="11056" w:type="dxa"/>
            <w:gridSpan w:val="3"/>
          </w:tcPr>
          <w:p w:rsidR="007774C7" w:rsidRPr="003063F6" w:rsidRDefault="007774C7" w:rsidP="007774C7">
            <w:pPr>
              <w:tabs>
                <w:tab w:val="left" w:pos="709"/>
                <w:tab w:val="center" w:pos="4153"/>
                <w:tab w:val="right" w:pos="8306"/>
              </w:tabs>
              <w:ind w:firstLine="708"/>
              <w:jc w:val="both"/>
              <w:rPr>
                <w:sz w:val="24"/>
                <w:szCs w:val="24"/>
                <w:lang w:eastAsia="ar-SA"/>
              </w:rPr>
            </w:pPr>
            <w:r w:rsidRPr="003063F6">
              <w:rPr>
                <w:sz w:val="24"/>
                <w:szCs w:val="24"/>
                <w:lang w:eastAsia="ar-SA"/>
              </w:rPr>
              <w:t xml:space="preserve">В рамках реализации Федерального проекта «Чистая вода» </w:t>
            </w:r>
            <w:r>
              <w:rPr>
                <w:sz w:val="24"/>
                <w:szCs w:val="24"/>
                <w:lang w:eastAsia="ar-SA"/>
              </w:rPr>
              <w:t xml:space="preserve">национального проекта «Жилье и городская среда» </w:t>
            </w:r>
            <w:r w:rsidRPr="003063F6">
              <w:rPr>
                <w:sz w:val="24"/>
                <w:szCs w:val="24"/>
                <w:lang w:eastAsia="ar-SA"/>
              </w:rPr>
              <w:t xml:space="preserve">на выполнение мероприятия по строительству и реконструкции (модернизации) объектов питьевого водоснабжения </w:t>
            </w:r>
            <w:r>
              <w:rPr>
                <w:sz w:val="24"/>
                <w:szCs w:val="24"/>
                <w:lang w:eastAsia="ar-SA"/>
              </w:rPr>
              <w:t xml:space="preserve">направлено бюджетных средств в сумме </w:t>
            </w:r>
            <w:r w:rsidRPr="003063F6">
              <w:rPr>
                <w:sz w:val="24"/>
                <w:szCs w:val="24"/>
                <w:lang w:eastAsia="ar-SA"/>
              </w:rPr>
              <w:t>96 605,6 тыс. рублей, в том числе за счет средств федерального бюджета – 95 639,5 тыс. рублей</w:t>
            </w:r>
            <w:r>
              <w:rPr>
                <w:sz w:val="24"/>
                <w:szCs w:val="24"/>
                <w:lang w:eastAsia="ar-SA"/>
              </w:rPr>
              <w:t>.</w:t>
            </w:r>
          </w:p>
          <w:p w:rsidR="007774C7" w:rsidRPr="003063F6" w:rsidRDefault="007774C7" w:rsidP="007774C7">
            <w:pPr>
              <w:ind w:firstLine="709"/>
              <w:jc w:val="both"/>
              <w:rPr>
                <w:sz w:val="24"/>
                <w:szCs w:val="24"/>
              </w:rPr>
            </w:pPr>
            <w:r>
              <w:rPr>
                <w:sz w:val="24"/>
                <w:szCs w:val="24"/>
              </w:rPr>
              <w:t>На</w:t>
            </w:r>
            <w:r w:rsidRPr="003063F6">
              <w:rPr>
                <w:sz w:val="24"/>
                <w:szCs w:val="24"/>
              </w:rPr>
              <w:t xml:space="preserve"> 2022 год</w:t>
            </w:r>
            <w:r>
              <w:rPr>
                <w:sz w:val="24"/>
                <w:szCs w:val="24"/>
              </w:rPr>
              <w:t xml:space="preserve"> были</w:t>
            </w:r>
            <w:r w:rsidRPr="003063F6">
              <w:rPr>
                <w:sz w:val="24"/>
                <w:szCs w:val="24"/>
              </w:rPr>
              <w:t xml:space="preserve"> запланированы мероприятия: «Строительство водопроводных сетей на территории муниципального образования «Город Майкоп» Республики Адыгея в п. Родниковый»; «Строительство водопроводных сетей на территории муниципального образования «Город Майкоп» Республики Адыгея в северо-западной части ст. Ханской». </w:t>
            </w:r>
          </w:p>
          <w:p w:rsidR="007774C7" w:rsidRPr="003063F6" w:rsidRDefault="007774C7" w:rsidP="007774C7">
            <w:pPr>
              <w:ind w:firstLine="709"/>
              <w:jc w:val="both"/>
              <w:rPr>
                <w:sz w:val="24"/>
                <w:szCs w:val="24"/>
              </w:rPr>
            </w:pPr>
            <w:r>
              <w:rPr>
                <w:sz w:val="24"/>
                <w:szCs w:val="24"/>
              </w:rPr>
              <w:t>П</w:t>
            </w:r>
            <w:r w:rsidRPr="003063F6">
              <w:rPr>
                <w:sz w:val="24"/>
                <w:szCs w:val="24"/>
              </w:rPr>
              <w:t>о объект</w:t>
            </w:r>
            <w:r>
              <w:rPr>
                <w:sz w:val="24"/>
                <w:szCs w:val="24"/>
              </w:rPr>
              <w:t>у</w:t>
            </w:r>
            <w:r w:rsidRPr="003063F6">
              <w:rPr>
                <w:sz w:val="24"/>
                <w:szCs w:val="24"/>
              </w:rPr>
              <w:t xml:space="preserve"> капитального строительства: «Строительство водопроводных сетей на территории муниципального образования «Город Майкоп» Республики Адыгея в п. Родниковый»</w:t>
            </w:r>
            <w:r>
              <w:rPr>
                <w:sz w:val="24"/>
                <w:szCs w:val="24"/>
              </w:rPr>
              <w:t>,</w:t>
            </w:r>
            <w:r w:rsidRPr="003063F6">
              <w:rPr>
                <w:sz w:val="24"/>
                <w:szCs w:val="24"/>
              </w:rPr>
              <w:t xml:space="preserve"> </w:t>
            </w:r>
            <w:r>
              <w:rPr>
                <w:sz w:val="24"/>
                <w:szCs w:val="24"/>
              </w:rPr>
              <w:t>с</w:t>
            </w:r>
            <w:r w:rsidRPr="003063F6">
              <w:rPr>
                <w:sz w:val="24"/>
                <w:szCs w:val="24"/>
              </w:rPr>
              <w:t>огласно проектной документации</w:t>
            </w:r>
            <w:r>
              <w:rPr>
                <w:sz w:val="24"/>
                <w:szCs w:val="24"/>
              </w:rPr>
              <w:t>,</w:t>
            </w:r>
            <w:r w:rsidRPr="003063F6">
              <w:rPr>
                <w:sz w:val="24"/>
                <w:szCs w:val="24"/>
              </w:rPr>
              <w:t xml:space="preserve"> протяженность водопроводных сетей составила 5 998 м</w:t>
            </w:r>
            <w:r>
              <w:rPr>
                <w:sz w:val="24"/>
                <w:szCs w:val="24"/>
              </w:rPr>
              <w:t>,</w:t>
            </w:r>
            <w:r w:rsidRPr="003063F6">
              <w:rPr>
                <w:color w:val="FF0000"/>
                <w:sz w:val="24"/>
                <w:szCs w:val="24"/>
              </w:rPr>
              <w:t xml:space="preserve"> </w:t>
            </w:r>
            <w:r>
              <w:rPr>
                <w:sz w:val="24"/>
                <w:szCs w:val="24"/>
              </w:rPr>
              <w:t>ст</w:t>
            </w:r>
            <w:r w:rsidRPr="003063F6">
              <w:rPr>
                <w:sz w:val="24"/>
                <w:szCs w:val="24"/>
              </w:rPr>
              <w:t>оимость контракта 64 757,9 тыс. рублей</w:t>
            </w:r>
            <w:r>
              <w:rPr>
                <w:sz w:val="24"/>
                <w:szCs w:val="24"/>
              </w:rPr>
              <w:t>.</w:t>
            </w:r>
          </w:p>
          <w:p w:rsidR="007774C7" w:rsidRDefault="007774C7" w:rsidP="007774C7">
            <w:pPr>
              <w:ind w:firstLine="709"/>
              <w:jc w:val="both"/>
              <w:rPr>
                <w:sz w:val="24"/>
                <w:szCs w:val="24"/>
              </w:rPr>
            </w:pPr>
            <w:r>
              <w:rPr>
                <w:sz w:val="24"/>
                <w:szCs w:val="24"/>
              </w:rPr>
              <w:t>П</w:t>
            </w:r>
            <w:r w:rsidRPr="003063F6">
              <w:rPr>
                <w:sz w:val="24"/>
                <w:szCs w:val="24"/>
              </w:rPr>
              <w:t>о объект</w:t>
            </w:r>
            <w:r>
              <w:rPr>
                <w:sz w:val="24"/>
                <w:szCs w:val="24"/>
              </w:rPr>
              <w:t>у</w:t>
            </w:r>
            <w:r w:rsidRPr="003063F6">
              <w:rPr>
                <w:sz w:val="24"/>
                <w:szCs w:val="24"/>
              </w:rPr>
              <w:t xml:space="preserve"> капитального строительства: «Выполнение работ по строительству линейного объекта капитального строительства: «Строительство водопроводных сетей на территории муниципального образования «Город Майкоп» Республики Адыгея в северо-западной части ст. Ханской»</w:t>
            </w:r>
            <w:r>
              <w:rPr>
                <w:sz w:val="24"/>
                <w:szCs w:val="24"/>
              </w:rPr>
              <w:t>,</w:t>
            </w:r>
            <w:r w:rsidRPr="003063F6">
              <w:rPr>
                <w:sz w:val="24"/>
                <w:szCs w:val="24"/>
              </w:rPr>
              <w:t xml:space="preserve"> </w:t>
            </w:r>
            <w:r>
              <w:rPr>
                <w:sz w:val="24"/>
                <w:szCs w:val="24"/>
              </w:rPr>
              <w:t>с</w:t>
            </w:r>
            <w:r w:rsidRPr="003063F6">
              <w:rPr>
                <w:sz w:val="24"/>
                <w:szCs w:val="24"/>
              </w:rPr>
              <w:t>огласно проектной документации</w:t>
            </w:r>
            <w:r>
              <w:rPr>
                <w:sz w:val="24"/>
                <w:szCs w:val="24"/>
              </w:rPr>
              <w:t>,</w:t>
            </w:r>
            <w:r w:rsidRPr="003063F6">
              <w:rPr>
                <w:sz w:val="24"/>
                <w:szCs w:val="24"/>
              </w:rPr>
              <w:t xml:space="preserve"> протяженность водопроводных сетей составила 6 391 м</w:t>
            </w:r>
            <w:r>
              <w:rPr>
                <w:sz w:val="24"/>
                <w:szCs w:val="24"/>
              </w:rPr>
              <w:t>,</w:t>
            </w:r>
            <w:r w:rsidRPr="003063F6">
              <w:rPr>
                <w:color w:val="FF0000"/>
                <w:sz w:val="24"/>
                <w:szCs w:val="24"/>
              </w:rPr>
              <w:t xml:space="preserve"> </w:t>
            </w:r>
            <w:r>
              <w:rPr>
                <w:sz w:val="24"/>
                <w:szCs w:val="24"/>
              </w:rPr>
              <w:t>ст</w:t>
            </w:r>
            <w:r w:rsidRPr="003063F6">
              <w:rPr>
                <w:sz w:val="24"/>
                <w:szCs w:val="24"/>
              </w:rPr>
              <w:t>оимость контракта 29 506,8 тыс. рублей</w:t>
            </w:r>
            <w:r>
              <w:rPr>
                <w:sz w:val="24"/>
                <w:szCs w:val="24"/>
              </w:rPr>
              <w:t>.</w:t>
            </w:r>
          </w:p>
          <w:p w:rsidR="007774C7" w:rsidRPr="003063F6" w:rsidRDefault="007774C7" w:rsidP="007774C7">
            <w:pPr>
              <w:ind w:firstLine="709"/>
              <w:jc w:val="both"/>
              <w:rPr>
                <w:sz w:val="24"/>
                <w:szCs w:val="24"/>
              </w:rPr>
            </w:pPr>
            <w:r>
              <w:rPr>
                <w:sz w:val="24"/>
                <w:szCs w:val="24"/>
              </w:rPr>
              <w:t>Все р</w:t>
            </w:r>
            <w:r w:rsidRPr="003063F6">
              <w:rPr>
                <w:sz w:val="24"/>
                <w:szCs w:val="24"/>
              </w:rPr>
              <w:t xml:space="preserve">аботы выполнены в полном объеме, </w:t>
            </w:r>
            <w:r>
              <w:rPr>
                <w:sz w:val="24"/>
                <w:szCs w:val="24"/>
              </w:rPr>
              <w:t xml:space="preserve">оба </w:t>
            </w:r>
            <w:r w:rsidRPr="003063F6">
              <w:rPr>
                <w:sz w:val="24"/>
                <w:szCs w:val="24"/>
              </w:rPr>
              <w:t>трубопровод</w:t>
            </w:r>
            <w:r>
              <w:rPr>
                <w:sz w:val="24"/>
                <w:szCs w:val="24"/>
              </w:rPr>
              <w:t>а</w:t>
            </w:r>
            <w:r w:rsidRPr="003063F6">
              <w:rPr>
                <w:sz w:val="24"/>
                <w:szCs w:val="24"/>
              </w:rPr>
              <w:t xml:space="preserve"> испытан</w:t>
            </w:r>
            <w:r>
              <w:rPr>
                <w:sz w:val="24"/>
                <w:szCs w:val="24"/>
              </w:rPr>
              <w:t>ы</w:t>
            </w:r>
            <w:r w:rsidRPr="003063F6">
              <w:rPr>
                <w:sz w:val="24"/>
                <w:szCs w:val="24"/>
              </w:rPr>
              <w:t xml:space="preserve"> и промыт</w:t>
            </w:r>
            <w:r>
              <w:rPr>
                <w:sz w:val="24"/>
                <w:szCs w:val="24"/>
              </w:rPr>
              <w:t>ы</w:t>
            </w:r>
            <w:r w:rsidRPr="003063F6">
              <w:rPr>
                <w:sz w:val="24"/>
                <w:szCs w:val="24"/>
              </w:rPr>
              <w:t>.</w:t>
            </w:r>
          </w:p>
          <w:p w:rsidR="00B53382" w:rsidRPr="002B72F2" w:rsidRDefault="007774C7" w:rsidP="00223D2B">
            <w:pPr>
              <w:ind w:firstLine="720"/>
              <w:jc w:val="both"/>
              <w:rPr>
                <w:rFonts w:eastAsiaTheme="minorHAnsi"/>
                <w:sz w:val="24"/>
                <w:szCs w:val="24"/>
                <w:lang w:eastAsia="en-US"/>
              </w:rPr>
            </w:pPr>
            <w:r w:rsidRPr="003063F6">
              <w:rPr>
                <w:sz w:val="24"/>
                <w:szCs w:val="24"/>
              </w:rPr>
              <w:t>Выполнение мероприятий по строительству водопроводных сетей в п. Родниковый и в северо-западной части ст. Ханской позволит обеспечить населенные пункты качественной питьевой водой из системы централизованного водоснабжения.</w:t>
            </w:r>
            <w:r w:rsidR="00B53382">
              <w:rPr>
                <w:rFonts w:eastAsiaTheme="minorHAnsi"/>
                <w:sz w:val="24"/>
                <w:szCs w:val="24"/>
                <w:lang w:eastAsia="en-US"/>
              </w:rPr>
              <w:t xml:space="preserve"> </w:t>
            </w:r>
          </w:p>
        </w:tc>
      </w:tr>
      <w:tr w:rsidR="00B53382" w:rsidRPr="002B72F2" w:rsidTr="00B240EA">
        <w:tc>
          <w:tcPr>
            <w:tcW w:w="14884" w:type="dxa"/>
            <w:gridSpan w:val="5"/>
          </w:tcPr>
          <w:p w:rsidR="00B53382" w:rsidRPr="002B72F2" w:rsidRDefault="00B53382" w:rsidP="00B53382">
            <w:pPr>
              <w:jc w:val="center"/>
              <w:rPr>
                <w:rFonts w:eastAsiaTheme="minorHAnsi"/>
                <w:sz w:val="24"/>
                <w:szCs w:val="24"/>
                <w:lang w:eastAsia="en-US"/>
              </w:rPr>
            </w:pPr>
            <w:r>
              <w:rPr>
                <w:rFonts w:eastAsiaTheme="minorHAnsi"/>
                <w:sz w:val="24"/>
                <w:szCs w:val="24"/>
                <w:lang w:eastAsia="en-US"/>
              </w:rPr>
              <w:t xml:space="preserve">Задача 1.7.1.8. </w:t>
            </w:r>
            <w:r w:rsidRPr="008B5982">
              <w:rPr>
                <w:rFonts w:eastAsiaTheme="minorHAnsi"/>
                <w:sz w:val="24"/>
                <w:szCs w:val="24"/>
                <w:lang w:eastAsia="en-US"/>
              </w:rPr>
              <w:t>Создание благоприятного инвестиционного климата в целях привлечения инвестиций в отрасль жилищно-коммунального хозяйства</w:t>
            </w:r>
          </w:p>
        </w:tc>
      </w:tr>
      <w:tr w:rsidR="00B53382" w:rsidRPr="002B72F2" w:rsidTr="00B240EA">
        <w:tc>
          <w:tcPr>
            <w:tcW w:w="3828" w:type="dxa"/>
            <w:gridSpan w:val="2"/>
          </w:tcPr>
          <w:p w:rsidR="00B53382" w:rsidRPr="00C74156" w:rsidRDefault="00B53382" w:rsidP="00B53382">
            <w:pPr>
              <w:rPr>
                <w:rFonts w:eastAsiaTheme="minorHAnsi"/>
                <w:sz w:val="24"/>
                <w:szCs w:val="24"/>
                <w:lang w:eastAsia="en-US"/>
              </w:rPr>
            </w:pPr>
            <w:r w:rsidRPr="00C74156">
              <w:rPr>
                <w:rFonts w:eastAsiaTheme="minorHAnsi"/>
                <w:sz w:val="24"/>
                <w:szCs w:val="24"/>
                <w:lang w:eastAsia="en-US"/>
              </w:rPr>
              <w:t>1.7.1.8.1. Формирование и продвижение инвестиционных предложений, направленных на разви</w:t>
            </w:r>
            <w:r w:rsidRPr="00C74156">
              <w:rPr>
                <w:rFonts w:eastAsiaTheme="minorHAnsi"/>
                <w:sz w:val="24"/>
                <w:szCs w:val="24"/>
                <w:lang w:eastAsia="en-US"/>
              </w:rPr>
              <w:lastRenderedPageBreak/>
              <w:t>тие инфраструктуры в сфере жилищно-коммунального хозяйства</w:t>
            </w:r>
          </w:p>
        </w:tc>
        <w:tc>
          <w:tcPr>
            <w:tcW w:w="11056" w:type="dxa"/>
            <w:gridSpan w:val="3"/>
          </w:tcPr>
          <w:p w:rsidR="00B10EE7" w:rsidRDefault="00FA66ED" w:rsidP="00B10EE7">
            <w:pPr>
              <w:ind w:firstLine="709"/>
              <w:jc w:val="both"/>
              <w:rPr>
                <w:sz w:val="24"/>
                <w:szCs w:val="24"/>
              </w:rPr>
            </w:pPr>
            <w:r>
              <w:rPr>
                <w:sz w:val="24"/>
                <w:szCs w:val="24"/>
              </w:rPr>
              <w:lastRenderedPageBreak/>
              <w:t xml:space="preserve">В рамках </w:t>
            </w:r>
            <w:r w:rsidR="00B10EE7" w:rsidRPr="00B10EE7">
              <w:rPr>
                <w:sz w:val="24"/>
                <w:szCs w:val="24"/>
              </w:rPr>
              <w:t xml:space="preserve">реализации индивидуальной программы социально-экономического развития Республики Адыгея на период до 2024 года на территории муниципального образования «Город Майкоп» реализуется мероприятие «Обеспечение инженерной инфраструктурой земельных участков, предоставленных </w:t>
            </w:r>
            <w:r w:rsidR="00B10EE7" w:rsidRPr="00B10EE7">
              <w:rPr>
                <w:sz w:val="24"/>
                <w:szCs w:val="24"/>
              </w:rPr>
              <w:lastRenderedPageBreak/>
              <w:t xml:space="preserve">семьям, имеющим трех и более детей, под жилищное строительство, в том числе разработка проектной документации». </w:t>
            </w:r>
          </w:p>
          <w:p w:rsidR="00FA66ED" w:rsidRPr="00FA66ED" w:rsidRDefault="00FA66ED" w:rsidP="00FA66ED">
            <w:pPr>
              <w:ind w:firstLine="709"/>
              <w:jc w:val="both"/>
              <w:rPr>
                <w:sz w:val="24"/>
                <w:szCs w:val="24"/>
              </w:rPr>
            </w:pPr>
            <w:r w:rsidRPr="00FA66ED">
              <w:rPr>
                <w:sz w:val="24"/>
                <w:szCs w:val="24"/>
              </w:rPr>
              <w:t xml:space="preserve">В 2020 году выполнены работы по подготовке проектно-сметной документации на 5 массивов, расположенных в муниципальном образовании «Город Майкоп»: </w:t>
            </w:r>
          </w:p>
          <w:p w:rsidR="00FA66ED" w:rsidRPr="00FA66ED" w:rsidRDefault="00FA66ED" w:rsidP="00FA66ED">
            <w:pPr>
              <w:ind w:firstLine="709"/>
              <w:jc w:val="both"/>
              <w:rPr>
                <w:sz w:val="24"/>
                <w:szCs w:val="24"/>
              </w:rPr>
            </w:pPr>
            <w:r w:rsidRPr="00FA66ED">
              <w:rPr>
                <w:sz w:val="24"/>
                <w:szCs w:val="24"/>
              </w:rPr>
              <w:t>- район аэропорта;</w:t>
            </w:r>
          </w:p>
          <w:p w:rsidR="00FA66ED" w:rsidRPr="00FA66ED" w:rsidRDefault="00FA66ED" w:rsidP="00FA66ED">
            <w:pPr>
              <w:ind w:firstLine="709"/>
              <w:jc w:val="both"/>
              <w:rPr>
                <w:sz w:val="24"/>
                <w:szCs w:val="24"/>
              </w:rPr>
            </w:pPr>
            <w:r w:rsidRPr="00FA66ED">
              <w:rPr>
                <w:sz w:val="24"/>
                <w:szCs w:val="24"/>
              </w:rPr>
              <w:t>- восточная застройка;</w:t>
            </w:r>
          </w:p>
          <w:p w:rsidR="00FA66ED" w:rsidRPr="00FA66ED" w:rsidRDefault="00FA66ED" w:rsidP="00FA66ED">
            <w:pPr>
              <w:ind w:firstLine="709"/>
              <w:jc w:val="both"/>
              <w:rPr>
                <w:sz w:val="24"/>
                <w:szCs w:val="24"/>
              </w:rPr>
            </w:pPr>
            <w:r w:rsidRPr="00FA66ED">
              <w:rPr>
                <w:sz w:val="24"/>
                <w:szCs w:val="24"/>
              </w:rPr>
              <w:t xml:space="preserve">- район ул. </w:t>
            </w:r>
            <w:proofErr w:type="spellStart"/>
            <w:r w:rsidRPr="00FA66ED">
              <w:rPr>
                <w:sz w:val="24"/>
                <w:szCs w:val="24"/>
              </w:rPr>
              <w:t>Низпоташной</w:t>
            </w:r>
            <w:proofErr w:type="spellEnd"/>
            <w:r w:rsidRPr="00FA66ED">
              <w:rPr>
                <w:sz w:val="24"/>
                <w:szCs w:val="24"/>
              </w:rPr>
              <w:t>;</w:t>
            </w:r>
          </w:p>
          <w:p w:rsidR="00FA66ED" w:rsidRPr="00FA66ED" w:rsidRDefault="00FA66ED" w:rsidP="00FA66ED">
            <w:pPr>
              <w:ind w:firstLine="709"/>
              <w:jc w:val="both"/>
              <w:rPr>
                <w:sz w:val="24"/>
                <w:szCs w:val="24"/>
              </w:rPr>
            </w:pPr>
            <w:r w:rsidRPr="00FA66ED">
              <w:rPr>
                <w:sz w:val="24"/>
                <w:szCs w:val="24"/>
              </w:rPr>
              <w:t>- ст. Ханская;</w:t>
            </w:r>
          </w:p>
          <w:p w:rsidR="00FA66ED" w:rsidRPr="00FA66ED" w:rsidRDefault="00FA66ED" w:rsidP="00FA66ED">
            <w:pPr>
              <w:ind w:firstLine="709"/>
              <w:jc w:val="both"/>
              <w:rPr>
                <w:sz w:val="24"/>
                <w:szCs w:val="24"/>
              </w:rPr>
            </w:pPr>
            <w:r w:rsidRPr="00FA66ED">
              <w:rPr>
                <w:sz w:val="24"/>
                <w:szCs w:val="24"/>
              </w:rPr>
              <w:t>- пос. Родниковый.</w:t>
            </w:r>
          </w:p>
          <w:p w:rsidR="00FA66ED" w:rsidRPr="00FA66ED" w:rsidRDefault="00FA66ED" w:rsidP="00FA66ED">
            <w:pPr>
              <w:ind w:firstLine="709"/>
              <w:jc w:val="both"/>
              <w:rPr>
                <w:sz w:val="24"/>
                <w:szCs w:val="24"/>
              </w:rPr>
            </w:pPr>
            <w:r w:rsidRPr="00FA66ED">
              <w:rPr>
                <w:sz w:val="24"/>
                <w:szCs w:val="24"/>
              </w:rPr>
              <w:t>Выполнение строительно-монтажных работ запланировано поэтапно с 2021 по 2023 годы.</w:t>
            </w:r>
          </w:p>
          <w:p w:rsidR="00FA66ED" w:rsidRPr="00FA66ED" w:rsidRDefault="00FA66ED" w:rsidP="00FA66ED">
            <w:pPr>
              <w:ind w:firstLine="709"/>
              <w:jc w:val="both"/>
              <w:rPr>
                <w:sz w:val="24"/>
                <w:szCs w:val="24"/>
              </w:rPr>
            </w:pPr>
            <w:r w:rsidRPr="00FA66ED">
              <w:rPr>
                <w:sz w:val="24"/>
                <w:szCs w:val="24"/>
              </w:rPr>
              <w:t xml:space="preserve">В 2021 году выполнены строительно-монтажные работы по сетям газоснабжения в районе ул. </w:t>
            </w:r>
            <w:proofErr w:type="spellStart"/>
            <w:r w:rsidRPr="00FA66ED">
              <w:rPr>
                <w:sz w:val="24"/>
                <w:szCs w:val="24"/>
              </w:rPr>
              <w:t>Низпоташной</w:t>
            </w:r>
            <w:proofErr w:type="spellEnd"/>
            <w:r w:rsidRPr="00FA66ED">
              <w:rPr>
                <w:sz w:val="24"/>
                <w:szCs w:val="24"/>
              </w:rPr>
              <w:t xml:space="preserve">. </w:t>
            </w:r>
          </w:p>
          <w:p w:rsidR="00FA66ED" w:rsidRPr="00FA66ED" w:rsidRDefault="00FA66ED" w:rsidP="00FA66ED">
            <w:pPr>
              <w:ind w:firstLine="709"/>
              <w:jc w:val="both"/>
              <w:rPr>
                <w:sz w:val="24"/>
                <w:szCs w:val="24"/>
              </w:rPr>
            </w:pPr>
            <w:r w:rsidRPr="00FA66ED">
              <w:rPr>
                <w:sz w:val="24"/>
                <w:szCs w:val="24"/>
              </w:rPr>
              <w:t>В 2022 году завершены работы</w:t>
            </w:r>
            <w:r w:rsidR="00A94FA2">
              <w:t xml:space="preserve"> </w:t>
            </w:r>
            <w:r w:rsidR="00A94FA2" w:rsidRPr="00A94FA2">
              <w:rPr>
                <w:sz w:val="24"/>
                <w:szCs w:val="24"/>
              </w:rPr>
              <w:t>на территории бывших земель аэропорта</w:t>
            </w:r>
            <w:r w:rsidRPr="00FA66ED">
              <w:rPr>
                <w:sz w:val="24"/>
                <w:szCs w:val="24"/>
              </w:rPr>
              <w:t>:</w:t>
            </w:r>
          </w:p>
          <w:p w:rsidR="00A94FA2" w:rsidRPr="00FA66ED" w:rsidRDefault="00FA66ED" w:rsidP="00A94FA2">
            <w:pPr>
              <w:ind w:firstLine="709"/>
              <w:jc w:val="both"/>
              <w:rPr>
                <w:sz w:val="24"/>
                <w:szCs w:val="24"/>
              </w:rPr>
            </w:pPr>
            <w:r w:rsidRPr="00FA66ED">
              <w:rPr>
                <w:sz w:val="24"/>
                <w:szCs w:val="24"/>
              </w:rPr>
              <w:t>- по сетям водоснабжения</w:t>
            </w:r>
            <w:r w:rsidR="00A94FA2">
              <w:rPr>
                <w:sz w:val="24"/>
                <w:szCs w:val="24"/>
              </w:rPr>
              <w:t>;</w:t>
            </w:r>
          </w:p>
          <w:p w:rsidR="00A94FA2" w:rsidRDefault="00A94FA2" w:rsidP="00A94FA2">
            <w:pPr>
              <w:ind w:firstLine="709"/>
              <w:jc w:val="both"/>
              <w:rPr>
                <w:sz w:val="24"/>
                <w:szCs w:val="24"/>
              </w:rPr>
            </w:pPr>
            <w:r>
              <w:rPr>
                <w:sz w:val="24"/>
                <w:szCs w:val="24"/>
              </w:rPr>
              <w:t xml:space="preserve">- </w:t>
            </w:r>
            <w:r w:rsidR="00FA66ED" w:rsidRPr="00FA66ED">
              <w:rPr>
                <w:sz w:val="24"/>
                <w:szCs w:val="24"/>
              </w:rPr>
              <w:t>по сетям электроснабжения</w:t>
            </w:r>
            <w:r>
              <w:rPr>
                <w:sz w:val="24"/>
                <w:szCs w:val="24"/>
              </w:rPr>
              <w:t>;</w:t>
            </w:r>
          </w:p>
          <w:p w:rsidR="00A94FA2" w:rsidRPr="00B10EE7" w:rsidRDefault="00A94FA2" w:rsidP="00A94FA2">
            <w:pPr>
              <w:ind w:firstLine="709"/>
              <w:jc w:val="both"/>
              <w:rPr>
                <w:rFonts w:eastAsiaTheme="minorHAnsi"/>
                <w:sz w:val="24"/>
                <w:szCs w:val="24"/>
                <w:lang w:eastAsia="en-US"/>
              </w:rPr>
            </w:pPr>
            <w:r>
              <w:rPr>
                <w:sz w:val="24"/>
                <w:szCs w:val="24"/>
              </w:rPr>
              <w:t xml:space="preserve">- </w:t>
            </w:r>
            <w:r w:rsidR="00FA66ED" w:rsidRPr="00FA66ED">
              <w:rPr>
                <w:sz w:val="24"/>
                <w:szCs w:val="24"/>
              </w:rPr>
              <w:t>по сетям газоснабжения</w:t>
            </w:r>
            <w:r>
              <w:rPr>
                <w:sz w:val="24"/>
                <w:szCs w:val="24"/>
              </w:rPr>
              <w:t>.</w:t>
            </w:r>
          </w:p>
          <w:p w:rsidR="00B53382" w:rsidRPr="00B10EE7" w:rsidRDefault="00B53382" w:rsidP="00A94FA2">
            <w:pPr>
              <w:ind w:firstLine="709"/>
              <w:jc w:val="both"/>
              <w:rPr>
                <w:rFonts w:eastAsiaTheme="minorHAnsi"/>
                <w:sz w:val="24"/>
                <w:szCs w:val="24"/>
                <w:lang w:eastAsia="en-US"/>
              </w:rPr>
            </w:pPr>
            <w:r w:rsidRPr="00B10EE7">
              <w:rPr>
                <w:rFonts w:eastAsiaTheme="minorHAnsi"/>
                <w:sz w:val="24"/>
                <w:szCs w:val="24"/>
                <w:lang w:eastAsia="en-US"/>
              </w:rPr>
              <w:t xml:space="preserve"> </w:t>
            </w:r>
            <w:r w:rsidR="00A94FA2">
              <w:rPr>
                <w:rFonts w:eastAsiaTheme="minorHAnsi"/>
                <w:sz w:val="24"/>
                <w:szCs w:val="24"/>
                <w:lang w:eastAsia="en-US"/>
              </w:rPr>
              <w:t>Все мероприятия проведены с</w:t>
            </w:r>
            <w:r w:rsidRPr="00B10EE7">
              <w:rPr>
                <w:rFonts w:eastAsiaTheme="minorHAnsi"/>
                <w:sz w:val="24"/>
                <w:szCs w:val="24"/>
                <w:lang w:eastAsia="en-US"/>
              </w:rPr>
              <w:t xml:space="preserve"> использованием средств федерального бюджета и республиканского бюджета Республики Адыгея</w:t>
            </w:r>
            <w:r w:rsidR="00A94FA2">
              <w:rPr>
                <w:rFonts w:eastAsiaTheme="minorHAnsi"/>
                <w:sz w:val="24"/>
                <w:szCs w:val="24"/>
                <w:lang w:eastAsia="en-US"/>
              </w:rPr>
              <w:t>.</w:t>
            </w:r>
          </w:p>
        </w:tc>
      </w:tr>
      <w:tr w:rsidR="00B53382" w:rsidRPr="002B72F2" w:rsidTr="00B240EA">
        <w:tc>
          <w:tcPr>
            <w:tcW w:w="14884" w:type="dxa"/>
            <w:gridSpan w:val="5"/>
          </w:tcPr>
          <w:p w:rsidR="00B53382" w:rsidRDefault="00B53382" w:rsidP="00B53382">
            <w:pPr>
              <w:jc w:val="center"/>
              <w:rPr>
                <w:rFonts w:eastAsiaTheme="minorHAnsi"/>
                <w:sz w:val="24"/>
                <w:szCs w:val="24"/>
                <w:lang w:eastAsia="en-US"/>
              </w:rPr>
            </w:pPr>
            <w:r>
              <w:rPr>
                <w:rFonts w:eastAsiaTheme="minorHAnsi"/>
                <w:sz w:val="24"/>
                <w:szCs w:val="24"/>
                <w:lang w:eastAsia="en-US"/>
              </w:rPr>
              <w:lastRenderedPageBreak/>
              <w:t>Задача 1.7.1.9.</w:t>
            </w:r>
            <w:r>
              <w:t xml:space="preserve"> </w:t>
            </w:r>
            <w:r w:rsidRPr="008B5982">
              <w:rPr>
                <w:rFonts w:eastAsiaTheme="minorHAnsi"/>
                <w:sz w:val="24"/>
                <w:szCs w:val="24"/>
                <w:lang w:eastAsia="en-US"/>
              </w:rPr>
              <w:t xml:space="preserve">Обеспечение сферы ЖКХ высококвалифицированными кадрами за счёт взаимодействия с профессиональными </w:t>
            </w:r>
          </w:p>
          <w:p w:rsidR="00B53382" w:rsidRPr="002B72F2" w:rsidRDefault="00B53382" w:rsidP="00B53382">
            <w:pPr>
              <w:jc w:val="center"/>
              <w:rPr>
                <w:rFonts w:eastAsiaTheme="minorHAnsi"/>
                <w:sz w:val="24"/>
                <w:szCs w:val="24"/>
                <w:lang w:eastAsia="en-US"/>
              </w:rPr>
            </w:pPr>
            <w:r w:rsidRPr="008B5982">
              <w:rPr>
                <w:rFonts w:eastAsiaTheme="minorHAnsi"/>
                <w:sz w:val="24"/>
                <w:szCs w:val="24"/>
                <w:lang w:eastAsia="en-US"/>
              </w:rPr>
              <w:t>образовательными организациями путем подготовки, привлечения и дальнейшего удержания лучших специалистов</w:t>
            </w:r>
          </w:p>
        </w:tc>
      </w:tr>
      <w:tr w:rsidR="000837DC" w:rsidRPr="002B72F2" w:rsidTr="00B240EA">
        <w:tc>
          <w:tcPr>
            <w:tcW w:w="3828" w:type="dxa"/>
            <w:gridSpan w:val="2"/>
          </w:tcPr>
          <w:p w:rsidR="000837DC" w:rsidRPr="00C74156" w:rsidRDefault="000837DC" w:rsidP="00B53382">
            <w:pPr>
              <w:rPr>
                <w:rFonts w:eastAsiaTheme="minorHAnsi"/>
                <w:sz w:val="24"/>
                <w:szCs w:val="24"/>
                <w:lang w:eastAsia="en-US"/>
              </w:rPr>
            </w:pPr>
            <w:r w:rsidRPr="00C74156">
              <w:rPr>
                <w:rFonts w:eastAsiaTheme="minorHAnsi"/>
                <w:sz w:val="24"/>
                <w:szCs w:val="24"/>
                <w:lang w:eastAsia="en-US"/>
              </w:rPr>
              <w:t xml:space="preserve">1.7.1.9.1. Подготовка квалифицированных кадров для сферы жилищно-коммунального хозяйства, профессиональная переподготовка и повышение квалификации </w:t>
            </w:r>
          </w:p>
        </w:tc>
        <w:tc>
          <w:tcPr>
            <w:tcW w:w="11056" w:type="dxa"/>
            <w:gridSpan w:val="3"/>
            <w:vMerge w:val="restart"/>
          </w:tcPr>
          <w:p w:rsidR="000837DC" w:rsidRDefault="000837DC" w:rsidP="00B535EC">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 xml:space="preserve">В рамках реализации мероприятий подпрограммы </w:t>
            </w:r>
            <w:r w:rsidRPr="00B535EC">
              <w:rPr>
                <w:rFonts w:eastAsiaTheme="minorHAnsi"/>
                <w:sz w:val="24"/>
                <w:szCs w:val="24"/>
                <w:lang w:eastAsia="en-US"/>
              </w:rPr>
              <w:t>«Обеспечение управления в сфере жилищно-коммунального хозяйства, дорожного хозяйства и благоустройства»</w:t>
            </w:r>
            <w:r>
              <w:t xml:space="preserve"> </w:t>
            </w:r>
            <w:r w:rsidRPr="00B535EC">
              <w:rPr>
                <w:sz w:val="24"/>
                <w:szCs w:val="24"/>
              </w:rPr>
              <w:t>м</w:t>
            </w:r>
            <w:r w:rsidRPr="00B535EC">
              <w:rPr>
                <w:rFonts w:eastAsiaTheme="minorHAnsi"/>
                <w:sz w:val="24"/>
                <w:szCs w:val="24"/>
                <w:lang w:eastAsia="en-US"/>
              </w:rPr>
              <w:t>униципальн</w:t>
            </w:r>
            <w:r>
              <w:rPr>
                <w:rFonts w:eastAsiaTheme="minorHAnsi"/>
                <w:sz w:val="24"/>
                <w:szCs w:val="24"/>
                <w:lang w:eastAsia="en-US"/>
              </w:rPr>
              <w:t>ой</w:t>
            </w:r>
            <w:r w:rsidRPr="00B535EC">
              <w:rPr>
                <w:rFonts w:eastAsiaTheme="minorHAnsi"/>
                <w:sz w:val="24"/>
                <w:szCs w:val="24"/>
                <w:lang w:eastAsia="en-US"/>
              </w:rPr>
              <w:t xml:space="preserve"> программ</w:t>
            </w:r>
            <w:r>
              <w:rPr>
                <w:rFonts w:eastAsiaTheme="minorHAnsi"/>
                <w:sz w:val="24"/>
                <w:szCs w:val="24"/>
                <w:lang w:eastAsia="en-US"/>
              </w:rPr>
              <w:t>ы</w:t>
            </w:r>
            <w:r w:rsidRPr="00B535EC">
              <w:rPr>
                <w:rFonts w:eastAsiaTheme="minorHAnsi"/>
                <w:sz w:val="24"/>
                <w:szCs w:val="24"/>
                <w:lang w:eastAsia="en-US"/>
              </w:rPr>
              <w:t xml:space="preserve"> «Развитие жилищно-коммунального, дорожного хозяйства и благоустройства в муниципальном образовании «Город Майкоп» </w:t>
            </w:r>
            <w:r>
              <w:rPr>
                <w:rFonts w:eastAsiaTheme="minorHAnsi"/>
                <w:sz w:val="24"/>
                <w:szCs w:val="24"/>
                <w:lang w:eastAsia="en-US"/>
              </w:rPr>
              <w:t>в 2022 году осуществлялась подготовка квалифицированных кадров для сферы жилищно-коммунального хозяйства.</w:t>
            </w:r>
          </w:p>
          <w:p w:rsidR="000837DC" w:rsidRDefault="000837DC" w:rsidP="00B535EC">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Обучение по программам профессиональной переподготовки и повышения квалификации прошли 18 сотрудников, в том числе за счет средств:</w:t>
            </w:r>
          </w:p>
          <w:p w:rsidR="000837DC" w:rsidRDefault="000837DC" w:rsidP="00B535EC">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 республиканского бюджета Республики Адыгея - 15 человек;</w:t>
            </w:r>
          </w:p>
          <w:p w:rsidR="000837DC" w:rsidRDefault="000837DC" w:rsidP="00786799">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 бюджета муниципального образования «Город Майкоп» - 3 человека.</w:t>
            </w:r>
          </w:p>
          <w:p w:rsidR="000837DC" w:rsidRPr="002B72F2" w:rsidRDefault="000837DC" w:rsidP="00B818E7">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Профессиональная переподготовка способствует повышению уровня профессионализма и внедрению современных методов управления на предприятиях жилищно-коммунального хозяйства.</w:t>
            </w:r>
          </w:p>
        </w:tc>
      </w:tr>
      <w:tr w:rsidR="000837DC" w:rsidRPr="002B72F2" w:rsidTr="00B240EA">
        <w:tc>
          <w:tcPr>
            <w:tcW w:w="3828" w:type="dxa"/>
            <w:gridSpan w:val="2"/>
          </w:tcPr>
          <w:p w:rsidR="000837DC" w:rsidRPr="00C74156" w:rsidRDefault="000837DC" w:rsidP="00B53382">
            <w:pPr>
              <w:rPr>
                <w:rFonts w:eastAsiaTheme="minorHAnsi"/>
                <w:sz w:val="24"/>
                <w:szCs w:val="24"/>
                <w:lang w:eastAsia="en-US"/>
              </w:rPr>
            </w:pPr>
            <w:r w:rsidRPr="00C74156">
              <w:rPr>
                <w:rFonts w:eastAsiaTheme="minorHAnsi"/>
                <w:sz w:val="24"/>
                <w:szCs w:val="24"/>
                <w:lang w:eastAsia="en-US"/>
              </w:rPr>
              <w:t>1.7.1.9.2. Подготовка управленческих кадров для организации работы в сфере жилищно-коммунального хозяйства</w:t>
            </w:r>
          </w:p>
        </w:tc>
        <w:tc>
          <w:tcPr>
            <w:tcW w:w="11056" w:type="dxa"/>
            <w:gridSpan w:val="3"/>
            <w:vMerge/>
          </w:tcPr>
          <w:p w:rsidR="000837DC" w:rsidRDefault="000837DC" w:rsidP="00B818E7">
            <w:pPr>
              <w:tabs>
                <w:tab w:val="left" w:pos="709"/>
                <w:tab w:val="center" w:pos="4153"/>
                <w:tab w:val="right" w:pos="8306"/>
              </w:tabs>
              <w:ind w:firstLine="708"/>
              <w:jc w:val="both"/>
              <w:rPr>
                <w:rFonts w:eastAsiaTheme="minorHAnsi"/>
                <w:sz w:val="24"/>
                <w:szCs w:val="24"/>
                <w:lang w:eastAsia="en-US"/>
              </w:rPr>
            </w:pPr>
          </w:p>
        </w:tc>
      </w:tr>
      <w:tr w:rsidR="00B53382" w:rsidRPr="002B72F2" w:rsidTr="00B240EA">
        <w:tc>
          <w:tcPr>
            <w:tcW w:w="14884" w:type="dxa"/>
            <w:gridSpan w:val="5"/>
          </w:tcPr>
          <w:p w:rsidR="00B53382" w:rsidRPr="00984795" w:rsidRDefault="00B53382" w:rsidP="00B53382">
            <w:pPr>
              <w:jc w:val="center"/>
              <w:rPr>
                <w:rFonts w:eastAsiaTheme="minorHAnsi"/>
                <w:i/>
                <w:sz w:val="24"/>
                <w:szCs w:val="24"/>
                <w:lang w:eastAsia="en-US"/>
              </w:rPr>
            </w:pPr>
            <w:r w:rsidRPr="00984795">
              <w:rPr>
                <w:rFonts w:eastAsiaTheme="minorHAnsi"/>
                <w:i/>
                <w:sz w:val="24"/>
                <w:szCs w:val="24"/>
                <w:lang w:eastAsia="en-US"/>
              </w:rPr>
              <w:t>Задача 1.7.</w:t>
            </w:r>
            <w:r>
              <w:rPr>
                <w:rFonts w:eastAsiaTheme="minorHAnsi"/>
                <w:i/>
                <w:sz w:val="24"/>
                <w:szCs w:val="24"/>
                <w:lang w:eastAsia="en-US"/>
              </w:rPr>
              <w:t>2</w:t>
            </w:r>
            <w:r w:rsidRPr="00984795">
              <w:rPr>
                <w:rFonts w:eastAsiaTheme="minorHAnsi"/>
                <w:i/>
                <w:sz w:val="24"/>
                <w:szCs w:val="24"/>
                <w:lang w:eastAsia="en-US"/>
              </w:rPr>
              <w:t xml:space="preserve">. </w:t>
            </w:r>
            <w:r w:rsidRPr="008B5982">
              <w:rPr>
                <w:rFonts w:eastAsiaTheme="minorHAnsi"/>
                <w:i/>
                <w:sz w:val="24"/>
                <w:szCs w:val="24"/>
                <w:lang w:eastAsia="en-US"/>
              </w:rPr>
              <w:t xml:space="preserve">Реализация мероприятий в области охраны окружающей среды. Рост спроса на природу, экологизация общества </w:t>
            </w:r>
          </w:p>
        </w:tc>
      </w:tr>
      <w:tr w:rsidR="00B53382" w:rsidRPr="002B72F2" w:rsidTr="00B240EA">
        <w:tc>
          <w:tcPr>
            <w:tcW w:w="14884" w:type="dxa"/>
            <w:gridSpan w:val="5"/>
          </w:tcPr>
          <w:p w:rsidR="00B53382" w:rsidRDefault="00B53382" w:rsidP="00B53382">
            <w:pPr>
              <w:jc w:val="center"/>
              <w:rPr>
                <w:rFonts w:eastAsiaTheme="minorHAnsi"/>
                <w:sz w:val="24"/>
                <w:szCs w:val="24"/>
                <w:lang w:eastAsia="en-US"/>
              </w:rPr>
            </w:pPr>
            <w:r>
              <w:rPr>
                <w:rFonts w:eastAsiaTheme="minorHAnsi"/>
                <w:sz w:val="24"/>
                <w:szCs w:val="24"/>
                <w:lang w:eastAsia="en-US"/>
              </w:rPr>
              <w:t>Задача 1.7.2.1.</w:t>
            </w:r>
            <w:r>
              <w:t xml:space="preserve"> </w:t>
            </w:r>
            <w:r w:rsidRPr="008B5982">
              <w:rPr>
                <w:rFonts w:eastAsiaTheme="minorHAnsi"/>
                <w:sz w:val="24"/>
                <w:szCs w:val="24"/>
                <w:lang w:eastAsia="en-US"/>
              </w:rPr>
              <w:t xml:space="preserve">Разработка мероприятий в области охраны окружающей среды и </w:t>
            </w:r>
            <w:proofErr w:type="spellStart"/>
            <w:r w:rsidRPr="008B5982">
              <w:rPr>
                <w:rFonts w:eastAsiaTheme="minorHAnsi"/>
                <w:sz w:val="24"/>
                <w:szCs w:val="24"/>
                <w:lang w:eastAsia="en-US"/>
              </w:rPr>
              <w:t>отходопереработки</w:t>
            </w:r>
            <w:proofErr w:type="spellEnd"/>
            <w:r w:rsidRPr="008B5982">
              <w:rPr>
                <w:rFonts w:eastAsiaTheme="minorHAnsi"/>
                <w:sz w:val="24"/>
                <w:szCs w:val="24"/>
                <w:lang w:eastAsia="en-US"/>
              </w:rPr>
              <w:t xml:space="preserve"> (утилизация, обезвреживание и </w:t>
            </w:r>
          </w:p>
          <w:p w:rsidR="00B53382" w:rsidRPr="002B72F2" w:rsidRDefault="00B53382" w:rsidP="00B53382">
            <w:pPr>
              <w:jc w:val="center"/>
              <w:rPr>
                <w:rFonts w:eastAsiaTheme="minorHAnsi"/>
                <w:sz w:val="24"/>
                <w:szCs w:val="24"/>
                <w:lang w:eastAsia="en-US"/>
              </w:rPr>
            </w:pPr>
            <w:r w:rsidRPr="008B5982">
              <w:rPr>
                <w:rFonts w:eastAsiaTheme="minorHAnsi"/>
                <w:sz w:val="24"/>
                <w:szCs w:val="24"/>
                <w:lang w:eastAsia="en-US"/>
              </w:rPr>
              <w:t>размещение отходов)</w:t>
            </w:r>
          </w:p>
        </w:tc>
      </w:tr>
      <w:tr w:rsidR="00B53382" w:rsidRPr="002B72F2" w:rsidTr="00B240EA">
        <w:tc>
          <w:tcPr>
            <w:tcW w:w="3828" w:type="dxa"/>
            <w:gridSpan w:val="2"/>
          </w:tcPr>
          <w:p w:rsidR="00B53382" w:rsidRPr="00C74156" w:rsidRDefault="00B53382" w:rsidP="00B53382">
            <w:pPr>
              <w:rPr>
                <w:rFonts w:eastAsiaTheme="minorHAnsi"/>
                <w:sz w:val="24"/>
                <w:szCs w:val="24"/>
                <w:lang w:eastAsia="en-US"/>
              </w:rPr>
            </w:pPr>
            <w:r w:rsidRPr="00C74156">
              <w:rPr>
                <w:rFonts w:eastAsiaTheme="minorHAnsi"/>
                <w:sz w:val="24"/>
                <w:szCs w:val="24"/>
                <w:lang w:eastAsia="en-US"/>
              </w:rPr>
              <w:t>1.7.2.1.1. Участие в государственной программе Республики Ады</w:t>
            </w:r>
            <w:r w:rsidRPr="00C74156">
              <w:rPr>
                <w:rFonts w:eastAsiaTheme="minorHAnsi"/>
                <w:sz w:val="24"/>
                <w:szCs w:val="24"/>
                <w:lang w:eastAsia="en-US"/>
              </w:rPr>
              <w:lastRenderedPageBreak/>
              <w:t>гея «Охрана окружающей среды, воспроизводство и использование природных ресурсов» в реализации мероприятий подпрограмм:</w:t>
            </w:r>
          </w:p>
          <w:p w:rsidR="00B53382" w:rsidRPr="00C74156" w:rsidRDefault="00B53382" w:rsidP="00B53382">
            <w:pPr>
              <w:rPr>
                <w:rFonts w:eastAsiaTheme="minorHAnsi"/>
                <w:sz w:val="24"/>
                <w:szCs w:val="24"/>
                <w:lang w:eastAsia="en-US"/>
              </w:rPr>
            </w:pPr>
            <w:r w:rsidRPr="00C74156">
              <w:rPr>
                <w:rFonts w:eastAsiaTheme="minorHAnsi"/>
                <w:sz w:val="24"/>
                <w:szCs w:val="24"/>
                <w:lang w:eastAsia="en-US"/>
              </w:rPr>
              <w:t>- «Охрана окружающей среды»;      - «Развитие водохозяйственного комплекса Республики Адыгея»</w:t>
            </w:r>
          </w:p>
        </w:tc>
        <w:tc>
          <w:tcPr>
            <w:tcW w:w="11056" w:type="dxa"/>
            <w:gridSpan w:val="3"/>
          </w:tcPr>
          <w:p w:rsidR="00292A73" w:rsidRPr="00292A73" w:rsidRDefault="00292A73" w:rsidP="00292A73">
            <w:pPr>
              <w:tabs>
                <w:tab w:val="left" w:pos="709"/>
                <w:tab w:val="center" w:pos="4153"/>
                <w:tab w:val="right" w:pos="8306"/>
              </w:tabs>
              <w:ind w:firstLine="708"/>
              <w:jc w:val="both"/>
              <w:rPr>
                <w:rFonts w:eastAsiaTheme="minorHAnsi"/>
                <w:sz w:val="24"/>
                <w:szCs w:val="24"/>
                <w:lang w:eastAsia="en-US"/>
              </w:rPr>
            </w:pPr>
            <w:r w:rsidRPr="008B5982">
              <w:rPr>
                <w:rFonts w:eastAsiaTheme="minorHAnsi"/>
                <w:sz w:val="24"/>
                <w:szCs w:val="24"/>
                <w:lang w:eastAsia="en-US"/>
              </w:rPr>
              <w:lastRenderedPageBreak/>
              <w:t xml:space="preserve">Разработка мероприятий в области охраны окружающей среды и </w:t>
            </w:r>
            <w:proofErr w:type="spellStart"/>
            <w:r w:rsidRPr="008B5982">
              <w:rPr>
                <w:rFonts w:eastAsiaTheme="minorHAnsi"/>
                <w:sz w:val="24"/>
                <w:szCs w:val="24"/>
                <w:lang w:eastAsia="en-US"/>
              </w:rPr>
              <w:t>отходопереработки</w:t>
            </w:r>
            <w:proofErr w:type="spellEnd"/>
            <w:r w:rsidRPr="00292A73">
              <w:rPr>
                <w:rFonts w:eastAsiaTheme="minorHAnsi"/>
                <w:sz w:val="24"/>
                <w:szCs w:val="24"/>
                <w:lang w:eastAsia="en-US"/>
              </w:rPr>
              <w:t xml:space="preserve"> запланирован</w:t>
            </w:r>
            <w:r>
              <w:rPr>
                <w:rFonts w:eastAsiaTheme="minorHAnsi"/>
                <w:sz w:val="24"/>
                <w:szCs w:val="24"/>
                <w:lang w:eastAsia="en-US"/>
              </w:rPr>
              <w:t>а</w:t>
            </w:r>
            <w:r w:rsidRPr="00292A73">
              <w:rPr>
                <w:rFonts w:eastAsiaTheme="minorHAnsi"/>
                <w:sz w:val="24"/>
                <w:szCs w:val="24"/>
                <w:lang w:eastAsia="en-US"/>
              </w:rPr>
              <w:t xml:space="preserve"> в Стратегии социально-экономического развития Республики Адыгея до 2030 года в государствен</w:t>
            </w:r>
            <w:r w:rsidRPr="00292A73">
              <w:rPr>
                <w:rFonts w:eastAsiaTheme="minorHAnsi"/>
                <w:sz w:val="24"/>
                <w:szCs w:val="24"/>
                <w:lang w:eastAsia="en-US"/>
              </w:rPr>
              <w:lastRenderedPageBreak/>
              <w:t>ной программе Республики Адыгея «Охрана окружающей среды, воспроизводство и использование природных ресурсов»</w:t>
            </w:r>
            <w:r>
              <w:rPr>
                <w:rFonts w:eastAsiaTheme="minorHAnsi"/>
                <w:sz w:val="24"/>
                <w:szCs w:val="24"/>
                <w:lang w:eastAsia="en-US"/>
              </w:rPr>
              <w:t xml:space="preserve"> посредством реализации мероприятий подпрограмм: «Охрана окружающей среды»; «Развитие водохозяйственного комплекса Республики Адыгея».</w:t>
            </w:r>
            <w:r w:rsidRPr="00292A73">
              <w:rPr>
                <w:rFonts w:eastAsiaTheme="minorHAnsi"/>
                <w:sz w:val="24"/>
                <w:szCs w:val="24"/>
                <w:lang w:eastAsia="en-US"/>
              </w:rPr>
              <w:t xml:space="preserve"> При выполнении данн</w:t>
            </w:r>
            <w:r>
              <w:rPr>
                <w:rFonts w:eastAsiaTheme="minorHAnsi"/>
                <w:sz w:val="24"/>
                <w:szCs w:val="24"/>
                <w:lang w:eastAsia="en-US"/>
              </w:rPr>
              <w:t>ых</w:t>
            </w:r>
            <w:r w:rsidRPr="00292A73">
              <w:rPr>
                <w:rFonts w:eastAsiaTheme="minorHAnsi"/>
                <w:sz w:val="24"/>
                <w:szCs w:val="24"/>
                <w:lang w:eastAsia="en-US"/>
              </w:rPr>
              <w:t xml:space="preserve"> мероприяти</w:t>
            </w:r>
            <w:r>
              <w:rPr>
                <w:rFonts w:eastAsiaTheme="minorHAnsi"/>
                <w:sz w:val="24"/>
                <w:szCs w:val="24"/>
                <w:lang w:eastAsia="en-US"/>
              </w:rPr>
              <w:t>й</w:t>
            </w:r>
            <w:r w:rsidRPr="00292A73">
              <w:rPr>
                <w:rFonts w:eastAsiaTheme="minorHAnsi"/>
                <w:sz w:val="24"/>
                <w:szCs w:val="24"/>
                <w:lang w:eastAsia="en-US"/>
              </w:rPr>
              <w:t xml:space="preserve"> в Республике Адыгея муниципальное образование «Город Майкоп» примет участие в реализации данного проекта.</w:t>
            </w:r>
          </w:p>
          <w:p w:rsidR="00E14B62" w:rsidRDefault="00292A73" w:rsidP="00292A73">
            <w:pPr>
              <w:tabs>
                <w:tab w:val="left" w:pos="709"/>
                <w:tab w:val="center" w:pos="4153"/>
                <w:tab w:val="right" w:pos="8306"/>
              </w:tabs>
              <w:ind w:firstLine="708"/>
              <w:jc w:val="both"/>
              <w:rPr>
                <w:rFonts w:eastAsiaTheme="minorHAnsi"/>
                <w:sz w:val="24"/>
                <w:szCs w:val="24"/>
                <w:lang w:eastAsia="en-US"/>
              </w:rPr>
            </w:pPr>
            <w:r w:rsidRPr="00292A73">
              <w:rPr>
                <w:rFonts w:eastAsiaTheme="minorHAnsi"/>
                <w:sz w:val="24"/>
                <w:szCs w:val="24"/>
                <w:lang w:eastAsia="en-US"/>
              </w:rPr>
              <w:t xml:space="preserve">Реализация стратегической задачи запланирована на два этапа реализации Стратегии социально-экономического развития муниципального образования «Город Майкоп», на срок до 2030 года. </w:t>
            </w:r>
          </w:p>
          <w:p w:rsidR="00B53382" w:rsidRPr="002B72F2" w:rsidRDefault="00292A73" w:rsidP="00292A73">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Цель реализации данного мероприятия: у</w:t>
            </w:r>
            <w:r w:rsidR="00B53382">
              <w:rPr>
                <w:rFonts w:eastAsiaTheme="minorHAnsi"/>
                <w:sz w:val="24"/>
                <w:szCs w:val="24"/>
                <w:lang w:eastAsia="en-US"/>
              </w:rPr>
              <w:t>стойчивое функционирование системы особо охраняемых природных территорий</w:t>
            </w:r>
            <w:r>
              <w:rPr>
                <w:rFonts w:eastAsiaTheme="minorHAnsi"/>
                <w:sz w:val="24"/>
                <w:szCs w:val="24"/>
                <w:lang w:eastAsia="en-US"/>
              </w:rPr>
              <w:t xml:space="preserve"> и о</w:t>
            </w:r>
            <w:r w:rsidR="00B53382">
              <w:rPr>
                <w:rFonts w:eastAsiaTheme="minorHAnsi"/>
                <w:sz w:val="24"/>
                <w:szCs w:val="24"/>
                <w:lang w:eastAsia="en-US"/>
              </w:rPr>
              <w:t>беспечение защищенности населения и объектов экономики от негативного воздействия вод сооружениями инженерной защиты</w:t>
            </w:r>
            <w:r>
              <w:rPr>
                <w:rFonts w:eastAsiaTheme="minorHAnsi"/>
                <w:sz w:val="24"/>
                <w:szCs w:val="24"/>
                <w:lang w:eastAsia="en-US"/>
              </w:rPr>
              <w:t>.</w:t>
            </w:r>
          </w:p>
        </w:tc>
      </w:tr>
      <w:tr w:rsidR="00B53382" w:rsidRPr="002B72F2" w:rsidTr="00B240EA">
        <w:tc>
          <w:tcPr>
            <w:tcW w:w="14884" w:type="dxa"/>
            <w:gridSpan w:val="5"/>
          </w:tcPr>
          <w:p w:rsidR="00B53382" w:rsidRPr="002B72F2" w:rsidRDefault="00B53382" w:rsidP="00B53382">
            <w:pPr>
              <w:jc w:val="center"/>
              <w:rPr>
                <w:rFonts w:eastAsiaTheme="minorHAnsi"/>
                <w:sz w:val="24"/>
                <w:szCs w:val="24"/>
                <w:lang w:eastAsia="en-US"/>
              </w:rPr>
            </w:pPr>
            <w:r>
              <w:rPr>
                <w:rFonts w:eastAsiaTheme="minorHAnsi"/>
                <w:sz w:val="24"/>
                <w:szCs w:val="24"/>
                <w:lang w:eastAsia="en-US"/>
              </w:rPr>
              <w:lastRenderedPageBreak/>
              <w:t>Задача 1.7.2.2.</w:t>
            </w:r>
            <w:r>
              <w:t xml:space="preserve"> </w:t>
            </w:r>
            <w:r w:rsidRPr="008B5982">
              <w:rPr>
                <w:rFonts w:eastAsiaTheme="minorHAnsi"/>
                <w:sz w:val="24"/>
                <w:szCs w:val="24"/>
                <w:lang w:eastAsia="en-US"/>
              </w:rPr>
              <w:t>Разработка и внедрение мероприятий по обращению с отходами, в том числе вторичными материальными ресурсами</w:t>
            </w:r>
          </w:p>
        </w:tc>
      </w:tr>
      <w:tr w:rsidR="00B53382" w:rsidRPr="00C74156" w:rsidTr="00B240EA">
        <w:tc>
          <w:tcPr>
            <w:tcW w:w="3828" w:type="dxa"/>
            <w:gridSpan w:val="2"/>
          </w:tcPr>
          <w:p w:rsidR="00B53382" w:rsidRPr="00C74156" w:rsidRDefault="00B53382" w:rsidP="00B53382">
            <w:pPr>
              <w:rPr>
                <w:rFonts w:eastAsiaTheme="minorHAnsi"/>
                <w:sz w:val="24"/>
                <w:szCs w:val="24"/>
                <w:lang w:eastAsia="en-US"/>
              </w:rPr>
            </w:pPr>
            <w:r w:rsidRPr="00C74156">
              <w:rPr>
                <w:rFonts w:eastAsiaTheme="minorHAnsi"/>
                <w:sz w:val="24"/>
                <w:szCs w:val="24"/>
                <w:lang w:eastAsia="en-US"/>
              </w:rPr>
              <w:t>1.7.2.2.1. Участие в государственной программе Республики Адыгея «Обеспечение доступным и комфортным жильем и коммунальными услугами» в реализации мероприятий подпрограммы «Обращение с отходами, в том числе с твердыми коммунальными отходами»</w:t>
            </w:r>
          </w:p>
        </w:tc>
        <w:tc>
          <w:tcPr>
            <w:tcW w:w="11056" w:type="dxa"/>
            <w:gridSpan w:val="3"/>
          </w:tcPr>
          <w:p w:rsidR="009E45E0" w:rsidRPr="00C74156" w:rsidRDefault="009E45E0" w:rsidP="009E45E0">
            <w:pPr>
              <w:tabs>
                <w:tab w:val="left" w:pos="709"/>
                <w:tab w:val="center" w:pos="4153"/>
                <w:tab w:val="right" w:pos="8306"/>
              </w:tabs>
              <w:ind w:firstLine="708"/>
              <w:jc w:val="both"/>
              <w:rPr>
                <w:rFonts w:eastAsiaTheme="minorHAnsi"/>
                <w:sz w:val="24"/>
                <w:szCs w:val="24"/>
                <w:lang w:eastAsia="en-US"/>
              </w:rPr>
            </w:pPr>
            <w:r w:rsidRPr="00C74156">
              <w:rPr>
                <w:rFonts w:eastAsiaTheme="minorHAnsi"/>
                <w:sz w:val="24"/>
                <w:szCs w:val="24"/>
                <w:lang w:eastAsia="en-US"/>
              </w:rPr>
              <w:t>Разработка и внедрение мероприятий по обращению с отходами, в том числе вторичными материальными ресурсами запланирована в Стратегии социально-экономического развития Республики Адыгея до 2030 года в государственной программе Республики Адыгея «Обеспечение доступным и комфортным жильем и коммунальными услугами» в реализации мероприятий подпрограммы «Обращение с отходами, в том числе с твердыми коммунальными отходами»</w:t>
            </w:r>
            <w:r w:rsidR="00D23F11" w:rsidRPr="00C74156">
              <w:rPr>
                <w:rFonts w:eastAsiaTheme="minorHAnsi"/>
                <w:sz w:val="24"/>
                <w:szCs w:val="24"/>
                <w:lang w:eastAsia="en-US"/>
              </w:rPr>
              <w:t>.</w:t>
            </w:r>
            <w:r w:rsidRPr="00C74156">
              <w:rPr>
                <w:rFonts w:eastAsiaTheme="minorHAnsi"/>
                <w:sz w:val="24"/>
                <w:szCs w:val="24"/>
                <w:lang w:eastAsia="en-US"/>
              </w:rPr>
              <w:t xml:space="preserve"> При выполнении данных мероприятий в Республике Адыгея муниципальное образование «Город Майкоп» примет участие в реализации данного проекта.</w:t>
            </w:r>
          </w:p>
          <w:p w:rsidR="00B53382" w:rsidRPr="00C74156" w:rsidRDefault="009E45E0" w:rsidP="00D23F11">
            <w:pPr>
              <w:tabs>
                <w:tab w:val="left" w:pos="709"/>
                <w:tab w:val="center" w:pos="4153"/>
                <w:tab w:val="right" w:pos="8306"/>
              </w:tabs>
              <w:ind w:firstLine="708"/>
              <w:jc w:val="both"/>
              <w:rPr>
                <w:rFonts w:eastAsiaTheme="minorHAnsi"/>
                <w:sz w:val="24"/>
                <w:szCs w:val="24"/>
                <w:lang w:eastAsia="en-US"/>
              </w:rPr>
            </w:pPr>
            <w:r w:rsidRPr="00C74156">
              <w:rPr>
                <w:rFonts w:eastAsiaTheme="minorHAnsi"/>
                <w:sz w:val="24"/>
                <w:szCs w:val="24"/>
                <w:lang w:eastAsia="en-US"/>
              </w:rPr>
              <w:t>Цель реализации данного мероприятия</w:t>
            </w:r>
            <w:r w:rsidR="00D23F11" w:rsidRPr="00C74156">
              <w:rPr>
                <w:rFonts w:eastAsiaTheme="minorHAnsi"/>
                <w:sz w:val="24"/>
                <w:szCs w:val="24"/>
                <w:lang w:eastAsia="en-US"/>
              </w:rPr>
              <w:t xml:space="preserve"> –</w:t>
            </w:r>
            <w:r w:rsidRPr="00C74156">
              <w:rPr>
                <w:rFonts w:eastAsiaTheme="minorHAnsi"/>
                <w:sz w:val="24"/>
                <w:szCs w:val="24"/>
                <w:lang w:eastAsia="en-US"/>
              </w:rPr>
              <w:t xml:space="preserve"> у</w:t>
            </w:r>
            <w:r w:rsidR="00B53382" w:rsidRPr="00C74156">
              <w:rPr>
                <w:rFonts w:eastAsiaTheme="minorHAnsi"/>
                <w:sz w:val="24"/>
                <w:szCs w:val="24"/>
                <w:lang w:eastAsia="en-US"/>
              </w:rPr>
              <w:t>лучшение экологической и санитарно-эпидемиологической обстановки</w:t>
            </w:r>
            <w:r w:rsidRPr="00C74156">
              <w:rPr>
                <w:rFonts w:eastAsiaTheme="minorHAnsi"/>
                <w:sz w:val="24"/>
                <w:szCs w:val="24"/>
                <w:lang w:eastAsia="en-US"/>
              </w:rPr>
              <w:t>.</w:t>
            </w:r>
            <w:r w:rsidR="00B53382" w:rsidRPr="00C74156">
              <w:rPr>
                <w:rFonts w:eastAsiaTheme="minorHAnsi"/>
                <w:sz w:val="24"/>
                <w:szCs w:val="24"/>
                <w:lang w:eastAsia="en-US"/>
              </w:rPr>
              <w:t xml:space="preserve"> </w:t>
            </w:r>
          </w:p>
        </w:tc>
      </w:tr>
      <w:tr w:rsidR="00B53382" w:rsidRPr="002B72F2" w:rsidTr="00B240EA">
        <w:tc>
          <w:tcPr>
            <w:tcW w:w="14884" w:type="dxa"/>
            <w:gridSpan w:val="5"/>
          </w:tcPr>
          <w:p w:rsidR="00B53382" w:rsidRPr="002B72F2" w:rsidRDefault="00B53382" w:rsidP="00B53382">
            <w:pPr>
              <w:jc w:val="center"/>
              <w:rPr>
                <w:rFonts w:eastAsiaTheme="minorHAnsi"/>
                <w:sz w:val="24"/>
                <w:szCs w:val="24"/>
                <w:lang w:eastAsia="en-US"/>
              </w:rPr>
            </w:pPr>
            <w:r>
              <w:rPr>
                <w:rFonts w:eastAsiaTheme="minorHAnsi"/>
                <w:sz w:val="24"/>
                <w:szCs w:val="24"/>
                <w:lang w:eastAsia="en-US"/>
              </w:rPr>
              <w:t xml:space="preserve">Задача 1.7.2.3. </w:t>
            </w:r>
            <w:r w:rsidRPr="000053E7">
              <w:rPr>
                <w:rFonts w:eastAsiaTheme="minorHAnsi"/>
                <w:sz w:val="24"/>
                <w:szCs w:val="24"/>
                <w:lang w:eastAsia="en-US"/>
              </w:rPr>
              <w:t>Обеспечение применения современных технологий раздельного сбора и утилизации отходов производства и потребления</w:t>
            </w:r>
          </w:p>
        </w:tc>
      </w:tr>
      <w:tr w:rsidR="00B53382" w:rsidRPr="002B72F2" w:rsidTr="00B240EA">
        <w:tc>
          <w:tcPr>
            <w:tcW w:w="3828" w:type="dxa"/>
            <w:gridSpan w:val="2"/>
          </w:tcPr>
          <w:p w:rsidR="00B53382" w:rsidRPr="00C74156" w:rsidRDefault="00B53382" w:rsidP="00B53382">
            <w:pPr>
              <w:rPr>
                <w:rFonts w:eastAsiaTheme="minorHAnsi"/>
                <w:sz w:val="24"/>
                <w:szCs w:val="24"/>
                <w:lang w:eastAsia="en-US"/>
              </w:rPr>
            </w:pPr>
            <w:r w:rsidRPr="00C74156">
              <w:rPr>
                <w:rFonts w:eastAsiaTheme="minorHAnsi"/>
                <w:sz w:val="24"/>
                <w:szCs w:val="24"/>
                <w:lang w:eastAsia="en-US"/>
              </w:rPr>
              <w:t>1.7.2.3.1. Участие в государственной программе Республики Адыгея «Обеспечение доступным и комфортным жильем и коммунальными услугами» в реализации мероприятий подпрограммы «Обращение с отходами, в том числе с твердыми коммунальными отходами»</w:t>
            </w:r>
          </w:p>
        </w:tc>
        <w:tc>
          <w:tcPr>
            <w:tcW w:w="11056" w:type="dxa"/>
            <w:gridSpan w:val="3"/>
          </w:tcPr>
          <w:p w:rsidR="00FB1027" w:rsidRPr="00FB1027" w:rsidRDefault="00FB1027" w:rsidP="00FB1027">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Реализация мероприятия по о</w:t>
            </w:r>
            <w:r w:rsidRPr="00FB1027">
              <w:rPr>
                <w:rFonts w:eastAsiaTheme="minorHAnsi"/>
                <w:sz w:val="24"/>
                <w:szCs w:val="24"/>
                <w:lang w:eastAsia="en-US"/>
              </w:rPr>
              <w:t>беспечени</w:t>
            </w:r>
            <w:r>
              <w:rPr>
                <w:rFonts w:eastAsiaTheme="minorHAnsi"/>
                <w:sz w:val="24"/>
                <w:szCs w:val="24"/>
                <w:lang w:eastAsia="en-US"/>
              </w:rPr>
              <w:t>ю</w:t>
            </w:r>
            <w:r w:rsidRPr="00FB1027">
              <w:rPr>
                <w:rFonts w:eastAsiaTheme="minorHAnsi"/>
                <w:sz w:val="24"/>
                <w:szCs w:val="24"/>
                <w:lang w:eastAsia="en-US"/>
              </w:rPr>
              <w:t xml:space="preserve"> применения современных технологий раздельного сбора и утилизации отходов производства и потребления запланирована в Стратегии социально-экономического развития Республики Адыгея до 2030 года в государственной программе Республики Адыгея «Обеспечение доступным и комфортным жильем и коммунальными услугами» в реализации мероприятий подпрограммы «Обращение с отходами, в том числе с твердыми коммунальными отходами». При выполнении данных мероприятий в Республике Адыгея муниципальное образование «Город Майкоп» примет участие в реализации данного проекта.</w:t>
            </w:r>
          </w:p>
          <w:p w:rsidR="00B53382" w:rsidRPr="002B72F2" w:rsidRDefault="00FB1027" w:rsidP="00FB1027">
            <w:pPr>
              <w:tabs>
                <w:tab w:val="left" w:pos="709"/>
                <w:tab w:val="center" w:pos="4153"/>
                <w:tab w:val="right" w:pos="8306"/>
              </w:tabs>
              <w:ind w:firstLine="708"/>
              <w:jc w:val="both"/>
              <w:rPr>
                <w:rFonts w:eastAsiaTheme="minorHAnsi"/>
                <w:sz w:val="24"/>
                <w:szCs w:val="24"/>
                <w:lang w:eastAsia="en-US"/>
              </w:rPr>
            </w:pPr>
            <w:r w:rsidRPr="00FB1027">
              <w:rPr>
                <w:rFonts w:eastAsiaTheme="minorHAnsi"/>
                <w:sz w:val="24"/>
                <w:szCs w:val="24"/>
                <w:lang w:eastAsia="en-US"/>
              </w:rPr>
              <w:t>Цель реализации данного мероприятия –</w:t>
            </w:r>
            <w:r>
              <w:rPr>
                <w:rFonts w:eastAsiaTheme="minorHAnsi"/>
                <w:sz w:val="24"/>
                <w:szCs w:val="24"/>
                <w:lang w:eastAsia="en-US"/>
              </w:rPr>
              <w:t xml:space="preserve"> и</w:t>
            </w:r>
            <w:r w:rsidR="00B53382">
              <w:rPr>
                <w:rFonts w:eastAsiaTheme="minorHAnsi"/>
                <w:sz w:val="24"/>
                <w:szCs w:val="24"/>
                <w:lang w:eastAsia="en-US"/>
              </w:rPr>
              <w:t>спользование современных технологий сбора и утилизации отходов</w:t>
            </w:r>
            <w:r>
              <w:rPr>
                <w:rFonts w:eastAsiaTheme="minorHAnsi"/>
                <w:sz w:val="24"/>
                <w:szCs w:val="24"/>
                <w:lang w:eastAsia="en-US"/>
              </w:rPr>
              <w:t>.</w:t>
            </w:r>
          </w:p>
        </w:tc>
      </w:tr>
      <w:tr w:rsidR="00B53382" w:rsidRPr="002B72F2" w:rsidTr="00B240EA">
        <w:tc>
          <w:tcPr>
            <w:tcW w:w="14884" w:type="dxa"/>
            <w:gridSpan w:val="5"/>
          </w:tcPr>
          <w:p w:rsidR="00B53382" w:rsidRPr="002B72F2" w:rsidRDefault="00B53382" w:rsidP="00B53382">
            <w:pPr>
              <w:jc w:val="center"/>
              <w:rPr>
                <w:rFonts w:eastAsiaTheme="minorHAnsi"/>
                <w:sz w:val="24"/>
                <w:szCs w:val="24"/>
                <w:lang w:eastAsia="en-US"/>
              </w:rPr>
            </w:pPr>
            <w:r>
              <w:rPr>
                <w:rFonts w:eastAsiaTheme="minorHAnsi"/>
                <w:sz w:val="24"/>
                <w:szCs w:val="24"/>
                <w:lang w:eastAsia="en-US"/>
              </w:rPr>
              <w:t>Задача 1.7.2.4.</w:t>
            </w:r>
            <w:r>
              <w:t xml:space="preserve"> </w:t>
            </w:r>
            <w:r w:rsidRPr="000053E7">
              <w:rPr>
                <w:rFonts w:eastAsiaTheme="minorHAnsi"/>
                <w:sz w:val="24"/>
                <w:szCs w:val="24"/>
                <w:lang w:eastAsia="en-US"/>
              </w:rPr>
              <w:t>Развитие инфраструктуры переработки, использования и безопасного размещения отходов производства и потребления</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 xml:space="preserve">1.7.2.4.1. Участие в государственной программе Республики Адыгея «Обеспечение доступным и комфортным жильем и коммунальными услугами» в реализации </w:t>
            </w:r>
            <w:r w:rsidRPr="00C74156">
              <w:rPr>
                <w:rFonts w:eastAsiaTheme="minorHAnsi"/>
                <w:sz w:val="24"/>
                <w:szCs w:val="24"/>
                <w:lang w:eastAsia="en-US"/>
              </w:rPr>
              <w:lastRenderedPageBreak/>
              <w:t>мероприятий подпрограммы «Обращение с отходами, в том числе с твердыми коммунальными отходами»</w:t>
            </w:r>
          </w:p>
        </w:tc>
        <w:tc>
          <w:tcPr>
            <w:tcW w:w="11056" w:type="dxa"/>
            <w:gridSpan w:val="3"/>
          </w:tcPr>
          <w:p w:rsidR="00257A02" w:rsidRPr="00FB1027" w:rsidRDefault="00257A02" w:rsidP="00257A02">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lastRenderedPageBreak/>
              <w:t xml:space="preserve">Реализация мероприятия </w:t>
            </w:r>
            <w:r w:rsidRPr="00FB1027">
              <w:rPr>
                <w:rFonts w:eastAsiaTheme="minorHAnsi"/>
                <w:sz w:val="24"/>
                <w:szCs w:val="24"/>
                <w:lang w:eastAsia="en-US"/>
              </w:rPr>
              <w:t>запланирована в Стратегии социально-экономического развития Республики Адыгея до 2030 года в государственной программе Республики Адыгея «Обеспечение доступным и комфортным жильем и коммунальными услугами» в реализации мероприятий подпрограммы «Обращение с отходами, в том числе с твердыми коммунальными отходами». При выполнении данных мероприятий в Республике Адыгея муниципальное образование «Город Майкоп» примет участие в реа</w:t>
            </w:r>
            <w:r w:rsidRPr="00FB1027">
              <w:rPr>
                <w:rFonts w:eastAsiaTheme="minorHAnsi"/>
                <w:sz w:val="24"/>
                <w:szCs w:val="24"/>
                <w:lang w:eastAsia="en-US"/>
              </w:rPr>
              <w:lastRenderedPageBreak/>
              <w:t>лизации данного проекта.</w:t>
            </w:r>
          </w:p>
          <w:p w:rsidR="00257A02" w:rsidRPr="002B72F2" w:rsidRDefault="00257A02" w:rsidP="00257A02">
            <w:pPr>
              <w:tabs>
                <w:tab w:val="left" w:pos="709"/>
                <w:tab w:val="center" w:pos="4153"/>
                <w:tab w:val="right" w:pos="8306"/>
              </w:tabs>
              <w:ind w:firstLine="708"/>
              <w:jc w:val="both"/>
              <w:rPr>
                <w:rFonts w:eastAsiaTheme="minorHAnsi"/>
                <w:sz w:val="24"/>
                <w:szCs w:val="24"/>
                <w:lang w:eastAsia="en-US"/>
              </w:rPr>
            </w:pPr>
            <w:r w:rsidRPr="00FB1027">
              <w:rPr>
                <w:rFonts w:eastAsiaTheme="minorHAnsi"/>
                <w:sz w:val="24"/>
                <w:szCs w:val="24"/>
                <w:lang w:eastAsia="en-US"/>
              </w:rPr>
              <w:t>Цель реализации данного мероприятия –</w:t>
            </w:r>
            <w:r>
              <w:rPr>
                <w:rFonts w:eastAsiaTheme="minorHAnsi"/>
                <w:sz w:val="24"/>
                <w:szCs w:val="24"/>
                <w:lang w:eastAsia="en-US"/>
              </w:rPr>
              <w:t xml:space="preserve"> развитие инфраструктуры переработки и безопасного размещения отходов.</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lastRenderedPageBreak/>
              <w:t>Задача 1.7.2.5.</w:t>
            </w:r>
            <w:r>
              <w:t xml:space="preserve"> </w:t>
            </w:r>
            <w:r w:rsidRPr="00B83113">
              <w:rPr>
                <w:rFonts w:eastAsiaTheme="minorHAnsi"/>
                <w:sz w:val="24"/>
                <w:szCs w:val="24"/>
                <w:lang w:eastAsia="en-US"/>
              </w:rPr>
              <w:t xml:space="preserve">Ликвидация накопленного вреда окружающей среде, в том числе ликвидация выявленных несанкционированных свалок </w:t>
            </w:r>
          </w:p>
          <w:p w:rsidR="00257A02" w:rsidRPr="002B72F2" w:rsidRDefault="00257A02" w:rsidP="00257A02">
            <w:pPr>
              <w:jc w:val="center"/>
              <w:rPr>
                <w:rFonts w:eastAsiaTheme="minorHAnsi"/>
                <w:sz w:val="24"/>
                <w:szCs w:val="24"/>
                <w:lang w:eastAsia="en-US"/>
              </w:rPr>
            </w:pPr>
            <w:r w:rsidRPr="00B83113">
              <w:rPr>
                <w:rFonts w:eastAsiaTheme="minorHAnsi"/>
                <w:sz w:val="24"/>
                <w:szCs w:val="24"/>
                <w:lang w:eastAsia="en-US"/>
              </w:rPr>
              <w:t>отходов производства и потребления и рекультивация нарушенных земель</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1.7.2.5.1. Участие в государственной программе Республики Адыгея «Обеспечение доступным и комфортным жильем и коммунальными услугами» в реализации мероприятий подпрограммы «Обращение с отходами, в том числе с твердыми коммунальными отходами»</w:t>
            </w:r>
          </w:p>
        </w:tc>
        <w:tc>
          <w:tcPr>
            <w:tcW w:w="11056" w:type="dxa"/>
            <w:gridSpan w:val="3"/>
          </w:tcPr>
          <w:p w:rsidR="00907D26" w:rsidRPr="00907D26" w:rsidRDefault="00907D26" w:rsidP="00907D26">
            <w:pPr>
              <w:tabs>
                <w:tab w:val="left" w:pos="709"/>
                <w:tab w:val="center" w:pos="4153"/>
                <w:tab w:val="right" w:pos="8306"/>
              </w:tabs>
              <w:ind w:firstLine="708"/>
              <w:jc w:val="both"/>
              <w:rPr>
                <w:rFonts w:eastAsiaTheme="minorHAnsi"/>
                <w:sz w:val="24"/>
                <w:szCs w:val="24"/>
                <w:lang w:eastAsia="en-US"/>
              </w:rPr>
            </w:pPr>
            <w:r w:rsidRPr="00907D26">
              <w:rPr>
                <w:rFonts w:eastAsiaTheme="minorHAnsi"/>
                <w:sz w:val="24"/>
                <w:szCs w:val="24"/>
                <w:lang w:eastAsia="en-US"/>
              </w:rPr>
              <w:t xml:space="preserve">На территории муниципального образования «Город Майкоп» реализуются мероприятия по охране окружающей среды муниципального образования «Город Майкоп».  </w:t>
            </w:r>
          </w:p>
          <w:p w:rsidR="00907D26" w:rsidRPr="00907D26" w:rsidRDefault="00907D26" w:rsidP="00907D26">
            <w:pPr>
              <w:tabs>
                <w:tab w:val="left" w:pos="709"/>
                <w:tab w:val="center" w:pos="4153"/>
                <w:tab w:val="right" w:pos="8306"/>
              </w:tabs>
              <w:ind w:firstLine="708"/>
              <w:jc w:val="both"/>
              <w:rPr>
                <w:rFonts w:eastAsiaTheme="minorHAnsi"/>
                <w:sz w:val="24"/>
                <w:szCs w:val="24"/>
                <w:lang w:eastAsia="en-US"/>
              </w:rPr>
            </w:pPr>
            <w:r w:rsidRPr="00907D26">
              <w:rPr>
                <w:rFonts w:eastAsiaTheme="minorHAnsi"/>
                <w:sz w:val="24"/>
                <w:szCs w:val="24"/>
                <w:lang w:eastAsia="en-US"/>
              </w:rPr>
              <w:tab/>
              <w:t>В муниципальной программе «Развитие жилищно-коммунального, дорожного хозяйства и благоустройства в муниципальном образовании «Город Майкоп» в рамках полномочий, переданных региональному оператору ООО «</w:t>
            </w:r>
            <w:proofErr w:type="spellStart"/>
            <w:r w:rsidRPr="00907D26">
              <w:rPr>
                <w:rFonts w:eastAsiaTheme="minorHAnsi"/>
                <w:sz w:val="24"/>
                <w:szCs w:val="24"/>
                <w:lang w:eastAsia="en-US"/>
              </w:rPr>
              <w:t>Экосервис</w:t>
            </w:r>
            <w:proofErr w:type="spellEnd"/>
            <w:r w:rsidRPr="00907D26">
              <w:rPr>
                <w:rFonts w:eastAsiaTheme="minorHAnsi"/>
                <w:sz w:val="24"/>
                <w:szCs w:val="24"/>
                <w:lang w:eastAsia="en-US"/>
              </w:rPr>
              <w:t>», отражены следующие задачи:</w:t>
            </w:r>
          </w:p>
          <w:p w:rsidR="00907D26" w:rsidRPr="00907D26" w:rsidRDefault="00907D26" w:rsidP="00907D26">
            <w:pPr>
              <w:tabs>
                <w:tab w:val="left" w:pos="709"/>
                <w:tab w:val="center" w:pos="4153"/>
                <w:tab w:val="right" w:pos="8306"/>
              </w:tabs>
              <w:ind w:firstLine="708"/>
              <w:jc w:val="both"/>
              <w:rPr>
                <w:rFonts w:eastAsiaTheme="minorHAnsi"/>
                <w:sz w:val="24"/>
                <w:szCs w:val="24"/>
                <w:lang w:eastAsia="en-US"/>
              </w:rPr>
            </w:pPr>
            <w:r w:rsidRPr="00907D26">
              <w:rPr>
                <w:rFonts w:eastAsiaTheme="minorHAnsi"/>
                <w:sz w:val="24"/>
                <w:szCs w:val="24"/>
                <w:lang w:eastAsia="en-US"/>
              </w:rPr>
              <w:tab/>
              <w:t xml:space="preserve">- разработка мероприятий в области охраны окружающей среды и </w:t>
            </w:r>
            <w:proofErr w:type="spellStart"/>
            <w:r w:rsidRPr="00907D26">
              <w:rPr>
                <w:rFonts w:eastAsiaTheme="minorHAnsi"/>
                <w:sz w:val="24"/>
                <w:szCs w:val="24"/>
                <w:lang w:eastAsia="en-US"/>
              </w:rPr>
              <w:t>отходопереработки</w:t>
            </w:r>
            <w:proofErr w:type="spellEnd"/>
            <w:r w:rsidRPr="00907D26">
              <w:rPr>
                <w:rFonts w:eastAsiaTheme="minorHAnsi"/>
                <w:sz w:val="24"/>
                <w:szCs w:val="24"/>
                <w:lang w:eastAsia="en-US"/>
              </w:rPr>
              <w:t xml:space="preserve"> (утилизация, обезвреживание и размещение отходов);</w:t>
            </w:r>
          </w:p>
          <w:p w:rsidR="00907D26" w:rsidRPr="00907D26" w:rsidRDefault="00907D26" w:rsidP="00907D26">
            <w:pPr>
              <w:tabs>
                <w:tab w:val="left" w:pos="709"/>
                <w:tab w:val="center" w:pos="4153"/>
                <w:tab w:val="right" w:pos="8306"/>
              </w:tabs>
              <w:ind w:firstLine="708"/>
              <w:jc w:val="both"/>
              <w:rPr>
                <w:rFonts w:eastAsiaTheme="minorHAnsi"/>
                <w:sz w:val="24"/>
                <w:szCs w:val="24"/>
                <w:lang w:eastAsia="en-US"/>
              </w:rPr>
            </w:pPr>
            <w:r w:rsidRPr="00907D26">
              <w:rPr>
                <w:rFonts w:eastAsiaTheme="minorHAnsi"/>
                <w:sz w:val="24"/>
                <w:szCs w:val="24"/>
                <w:lang w:eastAsia="en-US"/>
              </w:rPr>
              <w:tab/>
              <w:t>- разработка и внедрение мероприятий по обращению с отходами, в том числе вторичными материальными ресурсами;</w:t>
            </w:r>
          </w:p>
          <w:p w:rsidR="00907D26" w:rsidRPr="00907D26" w:rsidRDefault="00907D26" w:rsidP="00907D26">
            <w:pPr>
              <w:tabs>
                <w:tab w:val="left" w:pos="709"/>
                <w:tab w:val="center" w:pos="4153"/>
                <w:tab w:val="right" w:pos="8306"/>
              </w:tabs>
              <w:ind w:firstLine="708"/>
              <w:jc w:val="both"/>
              <w:rPr>
                <w:rFonts w:eastAsiaTheme="minorHAnsi"/>
                <w:sz w:val="24"/>
                <w:szCs w:val="24"/>
                <w:lang w:eastAsia="en-US"/>
              </w:rPr>
            </w:pPr>
            <w:r w:rsidRPr="00907D26">
              <w:rPr>
                <w:rFonts w:eastAsiaTheme="minorHAnsi"/>
                <w:sz w:val="24"/>
                <w:szCs w:val="24"/>
                <w:lang w:eastAsia="en-US"/>
              </w:rPr>
              <w:tab/>
              <w:t>- обеспечения применения современных технологий раздельного сбора мусора и утилизации отходов производства и потребления;</w:t>
            </w:r>
          </w:p>
          <w:p w:rsidR="00907D26" w:rsidRPr="00907D26" w:rsidRDefault="00907D26" w:rsidP="00907D26">
            <w:pPr>
              <w:tabs>
                <w:tab w:val="left" w:pos="709"/>
                <w:tab w:val="center" w:pos="4153"/>
                <w:tab w:val="right" w:pos="8306"/>
              </w:tabs>
              <w:ind w:firstLine="708"/>
              <w:jc w:val="both"/>
              <w:rPr>
                <w:rFonts w:eastAsiaTheme="minorHAnsi"/>
                <w:sz w:val="24"/>
                <w:szCs w:val="24"/>
                <w:lang w:eastAsia="en-US"/>
              </w:rPr>
            </w:pPr>
            <w:r w:rsidRPr="00907D26">
              <w:rPr>
                <w:rFonts w:eastAsiaTheme="minorHAnsi"/>
                <w:sz w:val="24"/>
                <w:szCs w:val="24"/>
                <w:lang w:eastAsia="en-US"/>
              </w:rPr>
              <w:tab/>
              <w:t>- ликвидация накопленного вреда окружающей среде, в том числе ликвидация выявленных несанкционированных свалок отходов производства и потребления и рекультивация нарушенных земель.</w:t>
            </w:r>
          </w:p>
          <w:p w:rsidR="00907D26" w:rsidRPr="00907D26" w:rsidRDefault="00907D26" w:rsidP="00907D26">
            <w:pPr>
              <w:tabs>
                <w:tab w:val="left" w:pos="709"/>
                <w:tab w:val="center" w:pos="4153"/>
                <w:tab w:val="right" w:pos="8306"/>
              </w:tabs>
              <w:ind w:firstLine="708"/>
              <w:jc w:val="both"/>
              <w:rPr>
                <w:rFonts w:eastAsiaTheme="minorHAnsi"/>
                <w:sz w:val="24"/>
                <w:szCs w:val="24"/>
                <w:lang w:eastAsia="en-US"/>
              </w:rPr>
            </w:pPr>
            <w:r w:rsidRPr="00907D26">
              <w:rPr>
                <w:rFonts w:eastAsiaTheme="minorHAnsi"/>
                <w:sz w:val="24"/>
                <w:szCs w:val="24"/>
                <w:lang w:eastAsia="en-US"/>
              </w:rPr>
              <w:tab/>
              <w:t xml:space="preserve">Управлением </w:t>
            </w:r>
            <w:r w:rsidR="007361AE">
              <w:rPr>
                <w:rFonts w:eastAsiaTheme="minorHAnsi"/>
                <w:sz w:val="24"/>
                <w:szCs w:val="24"/>
                <w:lang w:eastAsia="en-US"/>
              </w:rPr>
              <w:t>жилищно-коммунального хозяйства</w:t>
            </w:r>
            <w:r w:rsidRPr="00907D26">
              <w:rPr>
                <w:rFonts w:eastAsiaTheme="minorHAnsi"/>
                <w:sz w:val="24"/>
                <w:szCs w:val="24"/>
                <w:lang w:eastAsia="en-US"/>
              </w:rPr>
              <w:t xml:space="preserve"> и благоустройства Администрации муниципального образования «Город Майкоп» </w:t>
            </w:r>
            <w:r w:rsidR="008D2843">
              <w:rPr>
                <w:rFonts w:eastAsiaTheme="minorHAnsi"/>
                <w:sz w:val="24"/>
                <w:szCs w:val="24"/>
                <w:lang w:eastAsia="en-US"/>
              </w:rPr>
              <w:t>(далее-</w:t>
            </w:r>
            <w:r w:rsidR="008D2843" w:rsidRPr="00907D26">
              <w:rPr>
                <w:rFonts w:eastAsiaTheme="minorHAnsi"/>
                <w:sz w:val="24"/>
                <w:szCs w:val="24"/>
                <w:lang w:eastAsia="en-US"/>
              </w:rPr>
              <w:t>Управление ЖКХ и благоустройства</w:t>
            </w:r>
            <w:r w:rsidR="008D2843">
              <w:rPr>
                <w:rFonts w:eastAsiaTheme="minorHAnsi"/>
                <w:sz w:val="24"/>
                <w:szCs w:val="24"/>
                <w:lang w:eastAsia="en-US"/>
              </w:rPr>
              <w:t>)</w:t>
            </w:r>
            <w:r w:rsidR="008D2843" w:rsidRPr="00907D26">
              <w:rPr>
                <w:rFonts w:eastAsiaTheme="minorHAnsi"/>
                <w:sz w:val="24"/>
                <w:szCs w:val="24"/>
                <w:lang w:eastAsia="en-US"/>
              </w:rPr>
              <w:t xml:space="preserve"> </w:t>
            </w:r>
            <w:r w:rsidRPr="00907D26">
              <w:rPr>
                <w:rFonts w:eastAsiaTheme="minorHAnsi"/>
                <w:sz w:val="24"/>
                <w:szCs w:val="24"/>
                <w:lang w:eastAsia="en-US"/>
              </w:rPr>
              <w:t xml:space="preserve">совместно с Управлением по охране окружающей среды и природным ресурсам Республики Адыгея на постоянной основе проводятся рейдовые мероприятия по выявлению и пресечению образования несанкционированных мест складирования отходов. Проводятся мероприятия по обеспечению охвата планово-регулярной системой очистки территорий всех населенных пунктов муниципального образования «Город Майкоп». Управлением ЖКХ и благоустройства организуются общегородские субботники с привлечением предприятий и организаций. В течение 2022 года проведено 3 субботника, вывезено 566 м³ твердых коммунальных отходов. </w:t>
            </w:r>
          </w:p>
          <w:p w:rsidR="00907D26" w:rsidRPr="00907D26" w:rsidRDefault="00907D26" w:rsidP="00907D26">
            <w:pPr>
              <w:tabs>
                <w:tab w:val="left" w:pos="709"/>
                <w:tab w:val="center" w:pos="4153"/>
                <w:tab w:val="right" w:pos="8306"/>
              </w:tabs>
              <w:ind w:firstLine="708"/>
              <w:jc w:val="both"/>
              <w:rPr>
                <w:rFonts w:eastAsiaTheme="minorHAnsi"/>
                <w:sz w:val="24"/>
                <w:szCs w:val="24"/>
                <w:lang w:eastAsia="en-US"/>
              </w:rPr>
            </w:pPr>
            <w:r w:rsidRPr="00907D26">
              <w:rPr>
                <w:rFonts w:eastAsiaTheme="minorHAnsi"/>
                <w:sz w:val="24"/>
                <w:szCs w:val="24"/>
                <w:lang w:eastAsia="en-US"/>
              </w:rPr>
              <w:tab/>
              <w:t>Ежемесячно проводятся рейдовые мероприятия по осмотру территорий лесополос, общественных территорий, кладбищ, набережных по своевременному выявлению и ликвидации свалок строительных и бытовых отходов. В рамках полномочий выписываются уведомления, либо составляются протоколы на нарушителей. Всего за отчетный год составлено 76 протоколов об административных нарушениях на общую сумму штрафных санкций 123,2 тыс. рублей. Для улучшения санитарно-эпидемиологической обстановки специалистами Администрации муниципального образования «Город Майкоп» также проводится ежедневная работа по контролю за санитарным состоянием территорий (обход закрепленных территорий).</w:t>
            </w:r>
          </w:p>
          <w:p w:rsidR="00907D26" w:rsidRPr="00907D26" w:rsidRDefault="00907D26" w:rsidP="00907D26">
            <w:pPr>
              <w:tabs>
                <w:tab w:val="left" w:pos="709"/>
                <w:tab w:val="center" w:pos="4153"/>
                <w:tab w:val="right" w:pos="8306"/>
              </w:tabs>
              <w:ind w:firstLine="708"/>
              <w:jc w:val="both"/>
              <w:rPr>
                <w:rFonts w:eastAsiaTheme="minorHAnsi"/>
                <w:sz w:val="24"/>
                <w:szCs w:val="24"/>
                <w:lang w:eastAsia="en-US"/>
              </w:rPr>
            </w:pPr>
            <w:r w:rsidRPr="00907D26">
              <w:rPr>
                <w:rFonts w:eastAsiaTheme="minorHAnsi"/>
                <w:sz w:val="24"/>
                <w:szCs w:val="24"/>
                <w:lang w:eastAsia="en-US"/>
              </w:rPr>
              <w:lastRenderedPageBreak/>
              <w:tab/>
              <w:t>В рамках действующего контракта на оказание услуг по содержанию дорог и территорий общего пользования, заключенного между МКУ «Благоустройство муниципального образования «Город Майкоп» и подрядной организацией ООО «Лидер», осуществляется содержание полосы отвода на дорогах муниципального значения всех въездов в населенные пункты на территории муниципального образования «Город Майкоп».</w:t>
            </w:r>
          </w:p>
          <w:p w:rsidR="00257A02" w:rsidRPr="002B72F2" w:rsidRDefault="00907D26" w:rsidP="00907D26">
            <w:pPr>
              <w:tabs>
                <w:tab w:val="left" w:pos="709"/>
                <w:tab w:val="center" w:pos="4153"/>
                <w:tab w:val="right" w:pos="8306"/>
              </w:tabs>
              <w:ind w:firstLine="708"/>
              <w:jc w:val="both"/>
              <w:rPr>
                <w:rFonts w:eastAsiaTheme="minorHAnsi"/>
                <w:sz w:val="24"/>
                <w:szCs w:val="24"/>
                <w:lang w:eastAsia="en-US"/>
              </w:rPr>
            </w:pPr>
            <w:r w:rsidRPr="00907D26">
              <w:rPr>
                <w:rFonts w:eastAsiaTheme="minorHAnsi"/>
                <w:sz w:val="24"/>
                <w:szCs w:val="24"/>
                <w:lang w:eastAsia="en-US"/>
              </w:rPr>
              <w:t xml:space="preserve">Мероприятия по вывозу твердых коммунальных отходов с контейнерных площадок, установленных на территории муниципального образования «Город Майкоп», производятся региональным оператором в сфере обращения с твердыми коммунальными отходами ООО «Эко Центр» ежедневно, согласно утвержденного адресного списка. </w:t>
            </w:r>
          </w:p>
        </w:tc>
      </w:tr>
      <w:tr w:rsidR="00257A02" w:rsidRPr="002B72F2" w:rsidTr="00B240EA">
        <w:tc>
          <w:tcPr>
            <w:tcW w:w="14884" w:type="dxa"/>
            <w:gridSpan w:val="5"/>
          </w:tcPr>
          <w:p w:rsidR="00257A02" w:rsidRPr="002B72F2" w:rsidRDefault="00257A02" w:rsidP="00257A02">
            <w:pPr>
              <w:jc w:val="center"/>
              <w:rPr>
                <w:rFonts w:eastAsiaTheme="minorHAnsi"/>
                <w:sz w:val="24"/>
                <w:szCs w:val="24"/>
                <w:lang w:eastAsia="en-US"/>
              </w:rPr>
            </w:pPr>
            <w:r w:rsidRPr="00984795">
              <w:rPr>
                <w:rFonts w:eastAsiaTheme="minorHAnsi"/>
                <w:i/>
                <w:sz w:val="24"/>
                <w:szCs w:val="24"/>
                <w:lang w:eastAsia="en-US"/>
              </w:rPr>
              <w:lastRenderedPageBreak/>
              <w:t>Задача 1.7.</w:t>
            </w:r>
            <w:r>
              <w:rPr>
                <w:rFonts w:eastAsiaTheme="minorHAnsi"/>
                <w:i/>
                <w:sz w:val="24"/>
                <w:szCs w:val="24"/>
                <w:lang w:eastAsia="en-US"/>
              </w:rPr>
              <w:t>3</w:t>
            </w:r>
            <w:r w:rsidRPr="00984795">
              <w:rPr>
                <w:rFonts w:eastAsiaTheme="minorHAnsi"/>
                <w:i/>
                <w:sz w:val="24"/>
                <w:szCs w:val="24"/>
                <w:lang w:eastAsia="en-US"/>
              </w:rPr>
              <w:t>.</w:t>
            </w:r>
            <w:r>
              <w:t xml:space="preserve"> </w:t>
            </w:r>
            <w:r w:rsidRPr="00B83113">
              <w:rPr>
                <w:rFonts w:eastAsiaTheme="minorHAnsi"/>
                <w:i/>
                <w:sz w:val="24"/>
                <w:szCs w:val="24"/>
                <w:lang w:eastAsia="en-US"/>
              </w:rPr>
              <w:t>Развитие строительной отрасли, обеспечивающей высокое качество и доступность недвижимости</w:t>
            </w:r>
          </w:p>
        </w:tc>
      </w:tr>
      <w:tr w:rsidR="00257A02" w:rsidRPr="002B72F2" w:rsidTr="00B240EA">
        <w:tc>
          <w:tcPr>
            <w:tcW w:w="14884" w:type="dxa"/>
            <w:gridSpan w:val="5"/>
          </w:tcPr>
          <w:p w:rsidR="00257A02" w:rsidRPr="002B72F2" w:rsidRDefault="00257A02" w:rsidP="00257A02">
            <w:pPr>
              <w:jc w:val="center"/>
              <w:rPr>
                <w:rFonts w:eastAsiaTheme="minorHAnsi"/>
                <w:sz w:val="24"/>
                <w:szCs w:val="24"/>
                <w:lang w:eastAsia="en-US"/>
              </w:rPr>
            </w:pPr>
            <w:r>
              <w:rPr>
                <w:rFonts w:eastAsiaTheme="minorHAnsi"/>
                <w:sz w:val="24"/>
                <w:szCs w:val="24"/>
                <w:lang w:eastAsia="en-US"/>
              </w:rPr>
              <w:t>Задача 1.7.3.1.</w:t>
            </w:r>
            <w:r>
              <w:t xml:space="preserve"> </w:t>
            </w:r>
            <w:r w:rsidRPr="00B83113">
              <w:rPr>
                <w:rFonts w:eastAsiaTheme="minorHAnsi"/>
                <w:sz w:val="24"/>
                <w:szCs w:val="24"/>
                <w:lang w:eastAsia="en-US"/>
              </w:rPr>
              <w:t>Соблюдение баланса комплексной застройки территории муниципального образования «Город Майкоп» при проектировании объектов социального назначения и коммерческой недвижимости, а также создание общественных пространств</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1.7.3.1.1. Организация принятия и реализации решения о комплексном развитии территории муниципального образования «Город Майкоп»</w:t>
            </w:r>
          </w:p>
        </w:tc>
        <w:tc>
          <w:tcPr>
            <w:tcW w:w="11056" w:type="dxa"/>
            <w:gridSpan w:val="3"/>
          </w:tcPr>
          <w:p w:rsidR="00257A02" w:rsidRPr="00E64433" w:rsidRDefault="00257A02" w:rsidP="00257A02">
            <w:pPr>
              <w:tabs>
                <w:tab w:val="left" w:pos="709"/>
                <w:tab w:val="center" w:pos="4153"/>
                <w:tab w:val="right" w:pos="8306"/>
              </w:tabs>
              <w:ind w:firstLine="708"/>
              <w:jc w:val="both"/>
              <w:rPr>
                <w:sz w:val="24"/>
                <w:szCs w:val="24"/>
              </w:rPr>
            </w:pPr>
            <w:r w:rsidRPr="00E64433">
              <w:rPr>
                <w:sz w:val="24"/>
                <w:szCs w:val="24"/>
              </w:rPr>
              <w:t>Решение о комплексном развитии незастроенной территории принято постановлением Администрации муниципального образования «Город Майкоп» от 23.12.2021 № 1417 «О комплексном развитии незастроенной территории в границах муниципального образования «Город Майкоп», ограниченной улицей Степной, автомобильной дорогой республиканского значения «Обход г. Майкопа», земельными участками с кадастровыми номерами 01:08:0000000:4929, 01:08:0512001:1034, улицей Гагарина П.П., 12 Марта и Остапенко Н.И. в городе Майкопе». На данной территории будут построены многоквартирные жилые дома, на первых этажах которых планируется разместить: помещения банка, аптеки, почты, служебное помещение для работы участковых уполномоченных полиции. Кроме того, на территории комплексной застройки будут построены объекты транспортной и инженерной инфраструктуры, объекты благоустройства, детское дошкольное учреждение.</w:t>
            </w:r>
          </w:p>
          <w:p w:rsidR="00257A02" w:rsidRPr="00E64433" w:rsidRDefault="00257A02" w:rsidP="00257A02">
            <w:pPr>
              <w:tabs>
                <w:tab w:val="left" w:pos="709"/>
                <w:tab w:val="center" w:pos="4153"/>
                <w:tab w:val="right" w:pos="8306"/>
              </w:tabs>
              <w:ind w:firstLine="708"/>
              <w:jc w:val="both"/>
              <w:rPr>
                <w:sz w:val="24"/>
                <w:szCs w:val="24"/>
              </w:rPr>
            </w:pPr>
            <w:r w:rsidRPr="00E64433">
              <w:rPr>
                <w:sz w:val="24"/>
                <w:szCs w:val="24"/>
              </w:rPr>
              <w:t>На первом этапе на территории комплексной застройки западной части города планируется строительство на площади 23 га:</w:t>
            </w:r>
          </w:p>
          <w:p w:rsidR="00257A02" w:rsidRPr="00E64433" w:rsidRDefault="00257A02" w:rsidP="00257A02">
            <w:pPr>
              <w:tabs>
                <w:tab w:val="left" w:pos="709"/>
                <w:tab w:val="center" w:pos="4153"/>
                <w:tab w:val="right" w:pos="8306"/>
              </w:tabs>
              <w:ind w:firstLine="708"/>
              <w:jc w:val="both"/>
              <w:rPr>
                <w:sz w:val="24"/>
                <w:szCs w:val="24"/>
              </w:rPr>
            </w:pPr>
            <w:r w:rsidRPr="00E64433">
              <w:rPr>
                <w:sz w:val="24"/>
                <w:szCs w:val="24"/>
              </w:rPr>
              <w:t>- строительство 16 многоквартирных жилых домов (3 014 квартир общей площадью 130 584,54 м²);</w:t>
            </w:r>
          </w:p>
          <w:p w:rsidR="00257A02" w:rsidRPr="00E64433" w:rsidRDefault="00257A02" w:rsidP="00257A02">
            <w:pPr>
              <w:tabs>
                <w:tab w:val="left" w:pos="709"/>
                <w:tab w:val="center" w:pos="4153"/>
                <w:tab w:val="right" w:pos="8306"/>
              </w:tabs>
              <w:ind w:firstLine="708"/>
              <w:jc w:val="both"/>
              <w:rPr>
                <w:sz w:val="24"/>
                <w:szCs w:val="24"/>
              </w:rPr>
            </w:pPr>
            <w:r w:rsidRPr="00E64433">
              <w:rPr>
                <w:sz w:val="24"/>
                <w:szCs w:val="24"/>
              </w:rPr>
              <w:t>- строительство детского сада на 240 мест.</w:t>
            </w:r>
          </w:p>
          <w:p w:rsidR="00257A02" w:rsidRPr="00E64433" w:rsidRDefault="00257A02" w:rsidP="00257A02">
            <w:pPr>
              <w:tabs>
                <w:tab w:val="left" w:pos="709"/>
                <w:tab w:val="center" w:pos="4153"/>
                <w:tab w:val="right" w:pos="8306"/>
              </w:tabs>
              <w:ind w:firstLine="708"/>
              <w:jc w:val="both"/>
              <w:rPr>
                <w:sz w:val="24"/>
                <w:szCs w:val="24"/>
              </w:rPr>
            </w:pPr>
            <w:r w:rsidRPr="00E64433">
              <w:rPr>
                <w:sz w:val="24"/>
                <w:szCs w:val="24"/>
              </w:rPr>
              <w:t>Площадь в 26 га планируется к комплексному развитию второй очереди.</w:t>
            </w:r>
          </w:p>
          <w:p w:rsidR="00257A02" w:rsidRPr="00D52119" w:rsidRDefault="00257A02" w:rsidP="00257A02">
            <w:pPr>
              <w:tabs>
                <w:tab w:val="left" w:pos="709"/>
                <w:tab w:val="center" w:pos="4153"/>
                <w:tab w:val="right" w:pos="8306"/>
              </w:tabs>
              <w:ind w:firstLine="708"/>
              <w:jc w:val="both"/>
              <w:rPr>
                <w:sz w:val="24"/>
                <w:szCs w:val="24"/>
              </w:rPr>
            </w:pPr>
            <w:r w:rsidRPr="00D52119">
              <w:rPr>
                <w:sz w:val="24"/>
                <w:szCs w:val="24"/>
              </w:rPr>
              <w:t>Ещё одной зоной, на которой планируется комплексное развитие территории, является территория в районе улицы Михайлова на площади 14 га.</w:t>
            </w:r>
          </w:p>
          <w:p w:rsidR="00257A02" w:rsidRPr="00D52119" w:rsidRDefault="00257A02" w:rsidP="00257A02">
            <w:pPr>
              <w:tabs>
                <w:tab w:val="left" w:pos="709"/>
                <w:tab w:val="center" w:pos="4153"/>
                <w:tab w:val="right" w:pos="8306"/>
              </w:tabs>
              <w:ind w:firstLine="708"/>
              <w:jc w:val="both"/>
              <w:rPr>
                <w:sz w:val="24"/>
                <w:szCs w:val="24"/>
              </w:rPr>
            </w:pPr>
            <w:r w:rsidRPr="00D52119">
              <w:rPr>
                <w:sz w:val="24"/>
                <w:szCs w:val="24"/>
              </w:rPr>
              <w:t xml:space="preserve">Решение о комплексном развитии незастроенной территории принято постановлением Администрации муниципального образования «Город Майкоп» от </w:t>
            </w:r>
            <w:r>
              <w:rPr>
                <w:sz w:val="24"/>
                <w:szCs w:val="24"/>
              </w:rPr>
              <w:t>19</w:t>
            </w:r>
            <w:r w:rsidRPr="00D52119">
              <w:rPr>
                <w:sz w:val="24"/>
                <w:szCs w:val="24"/>
              </w:rPr>
              <w:t>.0</w:t>
            </w:r>
            <w:r>
              <w:rPr>
                <w:sz w:val="24"/>
                <w:szCs w:val="24"/>
              </w:rPr>
              <w:t>7</w:t>
            </w:r>
            <w:r w:rsidRPr="00D52119">
              <w:rPr>
                <w:sz w:val="24"/>
                <w:szCs w:val="24"/>
              </w:rPr>
              <w:t xml:space="preserve">.2022 № </w:t>
            </w:r>
            <w:r>
              <w:rPr>
                <w:sz w:val="24"/>
                <w:szCs w:val="24"/>
              </w:rPr>
              <w:t>680</w:t>
            </w:r>
            <w:r w:rsidRPr="00D52119">
              <w:rPr>
                <w:sz w:val="24"/>
                <w:szCs w:val="24"/>
              </w:rPr>
              <w:t xml:space="preserve"> «О комплексном развитии незастроенной территории в границах муниципального образования «Город Майкоп», ограниченной улицей Шоссейной, существующей жилой застройкой по улице Михайлова, земельными участками с кадастровыми номерами 01:08:0519044:954, 01:08:0519044:13, 01:08:0519048:147, 01:08:0000000:5355».</w:t>
            </w:r>
          </w:p>
          <w:p w:rsidR="00257A02" w:rsidRPr="00D52119" w:rsidRDefault="00257A02" w:rsidP="00257A02">
            <w:pPr>
              <w:tabs>
                <w:tab w:val="left" w:pos="709"/>
                <w:tab w:val="center" w:pos="4153"/>
                <w:tab w:val="right" w:pos="8306"/>
              </w:tabs>
              <w:ind w:firstLine="708"/>
              <w:jc w:val="both"/>
              <w:rPr>
                <w:sz w:val="24"/>
                <w:szCs w:val="24"/>
              </w:rPr>
            </w:pPr>
            <w:r w:rsidRPr="00D52119">
              <w:rPr>
                <w:sz w:val="24"/>
                <w:szCs w:val="24"/>
              </w:rPr>
              <w:t>На данной территории будут построены многоквартирные жилые дома, на первых этажах кото</w:t>
            </w:r>
            <w:r w:rsidRPr="00D52119">
              <w:rPr>
                <w:sz w:val="24"/>
                <w:szCs w:val="24"/>
              </w:rPr>
              <w:lastRenderedPageBreak/>
              <w:t>рых планируется разместить: помещения банка, аптеки, МФЦ. Кроме того, на территории комплексной застройки будут построены объекты транспортной и инженерной инфраструктуры, объекты благоустройства, улично-дорожная сеть.</w:t>
            </w:r>
          </w:p>
          <w:p w:rsidR="00257A02" w:rsidRPr="002B72F2" w:rsidRDefault="00257A02" w:rsidP="00257A02">
            <w:pPr>
              <w:tabs>
                <w:tab w:val="left" w:pos="709"/>
                <w:tab w:val="center" w:pos="4153"/>
                <w:tab w:val="right" w:pos="8306"/>
              </w:tabs>
              <w:ind w:firstLine="708"/>
              <w:jc w:val="both"/>
              <w:rPr>
                <w:rFonts w:eastAsiaTheme="minorHAnsi"/>
                <w:sz w:val="24"/>
                <w:szCs w:val="24"/>
                <w:lang w:eastAsia="en-US"/>
              </w:rPr>
            </w:pPr>
            <w:r w:rsidRPr="00D52119">
              <w:rPr>
                <w:sz w:val="24"/>
                <w:szCs w:val="24"/>
              </w:rPr>
              <w:t>Всего на территории комплексной застройки в районе улицы Михайлова планируется строительство 3-х многоквартирных жилых домов (2 169 квартир общей площадью 86 629,83 м ²).</w:t>
            </w:r>
          </w:p>
        </w:tc>
      </w:tr>
      <w:tr w:rsidR="00257A02" w:rsidRPr="002B72F2" w:rsidTr="00B240EA">
        <w:tc>
          <w:tcPr>
            <w:tcW w:w="14884" w:type="dxa"/>
            <w:gridSpan w:val="5"/>
          </w:tcPr>
          <w:p w:rsidR="00257A02" w:rsidRPr="002B72F2" w:rsidRDefault="00257A02" w:rsidP="00257A02">
            <w:pPr>
              <w:jc w:val="center"/>
              <w:rPr>
                <w:rFonts w:eastAsiaTheme="minorHAnsi"/>
                <w:sz w:val="24"/>
                <w:szCs w:val="24"/>
                <w:lang w:eastAsia="en-US"/>
              </w:rPr>
            </w:pPr>
            <w:r>
              <w:rPr>
                <w:rFonts w:eastAsiaTheme="minorHAnsi"/>
                <w:sz w:val="24"/>
                <w:szCs w:val="24"/>
                <w:lang w:eastAsia="en-US"/>
              </w:rPr>
              <w:lastRenderedPageBreak/>
              <w:t>Задача 1.7.3.2.</w:t>
            </w:r>
            <w:r>
              <w:t xml:space="preserve"> </w:t>
            </w:r>
            <w:r w:rsidRPr="00B83113">
              <w:rPr>
                <w:rFonts w:eastAsiaTheme="minorHAnsi"/>
                <w:sz w:val="24"/>
                <w:szCs w:val="24"/>
                <w:lang w:eastAsia="en-US"/>
              </w:rPr>
              <w:t>Обеспечение качества строительных услуг</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1.7.3.2.1. Участие в реализации комплекса мероприятий, направленного на решение задачи (приведение строительных услуг, оказываемых строительными организациями муниципального образования «Город Майкоп», в соответствие с потребностями ключевых потребителей)</w:t>
            </w:r>
          </w:p>
        </w:tc>
        <w:tc>
          <w:tcPr>
            <w:tcW w:w="11056" w:type="dxa"/>
            <w:gridSpan w:val="3"/>
          </w:tcPr>
          <w:p w:rsidR="00257A02" w:rsidRDefault="00257A02" w:rsidP="00257A02">
            <w:pPr>
              <w:tabs>
                <w:tab w:val="left" w:pos="709"/>
                <w:tab w:val="center" w:pos="4153"/>
                <w:tab w:val="right" w:pos="8306"/>
              </w:tabs>
              <w:ind w:firstLine="708"/>
              <w:jc w:val="both"/>
              <w:rPr>
                <w:rStyle w:val="2"/>
                <w:rFonts w:eastAsia="Tahoma"/>
                <w:sz w:val="24"/>
                <w:szCs w:val="24"/>
              </w:rPr>
            </w:pPr>
            <w:r>
              <w:rPr>
                <w:rStyle w:val="2"/>
                <w:rFonts w:eastAsia="Tahoma"/>
                <w:sz w:val="24"/>
                <w:szCs w:val="24"/>
              </w:rPr>
              <w:t xml:space="preserve">Реализация стратегической задачи запланирована на </w:t>
            </w:r>
            <w:r>
              <w:rPr>
                <w:rStyle w:val="2"/>
                <w:rFonts w:eastAsia="Tahoma"/>
                <w:sz w:val="24"/>
                <w:szCs w:val="24"/>
                <w:lang w:val="en-US"/>
              </w:rPr>
              <w:t>II</w:t>
            </w:r>
            <w:r>
              <w:rPr>
                <w:rStyle w:val="2"/>
                <w:rFonts w:eastAsia="Tahoma"/>
                <w:sz w:val="24"/>
                <w:szCs w:val="24"/>
              </w:rPr>
              <w:t xml:space="preserve"> этап реализации Стратегии социально-экономического развития </w:t>
            </w:r>
            <w:r w:rsidRPr="00D722A5">
              <w:rPr>
                <w:rStyle w:val="2"/>
                <w:rFonts w:eastAsia="Tahoma"/>
                <w:sz w:val="24"/>
                <w:szCs w:val="24"/>
              </w:rPr>
              <w:t>муниципального образования «Город Майкоп»</w:t>
            </w:r>
            <w:r>
              <w:rPr>
                <w:rStyle w:val="2"/>
                <w:rFonts w:eastAsia="Tahoma"/>
                <w:sz w:val="24"/>
                <w:szCs w:val="24"/>
              </w:rPr>
              <w:t xml:space="preserve">, срок </w:t>
            </w:r>
            <w:r>
              <w:rPr>
                <w:rStyle w:val="2"/>
                <w:rFonts w:eastAsia="Tahoma"/>
                <w:sz w:val="24"/>
                <w:szCs w:val="24"/>
                <w:lang w:val="en-US"/>
              </w:rPr>
              <w:t>II</w:t>
            </w:r>
            <w:r>
              <w:rPr>
                <w:rStyle w:val="2"/>
                <w:rFonts w:eastAsia="Tahoma"/>
                <w:sz w:val="24"/>
                <w:szCs w:val="24"/>
              </w:rPr>
              <w:t xml:space="preserve"> этапа -</w:t>
            </w:r>
            <w:r w:rsidRPr="00D722A5">
              <w:rPr>
                <w:rStyle w:val="2"/>
                <w:rFonts w:eastAsia="Tahoma"/>
                <w:sz w:val="24"/>
                <w:szCs w:val="24"/>
              </w:rPr>
              <w:t xml:space="preserve"> </w:t>
            </w:r>
            <w:r>
              <w:rPr>
                <w:rStyle w:val="2"/>
                <w:rFonts w:eastAsia="Tahoma"/>
                <w:sz w:val="24"/>
                <w:szCs w:val="24"/>
              </w:rPr>
              <w:t>с 2027 по 2030 годы</w:t>
            </w:r>
            <w:r w:rsidRPr="00D722A5">
              <w:rPr>
                <w:rStyle w:val="2"/>
                <w:rFonts w:eastAsia="Tahoma"/>
                <w:sz w:val="24"/>
                <w:szCs w:val="24"/>
              </w:rPr>
              <w:t>.</w:t>
            </w:r>
            <w:r>
              <w:rPr>
                <w:rStyle w:val="2"/>
                <w:rFonts w:eastAsia="Tahoma"/>
                <w:sz w:val="24"/>
                <w:szCs w:val="24"/>
              </w:rPr>
              <w:t xml:space="preserve"> Второй этап базируется на: достижении долгосрочных целей; создании условий конкурентоспособности по основным направлениям социального и экономического развития муниципального образования «Город Майкоп»; модернизации экономики; развитии новой «умной» экономики; превращении инноваций в фактор экономического роста.</w:t>
            </w:r>
          </w:p>
          <w:p w:rsidR="00257A02" w:rsidRPr="002B72F2" w:rsidRDefault="00257A02" w:rsidP="00257A02">
            <w:pPr>
              <w:jc w:val="center"/>
              <w:rPr>
                <w:rFonts w:eastAsiaTheme="minorHAnsi"/>
                <w:sz w:val="24"/>
                <w:szCs w:val="24"/>
                <w:lang w:eastAsia="en-US"/>
              </w:rPr>
            </w:pPr>
          </w:p>
        </w:tc>
      </w:tr>
      <w:tr w:rsidR="00257A02" w:rsidRPr="002B72F2" w:rsidTr="00B240EA">
        <w:tc>
          <w:tcPr>
            <w:tcW w:w="14884" w:type="dxa"/>
            <w:gridSpan w:val="5"/>
          </w:tcPr>
          <w:p w:rsidR="00257A02" w:rsidRPr="002B72F2" w:rsidRDefault="00257A02" w:rsidP="00257A02">
            <w:pPr>
              <w:jc w:val="center"/>
              <w:rPr>
                <w:rFonts w:eastAsiaTheme="minorHAnsi"/>
                <w:sz w:val="24"/>
                <w:szCs w:val="24"/>
                <w:lang w:eastAsia="en-US"/>
              </w:rPr>
            </w:pPr>
            <w:r>
              <w:rPr>
                <w:rFonts w:eastAsiaTheme="minorHAnsi"/>
                <w:sz w:val="24"/>
                <w:szCs w:val="24"/>
                <w:lang w:eastAsia="en-US"/>
              </w:rPr>
              <w:t>Задача 1.7.3.3.</w:t>
            </w:r>
            <w:r>
              <w:t xml:space="preserve"> </w:t>
            </w:r>
            <w:r w:rsidRPr="00B83113">
              <w:rPr>
                <w:rFonts w:eastAsiaTheme="minorHAnsi"/>
                <w:sz w:val="24"/>
                <w:szCs w:val="24"/>
                <w:lang w:eastAsia="en-US"/>
              </w:rPr>
              <w:t>Снижение административных барьеров</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1.7.3.3.1. Участие в достижении целевых значений показателей целевых моделей упрощения процедур ведения бизнеса и повышения инвестиционной привлекательности Республики Адыгея, утвержденных распоряжением Правительства Российской Федерации от 31.01.2017 № 147-р</w:t>
            </w:r>
          </w:p>
        </w:tc>
        <w:tc>
          <w:tcPr>
            <w:tcW w:w="11056" w:type="dxa"/>
            <w:gridSpan w:val="3"/>
          </w:tcPr>
          <w:p w:rsidR="00257A02" w:rsidRPr="007A7CE4" w:rsidRDefault="00257A02" w:rsidP="00257A02">
            <w:pPr>
              <w:tabs>
                <w:tab w:val="left" w:pos="709"/>
                <w:tab w:val="center" w:pos="4153"/>
                <w:tab w:val="right" w:pos="8306"/>
              </w:tabs>
              <w:ind w:firstLine="708"/>
              <w:jc w:val="both"/>
              <w:rPr>
                <w:color w:val="FF0000"/>
                <w:sz w:val="24"/>
                <w:szCs w:val="24"/>
              </w:rPr>
            </w:pPr>
            <w:r>
              <w:rPr>
                <w:color w:val="000000"/>
                <w:sz w:val="24"/>
                <w:szCs w:val="24"/>
              </w:rPr>
              <w:t xml:space="preserve">В регламенте по </w:t>
            </w:r>
            <w:r w:rsidRPr="007A7CE4">
              <w:rPr>
                <w:color w:val="000000"/>
                <w:sz w:val="24"/>
                <w:szCs w:val="24"/>
              </w:rPr>
              <w:t>предоставлени</w:t>
            </w:r>
            <w:r>
              <w:rPr>
                <w:color w:val="000000"/>
                <w:sz w:val="24"/>
                <w:szCs w:val="24"/>
              </w:rPr>
              <w:t>ю</w:t>
            </w:r>
            <w:r w:rsidRPr="007A7CE4">
              <w:rPr>
                <w:color w:val="000000"/>
                <w:sz w:val="24"/>
                <w:szCs w:val="24"/>
              </w:rPr>
              <w:t xml:space="preserve"> муниципальной услуги </w:t>
            </w:r>
            <w:r w:rsidRPr="007A7CE4">
              <w:rPr>
                <w:bCs/>
                <w:sz w:val="24"/>
                <w:szCs w:val="24"/>
              </w:rPr>
              <w:t>«</w:t>
            </w:r>
            <w:r w:rsidRPr="007A7CE4">
              <w:rPr>
                <w:sz w:val="24"/>
                <w:szCs w:val="24"/>
              </w:rPr>
              <w:t xml:space="preserve">Выдача градостроительного плана земельного участка» </w:t>
            </w:r>
            <w:r w:rsidRPr="007A7CE4">
              <w:rPr>
                <w:color w:val="000000"/>
                <w:sz w:val="24"/>
                <w:szCs w:val="24"/>
              </w:rPr>
              <w:t xml:space="preserve">установлен </w:t>
            </w:r>
            <w:r>
              <w:rPr>
                <w:color w:val="000000"/>
                <w:sz w:val="24"/>
                <w:szCs w:val="24"/>
              </w:rPr>
              <w:t>максимально короткий</w:t>
            </w:r>
            <w:r w:rsidRPr="007A7CE4">
              <w:rPr>
                <w:color w:val="000000"/>
                <w:sz w:val="24"/>
                <w:szCs w:val="24"/>
              </w:rPr>
              <w:t xml:space="preserve"> срок выполнения данной муниципальной услуги, в котором учтено </w:t>
            </w:r>
            <w:r w:rsidRPr="007A7CE4">
              <w:rPr>
                <w:bCs/>
                <w:sz w:val="24"/>
                <w:szCs w:val="24"/>
              </w:rPr>
              <w:t>информационно-техническо</w:t>
            </w:r>
            <w:r>
              <w:rPr>
                <w:bCs/>
                <w:sz w:val="24"/>
                <w:szCs w:val="24"/>
              </w:rPr>
              <w:t>е</w:t>
            </w:r>
            <w:r w:rsidRPr="007A7CE4">
              <w:rPr>
                <w:bCs/>
                <w:sz w:val="24"/>
                <w:szCs w:val="24"/>
              </w:rPr>
              <w:t xml:space="preserve"> взаимодействи</w:t>
            </w:r>
            <w:r>
              <w:rPr>
                <w:bCs/>
                <w:sz w:val="24"/>
                <w:szCs w:val="24"/>
              </w:rPr>
              <w:t>е</w:t>
            </w:r>
            <w:r w:rsidRPr="007A7CE4">
              <w:rPr>
                <w:bCs/>
                <w:sz w:val="24"/>
                <w:szCs w:val="24"/>
              </w:rPr>
              <w:t xml:space="preserve"> с ресурсоснабжающими организациями, а также большое количество </w:t>
            </w:r>
            <w:r>
              <w:rPr>
                <w:bCs/>
                <w:sz w:val="24"/>
                <w:szCs w:val="24"/>
              </w:rPr>
              <w:t xml:space="preserve">заявлений, </w:t>
            </w:r>
            <w:r w:rsidRPr="007A7CE4">
              <w:rPr>
                <w:bCs/>
                <w:sz w:val="24"/>
                <w:szCs w:val="24"/>
              </w:rPr>
              <w:t>поступающих на предоставление муниципальной услуги.</w:t>
            </w:r>
          </w:p>
        </w:tc>
      </w:tr>
      <w:tr w:rsidR="00257A02" w:rsidRPr="002B72F2" w:rsidTr="00B240EA">
        <w:tc>
          <w:tcPr>
            <w:tcW w:w="14884" w:type="dxa"/>
            <w:gridSpan w:val="5"/>
          </w:tcPr>
          <w:p w:rsidR="00257A02" w:rsidRPr="002B72F2" w:rsidRDefault="00257A02" w:rsidP="00257A02">
            <w:pPr>
              <w:jc w:val="center"/>
              <w:rPr>
                <w:rFonts w:eastAsiaTheme="minorHAnsi"/>
                <w:sz w:val="24"/>
                <w:szCs w:val="24"/>
                <w:lang w:eastAsia="en-US"/>
              </w:rPr>
            </w:pPr>
            <w:r>
              <w:rPr>
                <w:rFonts w:eastAsiaTheme="minorHAnsi"/>
                <w:sz w:val="24"/>
                <w:szCs w:val="24"/>
                <w:lang w:eastAsia="en-US"/>
              </w:rPr>
              <w:t>Задача 1.7.3.4.</w:t>
            </w:r>
            <w:r>
              <w:t xml:space="preserve"> </w:t>
            </w:r>
            <w:r w:rsidRPr="00627ECD">
              <w:rPr>
                <w:rFonts w:eastAsiaTheme="minorHAnsi"/>
                <w:sz w:val="24"/>
                <w:szCs w:val="24"/>
                <w:lang w:eastAsia="en-US"/>
              </w:rPr>
              <w:t>Применение системного и комплексного подхода к формированию рынка доступного и комфортного жилья</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1.7.3.4.1. Строительство объектов социальной инфраструктуры одновременно со строительством жилья</w:t>
            </w:r>
          </w:p>
        </w:tc>
        <w:tc>
          <w:tcPr>
            <w:tcW w:w="11056" w:type="dxa"/>
            <w:gridSpan w:val="3"/>
          </w:tcPr>
          <w:p w:rsidR="00257A02" w:rsidRDefault="00257A02" w:rsidP="00257A02">
            <w:pPr>
              <w:tabs>
                <w:tab w:val="left" w:pos="709"/>
                <w:tab w:val="center" w:pos="4153"/>
                <w:tab w:val="right" w:pos="8306"/>
              </w:tabs>
              <w:ind w:firstLine="708"/>
              <w:jc w:val="both"/>
              <w:rPr>
                <w:sz w:val="24"/>
                <w:szCs w:val="24"/>
              </w:rPr>
            </w:pPr>
            <w:r>
              <w:rPr>
                <w:rFonts w:eastAsiaTheme="minorHAnsi"/>
                <w:sz w:val="24"/>
                <w:szCs w:val="24"/>
                <w:lang w:eastAsia="en-US"/>
              </w:rPr>
              <w:t>В 2022 году строительство социальных объектов (образовательных организаций, учреждений культуры и спорта) на территории муниципального образования «Город Майкоп» не осуществлялось.</w:t>
            </w:r>
            <w:r w:rsidRPr="00E64433">
              <w:rPr>
                <w:sz w:val="24"/>
                <w:szCs w:val="24"/>
              </w:rPr>
              <w:t xml:space="preserve"> </w:t>
            </w:r>
          </w:p>
          <w:p w:rsidR="00257A02" w:rsidRDefault="00257A02" w:rsidP="00257A02">
            <w:pPr>
              <w:tabs>
                <w:tab w:val="left" w:pos="709"/>
                <w:tab w:val="center" w:pos="4153"/>
                <w:tab w:val="right" w:pos="8306"/>
              </w:tabs>
              <w:ind w:firstLine="708"/>
              <w:jc w:val="both"/>
              <w:rPr>
                <w:sz w:val="24"/>
                <w:szCs w:val="24"/>
              </w:rPr>
            </w:pPr>
            <w:r>
              <w:rPr>
                <w:sz w:val="24"/>
                <w:szCs w:val="24"/>
              </w:rPr>
              <w:t xml:space="preserve">Вместе с тем, </w:t>
            </w:r>
            <w:r w:rsidRPr="00E64433">
              <w:rPr>
                <w:sz w:val="24"/>
                <w:szCs w:val="24"/>
              </w:rPr>
              <w:t>комплексн</w:t>
            </w:r>
            <w:r>
              <w:rPr>
                <w:sz w:val="24"/>
                <w:szCs w:val="24"/>
              </w:rPr>
              <w:t>ая застройка территорий</w:t>
            </w:r>
            <w:r w:rsidRPr="00E64433">
              <w:rPr>
                <w:sz w:val="24"/>
                <w:szCs w:val="24"/>
              </w:rPr>
              <w:t xml:space="preserve"> в границах муниципального образования «Город Майкоп»</w:t>
            </w:r>
            <w:r>
              <w:rPr>
                <w:sz w:val="24"/>
                <w:szCs w:val="24"/>
              </w:rPr>
              <w:t xml:space="preserve"> предполагает:</w:t>
            </w:r>
          </w:p>
          <w:p w:rsidR="00257A02" w:rsidRDefault="00257A02" w:rsidP="00257A02">
            <w:pPr>
              <w:tabs>
                <w:tab w:val="left" w:pos="709"/>
                <w:tab w:val="center" w:pos="4153"/>
                <w:tab w:val="right" w:pos="8306"/>
              </w:tabs>
              <w:ind w:firstLine="708"/>
              <w:jc w:val="both"/>
              <w:rPr>
                <w:sz w:val="24"/>
                <w:szCs w:val="24"/>
              </w:rPr>
            </w:pPr>
            <w:r>
              <w:rPr>
                <w:sz w:val="24"/>
                <w:szCs w:val="24"/>
              </w:rPr>
              <w:t>-</w:t>
            </w:r>
            <w:r w:rsidRPr="00E64433">
              <w:rPr>
                <w:sz w:val="24"/>
                <w:szCs w:val="24"/>
              </w:rPr>
              <w:t xml:space="preserve"> </w:t>
            </w:r>
            <w:r>
              <w:rPr>
                <w:sz w:val="24"/>
                <w:szCs w:val="24"/>
              </w:rPr>
              <w:t xml:space="preserve">на территории, </w:t>
            </w:r>
            <w:r w:rsidRPr="00E64433">
              <w:rPr>
                <w:sz w:val="24"/>
                <w:szCs w:val="24"/>
              </w:rPr>
              <w:t>ограниченн</w:t>
            </w:r>
            <w:r>
              <w:rPr>
                <w:sz w:val="24"/>
                <w:szCs w:val="24"/>
              </w:rPr>
              <w:t>ой</w:t>
            </w:r>
            <w:r w:rsidRPr="00E64433">
              <w:rPr>
                <w:sz w:val="24"/>
                <w:szCs w:val="24"/>
              </w:rPr>
              <w:t xml:space="preserve"> улицей Степной, автомобильной дорогой республиканского значения «Обход г. Майкопа», улицей Гагарина П.П., 12 Марта и Остапенко Н.И. в городе Майкопе</w:t>
            </w:r>
            <w:r>
              <w:rPr>
                <w:sz w:val="24"/>
                <w:szCs w:val="24"/>
              </w:rPr>
              <w:t xml:space="preserve"> - строительство</w:t>
            </w:r>
            <w:r w:rsidRPr="00E64433">
              <w:rPr>
                <w:sz w:val="24"/>
                <w:szCs w:val="24"/>
              </w:rPr>
              <w:t xml:space="preserve"> многоквартирны</w:t>
            </w:r>
            <w:r>
              <w:rPr>
                <w:sz w:val="24"/>
                <w:szCs w:val="24"/>
              </w:rPr>
              <w:t>х</w:t>
            </w:r>
            <w:r w:rsidRPr="00E64433">
              <w:rPr>
                <w:sz w:val="24"/>
                <w:szCs w:val="24"/>
              </w:rPr>
              <w:t xml:space="preserve"> жилы</w:t>
            </w:r>
            <w:r>
              <w:rPr>
                <w:sz w:val="24"/>
                <w:szCs w:val="24"/>
              </w:rPr>
              <w:t>х</w:t>
            </w:r>
            <w:r w:rsidRPr="00E64433">
              <w:rPr>
                <w:sz w:val="24"/>
                <w:szCs w:val="24"/>
              </w:rPr>
              <w:t xml:space="preserve"> дом</w:t>
            </w:r>
            <w:r>
              <w:rPr>
                <w:sz w:val="24"/>
                <w:szCs w:val="24"/>
              </w:rPr>
              <w:t>ов</w:t>
            </w:r>
            <w:r w:rsidRPr="00E64433">
              <w:rPr>
                <w:sz w:val="24"/>
                <w:szCs w:val="24"/>
              </w:rPr>
              <w:t>, на первых этажах которых планируется разместить помещения банка, аптеки, почты, служебное помещение для работы участковых уполномоченных полиции. Кроме того, на территории комплексной застройки будут построены объекты транспортной и инженерной инфраструктуры, объекты благоустройства, детское дошкольное учреждение</w:t>
            </w:r>
            <w:r>
              <w:rPr>
                <w:sz w:val="24"/>
                <w:szCs w:val="24"/>
              </w:rPr>
              <w:t>;</w:t>
            </w:r>
          </w:p>
          <w:p w:rsidR="00257A02" w:rsidRPr="002B72F2" w:rsidRDefault="00257A02" w:rsidP="00257A02">
            <w:pPr>
              <w:tabs>
                <w:tab w:val="left" w:pos="709"/>
                <w:tab w:val="center" w:pos="4153"/>
                <w:tab w:val="right" w:pos="8306"/>
              </w:tabs>
              <w:ind w:firstLine="708"/>
              <w:jc w:val="both"/>
              <w:rPr>
                <w:rFonts w:eastAsiaTheme="minorHAnsi"/>
                <w:sz w:val="24"/>
                <w:szCs w:val="24"/>
                <w:lang w:eastAsia="en-US"/>
              </w:rPr>
            </w:pPr>
            <w:r>
              <w:rPr>
                <w:sz w:val="24"/>
                <w:szCs w:val="24"/>
              </w:rPr>
              <w:lastRenderedPageBreak/>
              <w:t xml:space="preserve">- на территории, </w:t>
            </w:r>
            <w:r w:rsidRPr="00D52119">
              <w:rPr>
                <w:sz w:val="24"/>
                <w:szCs w:val="24"/>
              </w:rPr>
              <w:t>ограниченной улицей Шоссейной</w:t>
            </w:r>
            <w:r>
              <w:rPr>
                <w:sz w:val="24"/>
                <w:szCs w:val="24"/>
              </w:rPr>
              <w:t xml:space="preserve"> и</w:t>
            </w:r>
            <w:r w:rsidRPr="00D52119">
              <w:rPr>
                <w:sz w:val="24"/>
                <w:szCs w:val="24"/>
              </w:rPr>
              <w:t xml:space="preserve"> существующей жилой застройкой по улице Михайлова</w:t>
            </w:r>
            <w:r>
              <w:rPr>
                <w:sz w:val="24"/>
                <w:szCs w:val="24"/>
              </w:rPr>
              <w:t xml:space="preserve"> – строительство </w:t>
            </w:r>
            <w:r w:rsidRPr="00D52119">
              <w:rPr>
                <w:sz w:val="24"/>
                <w:szCs w:val="24"/>
              </w:rPr>
              <w:t>многоквартирны</w:t>
            </w:r>
            <w:r>
              <w:rPr>
                <w:sz w:val="24"/>
                <w:szCs w:val="24"/>
              </w:rPr>
              <w:t>х</w:t>
            </w:r>
            <w:r w:rsidRPr="00D52119">
              <w:rPr>
                <w:sz w:val="24"/>
                <w:szCs w:val="24"/>
              </w:rPr>
              <w:t xml:space="preserve"> жилы</w:t>
            </w:r>
            <w:r>
              <w:rPr>
                <w:sz w:val="24"/>
                <w:szCs w:val="24"/>
              </w:rPr>
              <w:t>х</w:t>
            </w:r>
            <w:r w:rsidRPr="00D52119">
              <w:rPr>
                <w:sz w:val="24"/>
                <w:szCs w:val="24"/>
              </w:rPr>
              <w:t xml:space="preserve"> дом</w:t>
            </w:r>
            <w:r>
              <w:rPr>
                <w:sz w:val="24"/>
                <w:szCs w:val="24"/>
              </w:rPr>
              <w:t>ов</w:t>
            </w:r>
            <w:r w:rsidRPr="00D52119">
              <w:rPr>
                <w:sz w:val="24"/>
                <w:szCs w:val="24"/>
              </w:rPr>
              <w:t>, на первых этажах которых планируется разместить помещения банка, аптеки, МФЦ. Кроме того, на территории комплексной застройки будут построены объекты транспортной и инженерной инфраструктуры, объекты благоустройства, улично-дорожная сеть.</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lastRenderedPageBreak/>
              <w:t>1.7.3.4.2. Реализация мероприятий по благоустройству мест массового отдыха населения</w:t>
            </w:r>
          </w:p>
        </w:tc>
        <w:tc>
          <w:tcPr>
            <w:tcW w:w="11056" w:type="dxa"/>
            <w:gridSpan w:val="3"/>
          </w:tcPr>
          <w:p w:rsidR="00257A02" w:rsidRPr="00662A42" w:rsidRDefault="00257A02" w:rsidP="00257A02">
            <w:pPr>
              <w:widowControl w:val="0"/>
              <w:tabs>
                <w:tab w:val="num" w:pos="0"/>
              </w:tabs>
              <w:autoSpaceDN w:val="0"/>
              <w:ind w:firstLine="567"/>
              <w:contextualSpacing/>
              <w:jc w:val="both"/>
              <w:textAlignment w:val="baseline"/>
              <w:rPr>
                <w:rFonts w:eastAsiaTheme="minorHAnsi"/>
                <w:sz w:val="24"/>
                <w:szCs w:val="24"/>
                <w:lang w:eastAsia="en-US"/>
              </w:rPr>
            </w:pPr>
            <w:r w:rsidRPr="00662A42">
              <w:rPr>
                <w:rFonts w:eastAsiaTheme="minorHAnsi"/>
                <w:sz w:val="24"/>
                <w:szCs w:val="24"/>
                <w:lang w:eastAsia="en-US"/>
              </w:rPr>
              <w:t xml:space="preserve">В 2022 году (в рамках празднования 100-летия государственности Адыгеи), для повышения качества и уровня комфорта граждан, в местах массового отдыха и досуга был проведен ряд мероприятий по благоустройству общественных территорий муниципального образования «Город Майкоп» (всего на сумму 76 299,0 тыс. рублей), в том числе: </w:t>
            </w:r>
          </w:p>
          <w:p w:rsidR="00257A02" w:rsidRPr="00662A42" w:rsidRDefault="00257A02" w:rsidP="00257A02">
            <w:pPr>
              <w:widowControl w:val="0"/>
              <w:tabs>
                <w:tab w:val="num" w:pos="0"/>
              </w:tabs>
              <w:autoSpaceDN w:val="0"/>
              <w:ind w:firstLine="567"/>
              <w:contextualSpacing/>
              <w:jc w:val="both"/>
              <w:textAlignment w:val="baseline"/>
              <w:rPr>
                <w:rFonts w:eastAsiaTheme="minorHAnsi"/>
                <w:sz w:val="24"/>
                <w:szCs w:val="24"/>
                <w:lang w:eastAsia="en-US"/>
              </w:rPr>
            </w:pPr>
            <w:r w:rsidRPr="00662A42">
              <w:rPr>
                <w:rFonts w:eastAsiaTheme="minorHAnsi"/>
                <w:sz w:val="24"/>
                <w:szCs w:val="24"/>
                <w:lang w:eastAsia="en-US"/>
              </w:rPr>
              <w:t>- благоустройство пешеходной аллеи им. Шварца;</w:t>
            </w:r>
          </w:p>
          <w:p w:rsidR="00257A02" w:rsidRPr="00662A42" w:rsidRDefault="00257A02" w:rsidP="00257A02">
            <w:pPr>
              <w:widowControl w:val="0"/>
              <w:tabs>
                <w:tab w:val="num" w:pos="0"/>
              </w:tabs>
              <w:autoSpaceDN w:val="0"/>
              <w:ind w:firstLine="567"/>
              <w:contextualSpacing/>
              <w:jc w:val="both"/>
              <w:textAlignment w:val="baseline"/>
              <w:rPr>
                <w:rFonts w:eastAsiaTheme="minorHAnsi"/>
                <w:sz w:val="24"/>
                <w:szCs w:val="24"/>
                <w:lang w:eastAsia="en-US"/>
              </w:rPr>
            </w:pPr>
            <w:r w:rsidRPr="00662A42">
              <w:rPr>
                <w:rFonts w:eastAsiaTheme="minorHAnsi"/>
                <w:sz w:val="24"/>
                <w:szCs w:val="24"/>
                <w:lang w:eastAsia="en-US"/>
              </w:rPr>
              <w:t>- благоустройство территории, прилегающей к Русскому государственному драматическому театру Республики Адыгея имени А.С. Пушкина;</w:t>
            </w:r>
          </w:p>
          <w:p w:rsidR="00257A02" w:rsidRPr="00662A42" w:rsidRDefault="00257A02" w:rsidP="00257A02">
            <w:pPr>
              <w:widowControl w:val="0"/>
              <w:tabs>
                <w:tab w:val="num" w:pos="0"/>
              </w:tabs>
              <w:autoSpaceDN w:val="0"/>
              <w:ind w:firstLine="567"/>
              <w:contextualSpacing/>
              <w:jc w:val="both"/>
              <w:textAlignment w:val="baseline"/>
              <w:rPr>
                <w:rFonts w:eastAsiaTheme="minorHAnsi"/>
                <w:sz w:val="24"/>
                <w:szCs w:val="24"/>
                <w:lang w:eastAsia="en-US"/>
              </w:rPr>
            </w:pPr>
            <w:r w:rsidRPr="00662A42">
              <w:rPr>
                <w:rFonts w:eastAsiaTheme="minorHAnsi"/>
                <w:sz w:val="24"/>
                <w:szCs w:val="24"/>
                <w:lang w:eastAsia="en-US"/>
              </w:rPr>
              <w:t xml:space="preserve">- обустройство тротуаров, входящих в городской туристский маршрут; </w:t>
            </w:r>
          </w:p>
          <w:p w:rsidR="00257A02" w:rsidRDefault="00257A02" w:rsidP="00257A02">
            <w:pPr>
              <w:widowControl w:val="0"/>
              <w:tabs>
                <w:tab w:val="num" w:pos="0"/>
              </w:tabs>
              <w:autoSpaceDN w:val="0"/>
              <w:ind w:firstLine="567"/>
              <w:contextualSpacing/>
              <w:jc w:val="both"/>
              <w:textAlignment w:val="baseline"/>
              <w:rPr>
                <w:rFonts w:eastAsiaTheme="minorHAnsi"/>
                <w:sz w:val="24"/>
                <w:szCs w:val="24"/>
                <w:lang w:eastAsia="en-US"/>
              </w:rPr>
            </w:pPr>
            <w:r w:rsidRPr="00662A42">
              <w:rPr>
                <w:rFonts w:eastAsiaTheme="minorHAnsi"/>
                <w:sz w:val="24"/>
                <w:szCs w:val="24"/>
                <w:lang w:eastAsia="en-US"/>
              </w:rPr>
              <w:t>- благоустройство территории, прилегающей к государственному бюджетному учреждению Республики Адыгея «Государственная филармония Республики Адыгея» (бюджетные ассигнования освоены на 46,2 % от годового плана, работы будут продолжены</w:t>
            </w:r>
            <w:r w:rsidR="00A172EB">
              <w:rPr>
                <w:rFonts w:eastAsiaTheme="minorHAnsi"/>
                <w:sz w:val="24"/>
                <w:szCs w:val="24"/>
                <w:lang w:eastAsia="en-US"/>
              </w:rPr>
              <w:t>, дата окончания работ в соответствии с заключенным контрактом – 31.07.2023</w:t>
            </w:r>
            <w:r w:rsidRPr="00662A42">
              <w:rPr>
                <w:rFonts w:eastAsiaTheme="minorHAnsi"/>
                <w:sz w:val="24"/>
                <w:szCs w:val="24"/>
                <w:lang w:eastAsia="en-US"/>
              </w:rPr>
              <w:t>).</w:t>
            </w:r>
          </w:p>
          <w:p w:rsidR="00257A02" w:rsidRDefault="00257A02" w:rsidP="00257A02">
            <w:pPr>
              <w:widowControl w:val="0"/>
              <w:tabs>
                <w:tab w:val="num" w:pos="0"/>
              </w:tabs>
              <w:autoSpaceDN w:val="0"/>
              <w:ind w:firstLine="567"/>
              <w:contextualSpacing/>
              <w:jc w:val="both"/>
              <w:textAlignment w:val="baseline"/>
              <w:rPr>
                <w:rFonts w:eastAsiaTheme="minorHAnsi"/>
                <w:sz w:val="24"/>
                <w:szCs w:val="24"/>
                <w:lang w:eastAsia="en-US"/>
              </w:rPr>
            </w:pPr>
            <w:r>
              <w:rPr>
                <w:rFonts w:eastAsiaTheme="minorHAnsi"/>
                <w:sz w:val="24"/>
                <w:szCs w:val="24"/>
                <w:lang w:eastAsia="en-US"/>
              </w:rPr>
              <w:t xml:space="preserve">Реализация мероприятий по благоустройству </w:t>
            </w:r>
            <w:r w:rsidRPr="00662A42">
              <w:rPr>
                <w:rFonts w:eastAsiaTheme="minorHAnsi"/>
                <w:sz w:val="24"/>
                <w:szCs w:val="24"/>
                <w:lang w:eastAsia="en-US"/>
              </w:rPr>
              <w:t>мест массового отдыха</w:t>
            </w:r>
            <w:r>
              <w:rPr>
                <w:rFonts w:eastAsiaTheme="minorHAnsi"/>
                <w:sz w:val="24"/>
                <w:szCs w:val="24"/>
                <w:lang w:eastAsia="en-US"/>
              </w:rPr>
              <w:t xml:space="preserve"> способствует повышению уровня комплексного благоустройства территорий.</w:t>
            </w:r>
          </w:p>
        </w:tc>
      </w:tr>
      <w:tr w:rsidR="00257A02" w:rsidRPr="002B72F2" w:rsidTr="00B240EA">
        <w:tc>
          <w:tcPr>
            <w:tcW w:w="14884" w:type="dxa"/>
            <w:gridSpan w:val="5"/>
          </w:tcPr>
          <w:p w:rsidR="00257A02" w:rsidRPr="002B72F2" w:rsidRDefault="00257A02" w:rsidP="00257A02">
            <w:pPr>
              <w:jc w:val="center"/>
              <w:rPr>
                <w:rFonts w:eastAsiaTheme="minorHAnsi"/>
                <w:sz w:val="24"/>
                <w:szCs w:val="24"/>
                <w:lang w:eastAsia="en-US"/>
              </w:rPr>
            </w:pPr>
            <w:r>
              <w:rPr>
                <w:rFonts w:eastAsiaTheme="minorHAnsi"/>
                <w:sz w:val="24"/>
                <w:szCs w:val="24"/>
                <w:lang w:eastAsia="en-US"/>
              </w:rPr>
              <w:t>Задача 1.7.3.5.</w:t>
            </w:r>
            <w:r>
              <w:t xml:space="preserve"> </w:t>
            </w:r>
            <w:r w:rsidRPr="00627ECD">
              <w:rPr>
                <w:rFonts w:eastAsiaTheme="minorHAnsi"/>
                <w:sz w:val="24"/>
                <w:szCs w:val="24"/>
                <w:lang w:eastAsia="en-US"/>
              </w:rPr>
              <w:t>Внедрение в строительство передовых технологий и современных архитектурных решений</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1.7.3.5.1. Применение современных архитектурных решений при разработке дизайн-проектов общественных и дворовых территорий</w:t>
            </w:r>
          </w:p>
        </w:tc>
        <w:tc>
          <w:tcPr>
            <w:tcW w:w="11056" w:type="dxa"/>
            <w:gridSpan w:val="3"/>
          </w:tcPr>
          <w:p w:rsidR="00257A02" w:rsidRPr="00161306" w:rsidRDefault="00257A02" w:rsidP="00257A02">
            <w:pPr>
              <w:widowControl w:val="0"/>
              <w:tabs>
                <w:tab w:val="num" w:pos="0"/>
              </w:tabs>
              <w:autoSpaceDN w:val="0"/>
              <w:ind w:firstLine="56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xml:space="preserve">В целях формирования архитектурно-градостроительного облика муниципального образования «Город Майкоп» </w:t>
            </w:r>
            <w:r w:rsidR="002A0F21">
              <w:rPr>
                <w:rFonts w:eastAsia="Arial Unicode MS"/>
                <w:kern w:val="3"/>
                <w:sz w:val="24"/>
                <w:szCs w:val="24"/>
                <w:lang w:eastAsia="zh-CN" w:bidi="hi-IN"/>
              </w:rPr>
              <w:t xml:space="preserve">Управлением архитектуры и градостроительства муниципального образования «Город Майкоп» (далее-Управление архитектуры и градостроительства) </w:t>
            </w:r>
            <w:r>
              <w:rPr>
                <w:rFonts w:eastAsia="Arial Unicode MS"/>
                <w:kern w:val="3"/>
                <w:sz w:val="24"/>
                <w:szCs w:val="24"/>
                <w:lang w:eastAsia="zh-CN" w:bidi="hi-IN"/>
              </w:rPr>
              <w:t xml:space="preserve">в </w:t>
            </w:r>
            <w:r w:rsidRPr="00161306">
              <w:rPr>
                <w:rFonts w:eastAsia="Arial Unicode MS"/>
                <w:kern w:val="3"/>
                <w:sz w:val="24"/>
                <w:szCs w:val="24"/>
                <w:lang w:eastAsia="zh-CN" w:bidi="hi-IN"/>
              </w:rPr>
              <w:t>2022 год</w:t>
            </w:r>
            <w:r>
              <w:rPr>
                <w:rFonts w:eastAsia="Arial Unicode MS"/>
                <w:kern w:val="3"/>
                <w:sz w:val="24"/>
                <w:szCs w:val="24"/>
                <w:lang w:eastAsia="zh-CN" w:bidi="hi-IN"/>
              </w:rPr>
              <w:t>у</w:t>
            </w:r>
            <w:r w:rsidRPr="00161306">
              <w:rPr>
                <w:rFonts w:eastAsia="Arial Unicode MS"/>
                <w:kern w:val="3"/>
                <w:sz w:val="24"/>
                <w:szCs w:val="24"/>
                <w:lang w:eastAsia="zh-CN" w:bidi="hi-IN"/>
              </w:rPr>
              <w:t xml:space="preserve"> были выполнены следующие работы:</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проекта благоустройства территории бульвара Победы;</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проекта благоустройства территории Государственной филармонии Республики Адыгея;</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концепции сквера по адресу ул. Юннатов/ул. Димитрова;</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проекта благоустройства набережной в Городском парке культуры и отдыха;</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проекта благоустройства территории МБОУ «Лицей №19»;</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xml:space="preserve">- внесение изменений в концепцию благоустройства лесопарковой зоны общественной территории </w:t>
            </w:r>
            <w:proofErr w:type="spellStart"/>
            <w:r w:rsidRPr="00161306">
              <w:rPr>
                <w:rFonts w:eastAsia="Arial Unicode MS"/>
                <w:kern w:val="3"/>
                <w:sz w:val="24"/>
                <w:szCs w:val="24"/>
                <w:lang w:eastAsia="zh-CN" w:bidi="hi-IN"/>
              </w:rPr>
              <w:t>Мэздах</w:t>
            </w:r>
            <w:proofErr w:type="spellEnd"/>
            <w:r w:rsidRPr="00161306">
              <w:rPr>
                <w:rFonts w:eastAsia="Arial Unicode MS"/>
                <w:kern w:val="3"/>
                <w:sz w:val="24"/>
                <w:szCs w:val="24"/>
                <w:lang w:eastAsia="zh-CN" w:bidi="hi-IN"/>
              </w:rPr>
              <w:t>;</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концепции развития территории городского Дома культуры «Гигант»;</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проекта сквера при МЧС в ст. Ханской;</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проекта благоустройства территории Русского государственного драматического театра имени А.С. Пушкина;</w:t>
            </w:r>
          </w:p>
          <w:p w:rsidR="00257A02" w:rsidRPr="00161306" w:rsidRDefault="00257A02" w:rsidP="00257A02">
            <w:pPr>
              <w:widowControl w:val="0"/>
              <w:tabs>
                <w:tab w:val="num" w:pos="0"/>
              </w:tabs>
              <w:autoSpaceDN w:val="0"/>
              <w:ind w:firstLine="56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подготовка документации для конкурса благоустройства малых городов Российской Федерации;</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lastRenderedPageBreak/>
              <w:t>- разработка туристического кода г. Майкопа;</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xml:space="preserve">- разработка пьедестала памятника </w:t>
            </w:r>
            <w:proofErr w:type="spellStart"/>
            <w:r w:rsidRPr="00161306">
              <w:rPr>
                <w:rFonts w:eastAsia="Arial Unicode MS"/>
                <w:kern w:val="3"/>
                <w:sz w:val="24"/>
                <w:szCs w:val="24"/>
                <w:lang w:eastAsia="zh-CN" w:bidi="hi-IN"/>
              </w:rPr>
              <w:t>Хакурате</w:t>
            </w:r>
            <w:proofErr w:type="spellEnd"/>
            <w:r w:rsidRPr="00161306">
              <w:rPr>
                <w:rFonts w:eastAsia="Arial Unicode MS"/>
                <w:kern w:val="3"/>
                <w:sz w:val="24"/>
                <w:szCs w:val="24"/>
                <w:lang w:eastAsia="zh-CN" w:bidi="hi-IN"/>
              </w:rPr>
              <w:t xml:space="preserve"> и прилегающей к нему территории;</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проекта благоустройства территории МБОУ «Майкопская гимназия № 22»;</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проекта реставрации фасада МБОУ «СШ № 6»;</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xml:space="preserve">- разработка цветового решения фасада здания по адресу ул. Краснооктябрьская, 31; </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цветового решения фасада здания по адресу ул. Депутатская, 14;</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цветового решения фасада здания по адресу ул. Пионерская, 298;</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цветового решения фасада здания по адресу ул. Жуковского, 17;</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национальных логотипов для малых архитектурных форм (</w:t>
            </w:r>
            <w:proofErr w:type="spellStart"/>
            <w:r w:rsidRPr="00161306">
              <w:rPr>
                <w:rFonts w:eastAsia="Arial Unicode MS"/>
                <w:kern w:val="3"/>
                <w:sz w:val="24"/>
                <w:szCs w:val="24"/>
                <w:lang w:eastAsia="zh-CN" w:bidi="hi-IN"/>
              </w:rPr>
              <w:t>МАФов</w:t>
            </w:r>
            <w:proofErr w:type="spellEnd"/>
            <w:r w:rsidRPr="00161306">
              <w:rPr>
                <w:rFonts w:eastAsia="Arial Unicode MS"/>
                <w:kern w:val="3"/>
                <w:sz w:val="24"/>
                <w:szCs w:val="24"/>
                <w:lang w:eastAsia="zh-CN" w:bidi="hi-IN"/>
              </w:rPr>
              <w:t>);</w:t>
            </w:r>
          </w:p>
          <w:p w:rsidR="00257A02" w:rsidRPr="00161306" w:rsidRDefault="00257A02" w:rsidP="00947B12">
            <w:pPr>
              <w:widowControl w:val="0"/>
              <w:tabs>
                <w:tab w:val="num" w:pos="0"/>
              </w:tabs>
              <w:autoSpaceDN w:val="0"/>
              <w:ind w:firstLine="295"/>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концепции размещения скалодрома на территории МБОУ «Майкопская гимназия № 22»;</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внесение изменений в концепцию развития западной части г. Майкопа;</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концепции установки забора на территории детской поликлиники;</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проекта реконструкции фонтана «Три медведя» в Городском парке культуры и отдыха;</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концепции сквера в пос. Родниковом;</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концепции подсветки фасада здания Конституционного суда;</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xml:space="preserve">- разработка концепции реставрации фасада здания Адыгейского республиканского колледжа искусств имени У.Х. </w:t>
            </w:r>
            <w:proofErr w:type="spellStart"/>
            <w:r w:rsidRPr="00161306">
              <w:rPr>
                <w:rFonts w:eastAsia="Arial Unicode MS"/>
                <w:kern w:val="3"/>
                <w:sz w:val="24"/>
                <w:szCs w:val="24"/>
                <w:lang w:eastAsia="zh-CN" w:bidi="hi-IN"/>
              </w:rPr>
              <w:t>Тхабисимова</w:t>
            </w:r>
            <w:proofErr w:type="spellEnd"/>
            <w:r w:rsidRPr="00161306">
              <w:rPr>
                <w:rFonts w:eastAsia="Arial Unicode MS"/>
                <w:kern w:val="3"/>
                <w:sz w:val="24"/>
                <w:szCs w:val="24"/>
                <w:lang w:eastAsia="zh-CN" w:bidi="hi-IN"/>
              </w:rPr>
              <w:t>;</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проекта благоустройства территории мемориала «Вечный огонь»;</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проекта благоустройства территории МБОУ «Лицей № 8 имени Жени Попова»;</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визуализация посадки деревьев около Русского государственного драматического театра имени А.С. Пушкина;</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визуализация расположения скамеек, качелей на Площади им. Ленина, на Площади «Дружбы народов»;</w:t>
            </w:r>
          </w:p>
          <w:p w:rsidR="00257A02" w:rsidRPr="00161306" w:rsidRDefault="00257A02" w:rsidP="00947B12">
            <w:pPr>
              <w:widowControl w:val="0"/>
              <w:tabs>
                <w:tab w:val="num" w:pos="0"/>
              </w:tabs>
              <w:autoSpaceDN w:val="0"/>
              <w:ind w:firstLine="295"/>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xml:space="preserve">- разработка дизайн-проекта дворовой территории многоквартирного жилого дома по ул. </w:t>
            </w:r>
            <w:proofErr w:type="spellStart"/>
            <w:r w:rsidRPr="00161306">
              <w:rPr>
                <w:rFonts w:eastAsia="Arial Unicode MS"/>
                <w:kern w:val="3"/>
                <w:sz w:val="24"/>
                <w:szCs w:val="24"/>
                <w:lang w:eastAsia="zh-CN" w:bidi="hi-IN"/>
              </w:rPr>
              <w:t>Шовгенова</w:t>
            </w:r>
            <w:proofErr w:type="spellEnd"/>
            <w:r w:rsidRPr="00161306">
              <w:rPr>
                <w:rFonts w:eastAsia="Arial Unicode MS"/>
                <w:kern w:val="3"/>
                <w:sz w:val="24"/>
                <w:szCs w:val="24"/>
                <w:lang w:eastAsia="zh-CN" w:bidi="hi-IN"/>
              </w:rPr>
              <w:t>, 2;</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дизайн-проекта дворовой территории многоквартирного жилого дома по ул. 2-я Короткая, 3;</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дизайн-проекта дворовой территории многоквартирного жилого дома по ул. Депутатская, 8;</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визуализация посадки деревьев по ул. Пролетарской, между ул. Школьной и ул. П. Лумумбы;</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визуализация и схема планируемых насаждений (деревьев) в Городском парке культуры и отдыха;</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визуализация и схемы планируемых зеленых насаждений на общественных территориях;</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схем расположения шатров на Адыгейском республиканском стадионе «Дружба» и Адыгейском республиканском ипподроме;</w:t>
            </w:r>
          </w:p>
          <w:p w:rsidR="00257A02" w:rsidRPr="00161306" w:rsidRDefault="00257A02" w:rsidP="00947B12">
            <w:pPr>
              <w:widowControl w:val="0"/>
              <w:tabs>
                <w:tab w:val="num" w:pos="0"/>
              </w:tabs>
              <w:autoSpaceDN w:val="0"/>
              <w:ind w:firstLine="43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схем "умных" спортивных площадок на территориях МБОУ «СШ № 17», МБОУ «ОЦ № 18», МБОУ «Майкопская гимназия № 22»;</w:t>
            </w:r>
          </w:p>
          <w:p w:rsidR="00257A02" w:rsidRPr="00161306" w:rsidRDefault="00257A02" w:rsidP="00257A02">
            <w:pPr>
              <w:widowControl w:val="0"/>
              <w:tabs>
                <w:tab w:val="num" w:pos="0"/>
              </w:tabs>
              <w:autoSpaceDN w:val="0"/>
              <w:ind w:firstLine="56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lastRenderedPageBreak/>
              <w:t>- цветовое решение фасада многоквартирного жилого дома по адресу: ул. Пионерская, 298;</w:t>
            </w:r>
          </w:p>
          <w:p w:rsidR="00257A02" w:rsidRPr="00161306" w:rsidRDefault="00257A02" w:rsidP="00257A02">
            <w:pPr>
              <w:widowControl w:val="0"/>
              <w:tabs>
                <w:tab w:val="num" w:pos="0"/>
              </w:tabs>
              <w:autoSpaceDN w:val="0"/>
              <w:ind w:firstLine="56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разработка дизайна постов охраны для средних общеобразовательных школ;</w:t>
            </w:r>
          </w:p>
          <w:p w:rsidR="00257A02" w:rsidRPr="00161306" w:rsidRDefault="00257A02" w:rsidP="00257A02">
            <w:pPr>
              <w:widowControl w:val="0"/>
              <w:tabs>
                <w:tab w:val="num" w:pos="0"/>
              </w:tabs>
              <w:autoSpaceDN w:val="0"/>
              <w:ind w:firstLine="56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цветовое решение балконов многоквартирных жилых домов по ул. Пролетарской, ул. Пионерской;</w:t>
            </w:r>
          </w:p>
          <w:p w:rsidR="00257A02" w:rsidRPr="00161306" w:rsidRDefault="00257A02" w:rsidP="00257A02">
            <w:pPr>
              <w:widowControl w:val="0"/>
              <w:tabs>
                <w:tab w:val="num" w:pos="0"/>
              </w:tabs>
              <w:autoSpaceDN w:val="0"/>
              <w:ind w:firstLine="567"/>
              <w:contextualSpacing/>
              <w:jc w:val="both"/>
              <w:textAlignment w:val="baseline"/>
              <w:rPr>
                <w:rFonts w:eastAsia="Arial Unicode MS"/>
                <w:kern w:val="3"/>
                <w:sz w:val="24"/>
                <w:szCs w:val="24"/>
                <w:lang w:eastAsia="zh-CN" w:bidi="hi-IN"/>
              </w:rPr>
            </w:pPr>
            <w:r w:rsidRPr="00161306">
              <w:rPr>
                <w:rFonts w:eastAsia="Arial Unicode MS"/>
                <w:kern w:val="3"/>
                <w:sz w:val="24"/>
                <w:szCs w:val="24"/>
                <w:lang w:eastAsia="zh-CN" w:bidi="hi-IN"/>
              </w:rPr>
              <w:t xml:space="preserve"> - разработка схемы размещения малых архитектурных форм на аллее имени Шварца;</w:t>
            </w:r>
          </w:p>
          <w:p w:rsidR="005D23F9" w:rsidRPr="002B72F2" w:rsidRDefault="00257A02" w:rsidP="0003385F">
            <w:pPr>
              <w:widowControl w:val="0"/>
              <w:tabs>
                <w:tab w:val="num" w:pos="0"/>
              </w:tabs>
              <w:autoSpaceDN w:val="0"/>
              <w:ind w:firstLine="567"/>
              <w:contextualSpacing/>
              <w:jc w:val="both"/>
              <w:textAlignment w:val="baseline"/>
              <w:rPr>
                <w:rFonts w:eastAsiaTheme="minorHAnsi"/>
                <w:sz w:val="24"/>
                <w:szCs w:val="24"/>
                <w:lang w:eastAsia="en-US"/>
              </w:rPr>
            </w:pPr>
            <w:r w:rsidRPr="00161306">
              <w:rPr>
                <w:rFonts w:eastAsia="Arial Unicode MS"/>
                <w:kern w:val="3"/>
                <w:sz w:val="24"/>
                <w:szCs w:val="24"/>
                <w:lang w:eastAsia="zh-CN" w:bidi="hi-IN"/>
              </w:rPr>
              <w:t>- разработка схемы размещения скамей в сквере, расположенном по ул. Краснооктябрьской и ул. Пушкина (четная и нечетная сторона квартала).</w:t>
            </w:r>
          </w:p>
        </w:tc>
      </w:tr>
      <w:tr w:rsidR="00257A02" w:rsidRPr="002B72F2" w:rsidTr="00B240EA">
        <w:tc>
          <w:tcPr>
            <w:tcW w:w="14884" w:type="dxa"/>
            <w:gridSpan w:val="5"/>
          </w:tcPr>
          <w:p w:rsidR="00257A02" w:rsidRPr="002B72F2" w:rsidRDefault="00257A02" w:rsidP="00257A02">
            <w:pPr>
              <w:jc w:val="center"/>
              <w:rPr>
                <w:rFonts w:eastAsiaTheme="minorHAnsi"/>
                <w:sz w:val="24"/>
                <w:szCs w:val="24"/>
                <w:lang w:eastAsia="en-US"/>
              </w:rPr>
            </w:pPr>
            <w:r w:rsidRPr="006145C9">
              <w:rPr>
                <w:rFonts w:eastAsiaTheme="minorHAnsi"/>
                <w:b/>
                <w:i/>
                <w:sz w:val="24"/>
                <w:szCs w:val="24"/>
                <w:lang w:eastAsia="en-US"/>
              </w:rPr>
              <w:lastRenderedPageBreak/>
              <w:t>Стратегическая подцель (СЦ-1.</w:t>
            </w:r>
            <w:r>
              <w:rPr>
                <w:rFonts w:eastAsiaTheme="minorHAnsi"/>
                <w:b/>
                <w:i/>
                <w:sz w:val="24"/>
                <w:szCs w:val="24"/>
                <w:lang w:eastAsia="en-US"/>
              </w:rPr>
              <w:t>8</w:t>
            </w:r>
            <w:r w:rsidRPr="006145C9">
              <w:rPr>
                <w:rFonts w:eastAsiaTheme="minorHAnsi"/>
                <w:b/>
                <w:i/>
                <w:sz w:val="24"/>
                <w:szCs w:val="24"/>
                <w:lang w:eastAsia="en-US"/>
              </w:rPr>
              <w:t>.)</w:t>
            </w:r>
            <w:r>
              <w:rPr>
                <w:rFonts w:eastAsiaTheme="minorHAnsi"/>
                <w:b/>
                <w:i/>
                <w:sz w:val="24"/>
                <w:szCs w:val="24"/>
                <w:lang w:eastAsia="en-US"/>
              </w:rPr>
              <w:t xml:space="preserve"> </w:t>
            </w:r>
            <w:r w:rsidRPr="001831F1">
              <w:rPr>
                <w:rFonts w:eastAsiaTheme="minorHAnsi"/>
                <w:b/>
                <w:i/>
                <w:sz w:val="24"/>
                <w:szCs w:val="24"/>
                <w:lang w:eastAsia="en-US"/>
              </w:rPr>
              <w:t>Город, создающий условия для развития сферы туризма. Формирование конкурентоспособного туристского продукта</w:t>
            </w:r>
          </w:p>
        </w:tc>
      </w:tr>
      <w:tr w:rsidR="00257A02" w:rsidRPr="002B72F2" w:rsidTr="00B240EA">
        <w:tc>
          <w:tcPr>
            <w:tcW w:w="14884" w:type="dxa"/>
            <w:gridSpan w:val="5"/>
          </w:tcPr>
          <w:p w:rsidR="00257A02" w:rsidRPr="006145C9" w:rsidRDefault="00257A02" w:rsidP="00257A02">
            <w:pPr>
              <w:jc w:val="center"/>
              <w:rPr>
                <w:rFonts w:eastAsiaTheme="minorHAnsi"/>
                <w:b/>
                <w:sz w:val="24"/>
                <w:szCs w:val="24"/>
                <w:lang w:eastAsia="en-US"/>
              </w:rPr>
            </w:pPr>
            <w:r w:rsidRPr="006145C9">
              <w:rPr>
                <w:rFonts w:eastAsiaTheme="minorHAnsi"/>
                <w:b/>
                <w:sz w:val="24"/>
                <w:szCs w:val="24"/>
                <w:lang w:eastAsia="en-US"/>
              </w:rPr>
              <w:t>Стратегические задачи:</w:t>
            </w:r>
          </w:p>
        </w:tc>
      </w:tr>
      <w:tr w:rsidR="00257A02" w:rsidRPr="002B72F2" w:rsidTr="00B240EA">
        <w:tc>
          <w:tcPr>
            <w:tcW w:w="3828" w:type="dxa"/>
            <w:gridSpan w:val="2"/>
          </w:tcPr>
          <w:p w:rsidR="00257A02" w:rsidRPr="002B72F2" w:rsidRDefault="00257A02" w:rsidP="00257A02">
            <w:pPr>
              <w:jc w:val="center"/>
              <w:rPr>
                <w:rFonts w:eastAsiaTheme="minorHAnsi"/>
                <w:sz w:val="24"/>
                <w:szCs w:val="24"/>
                <w:lang w:eastAsia="en-US"/>
              </w:rPr>
            </w:pPr>
            <w:r w:rsidRPr="002B72F2">
              <w:rPr>
                <w:rFonts w:eastAsiaTheme="minorHAnsi"/>
                <w:sz w:val="24"/>
                <w:szCs w:val="24"/>
                <w:lang w:eastAsia="en-US"/>
              </w:rPr>
              <w:t>Наименование мероприятия</w:t>
            </w:r>
          </w:p>
        </w:tc>
        <w:tc>
          <w:tcPr>
            <w:tcW w:w="11056" w:type="dxa"/>
            <w:gridSpan w:val="3"/>
          </w:tcPr>
          <w:p w:rsidR="00257A02" w:rsidRPr="002B72F2" w:rsidRDefault="00257A02" w:rsidP="00257A02">
            <w:pPr>
              <w:jc w:val="center"/>
              <w:rPr>
                <w:rFonts w:eastAsiaTheme="minorHAnsi"/>
                <w:sz w:val="24"/>
                <w:szCs w:val="24"/>
                <w:lang w:eastAsia="en-US"/>
              </w:rPr>
            </w:pPr>
            <w:r>
              <w:rPr>
                <w:rFonts w:eastAsiaTheme="minorHAnsi"/>
                <w:sz w:val="24"/>
                <w:szCs w:val="24"/>
                <w:lang w:eastAsia="en-US"/>
              </w:rPr>
              <w:t>Результат реализации мероприятия по итогам 2022 года</w:t>
            </w:r>
          </w:p>
        </w:tc>
      </w:tr>
      <w:tr w:rsidR="00257A02" w:rsidRPr="002B72F2" w:rsidTr="00B240EA">
        <w:tc>
          <w:tcPr>
            <w:tcW w:w="14884" w:type="dxa"/>
            <w:gridSpan w:val="5"/>
          </w:tcPr>
          <w:p w:rsidR="00257A02" w:rsidRPr="002B72F2" w:rsidRDefault="00257A02" w:rsidP="00257A02">
            <w:pPr>
              <w:jc w:val="center"/>
              <w:rPr>
                <w:rFonts w:eastAsiaTheme="minorHAnsi"/>
                <w:sz w:val="24"/>
                <w:szCs w:val="24"/>
                <w:lang w:eastAsia="en-US"/>
              </w:rPr>
            </w:pPr>
            <w:r>
              <w:rPr>
                <w:rFonts w:eastAsiaTheme="minorHAnsi"/>
                <w:sz w:val="24"/>
                <w:szCs w:val="24"/>
                <w:lang w:eastAsia="en-US"/>
              </w:rPr>
              <w:t>Задача 1.8.1.</w:t>
            </w:r>
            <w:r>
              <w:t xml:space="preserve"> </w:t>
            </w:r>
            <w:r w:rsidRPr="001831F1">
              <w:rPr>
                <w:rFonts w:eastAsiaTheme="minorHAnsi"/>
                <w:sz w:val="24"/>
                <w:szCs w:val="24"/>
                <w:lang w:eastAsia="en-US"/>
              </w:rPr>
              <w:t>Создание единого удобного и информативного туристского информационного ресурса; создание удобного портала продажи туристических услуг, объединяющего предложения по всем направлениям</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 xml:space="preserve">1.8.1.1. Участие в государственной программе Республики Адыгея «Развитие туризма» в реализации подпрограммы «Продвижение туристского продукта в Республике Адыгея» </w:t>
            </w:r>
          </w:p>
        </w:tc>
        <w:tc>
          <w:tcPr>
            <w:tcW w:w="11056" w:type="dxa"/>
            <w:gridSpan w:val="3"/>
          </w:tcPr>
          <w:p w:rsidR="00B2053B" w:rsidRDefault="00B2053B" w:rsidP="00B2053B">
            <w:pPr>
              <w:tabs>
                <w:tab w:val="left" w:pos="709"/>
                <w:tab w:val="center" w:pos="4153"/>
                <w:tab w:val="right" w:pos="8306"/>
              </w:tabs>
              <w:ind w:firstLine="708"/>
              <w:jc w:val="both"/>
              <w:rPr>
                <w:rFonts w:eastAsiaTheme="minorHAnsi"/>
                <w:sz w:val="24"/>
                <w:szCs w:val="24"/>
                <w:lang w:eastAsia="en-US"/>
              </w:rPr>
            </w:pPr>
            <w:r w:rsidRPr="001831F1">
              <w:rPr>
                <w:rFonts w:eastAsiaTheme="minorHAnsi"/>
                <w:sz w:val="24"/>
                <w:szCs w:val="24"/>
                <w:lang w:eastAsia="en-US"/>
              </w:rPr>
              <w:t>Создание единого удобного и информативного туристского информационного ресурса; создание удобного портала продажи туристических услуг, объединяющего предложения по всем направлениям</w:t>
            </w:r>
            <w:r w:rsidRPr="00B2053B">
              <w:rPr>
                <w:rFonts w:eastAsiaTheme="minorHAnsi"/>
                <w:sz w:val="24"/>
                <w:szCs w:val="24"/>
                <w:lang w:eastAsia="en-US"/>
              </w:rPr>
              <w:t xml:space="preserve"> предусмотрено в Стратегии социально-экономического развития Республики Адыгея до 2030 года</w:t>
            </w:r>
            <w:r w:rsidRPr="00C74156">
              <w:rPr>
                <w:rFonts w:eastAsiaTheme="minorHAnsi"/>
                <w:sz w:val="24"/>
                <w:szCs w:val="24"/>
                <w:lang w:eastAsia="en-US"/>
              </w:rPr>
              <w:t xml:space="preserve"> в </w:t>
            </w:r>
            <w:r>
              <w:rPr>
                <w:rFonts w:eastAsiaTheme="minorHAnsi"/>
                <w:sz w:val="24"/>
                <w:szCs w:val="24"/>
                <w:lang w:eastAsia="en-US"/>
              </w:rPr>
              <w:t xml:space="preserve">рамках </w:t>
            </w:r>
            <w:r w:rsidRPr="00C74156">
              <w:rPr>
                <w:rFonts w:eastAsiaTheme="minorHAnsi"/>
                <w:sz w:val="24"/>
                <w:szCs w:val="24"/>
                <w:lang w:eastAsia="en-US"/>
              </w:rPr>
              <w:t>реализации</w:t>
            </w:r>
            <w:r>
              <w:rPr>
                <w:rFonts w:eastAsiaTheme="minorHAnsi"/>
                <w:sz w:val="24"/>
                <w:szCs w:val="24"/>
                <w:lang w:eastAsia="en-US"/>
              </w:rPr>
              <w:t xml:space="preserve"> мероприятий </w:t>
            </w:r>
            <w:r w:rsidRPr="00C74156">
              <w:rPr>
                <w:rFonts w:eastAsiaTheme="minorHAnsi"/>
                <w:sz w:val="24"/>
                <w:szCs w:val="24"/>
                <w:lang w:eastAsia="en-US"/>
              </w:rPr>
              <w:t>подпрограммы «Продвижение туристского продукта в Республике Адыгея» государственной программ</w:t>
            </w:r>
            <w:r w:rsidR="002A0F21">
              <w:rPr>
                <w:rFonts w:eastAsiaTheme="minorHAnsi"/>
                <w:sz w:val="24"/>
                <w:szCs w:val="24"/>
                <w:lang w:eastAsia="en-US"/>
              </w:rPr>
              <w:t>ы</w:t>
            </w:r>
            <w:r w:rsidRPr="00C74156">
              <w:rPr>
                <w:rFonts w:eastAsiaTheme="minorHAnsi"/>
                <w:sz w:val="24"/>
                <w:szCs w:val="24"/>
                <w:lang w:eastAsia="en-US"/>
              </w:rPr>
              <w:t xml:space="preserve"> Республики Адыгея «Развитие туризма»</w:t>
            </w:r>
            <w:r>
              <w:rPr>
                <w:rFonts w:eastAsiaTheme="minorHAnsi"/>
                <w:sz w:val="24"/>
                <w:szCs w:val="24"/>
                <w:lang w:eastAsia="en-US"/>
              </w:rPr>
              <w:t>.</w:t>
            </w:r>
          </w:p>
          <w:p w:rsidR="00B2053B" w:rsidRDefault="00B2053B" w:rsidP="00B2053B">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Цель данного мероприятия – формирование положительного туристского имиджа муниципально</w:t>
            </w:r>
            <w:r w:rsidR="007F7DAD">
              <w:rPr>
                <w:rFonts w:eastAsiaTheme="minorHAnsi"/>
                <w:sz w:val="24"/>
                <w:szCs w:val="24"/>
                <w:lang w:eastAsia="en-US"/>
              </w:rPr>
              <w:t>го</w:t>
            </w:r>
            <w:r>
              <w:rPr>
                <w:rFonts w:eastAsiaTheme="minorHAnsi"/>
                <w:sz w:val="24"/>
                <w:szCs w:val="24"/>
                <w:lang w:eastAsia="en-US"/>
              </w:rPr>
              <w:t xml:space="preserve"> образовани</w:t>
            </w:r>
            <w:r w:rsidR="007F7DAD">
              <w:rPr>
                <w:rFonts w:eastAsiaTheme="minorHAnsi"/>
                <w:sz w:val="24"/>
                <w:szCs w:val="24"/>
                <w:lang w:eastAsia="en-US"/>
              </w:rPr>
              <w:t>я</w:t>
            </w:r>
            <w:r>
              <w:rPr>
                <w:rFonts w:eastAsiaTheme="minorHAnsi"/>
                <w:sz w:val="24"/>
                <w:szCs w:val="24"/>
                <w:lang w:eastAsia="en-US"/>
              </w:rPr>
              <w:t xml:space="preserve"> «Город Майкоп».</w:t>
            </w:r>
          </w:p>
          <w:p w:rsidR="00257A02" w:rsidRPr="002B72F2" w:rsidRDefault="00B2053B" w:rsidP="00B2053B">
            <w:pPr>
              <w:tabs>
                <w:tab w:val="left" w:pos="709"/>
                <w:tab w:val="center" w:pos="4153"/>
                <w:tab w:val="right" w:pos="8306"/>
              </w:tabs>
              <w:ind w:firstLine="708"/>
              <w:jc w:val="both"/>
              <w:rPr>
                <w:rFonts w:eastAsiaTheme="minorHAnsi"/>
                <w:sz w:val="24"/>
                <w:szCs w:val="24"/>
                <w:lang w:eastAsia="en-US"/>
              </w:rPr>
            </w:pPr>
            <w:r w:rsidRPr="00B2053B">
              <w:rPr>
                <w:rFonts w:eastAsiaTheme="minorHAnsi"/>
                <w:sz w:val="24"/>
                <w:szCs w:val="24"/>
                <w:lang w:eastAsia="en-US"/>
              </w:rPr>
              <w:t>Реализация стратегической задачи запланирована на два этапа реализации Стратегии социально-экономического развития муниципального образования «Город Майкоп», на срок до 2030 года.</w:t>
            </w:r>
          </w:p>
        </w:tc>
      </w:tr>
      <w:tr w:rsidR="00257A02" w:rsidRPr="002B72F2" w:rsidTr="00B240EA">
        <w:tc>
          <w:tcPr>
            <w:tcW w:w="14884" w:type="dxa"/>
            <w:gridSpan w:val="5"/>
          </w:tcPr>
          <w:p w:rsidR="00257A02" w:rsidRPr="002B72F2" w:rsidRDefault="00257A02" w:rsidP="00257A02">
            <w:pPr>
              <w:jc w:val="center"/>
              <w:rPr>
                <w:rFonts w:eastAsiaTheme="minorHAnsi"/>
                <w:sz w:val="24"/>
                <w:szCs w:val="24"/>
                <w:lang w:eastAsia="en-US"/>
              </w:rPr>
            </w:pPr>
            <w:r>
              <w:rPr>
                <w:rFonts w:eastAsiaTheme="minorHAnsi"/>
                <w:sz w:val="24"/>
                <w:szCs w:val="24"/>
                <w:lang w:eastAsia="en-US"/>
              </w:rPr>
              <w:t>Задача 1.8.2.</w:t>
            </w:r>
            <w:r>
              <w:t xml:space="preserve"> </w:t>
            </w:r>
            <w:r w:rsidRPr="001831F1">
              <w:rPr>
                <w:rFonts w:eastAsiaTheme="minorHAnsi"/>
                <w:sz w:val="24"/>
                <w:szCs w:val="24"/>
                <w:lang w:eastAsia="en-US"/>
              </w:rPr>
              <w:t>Развитие транспортной инфраструктуры, способствующей повышению уровня транспортной доступности к местам размещения туристических объектов; авиа- и железнодорожное сообщение с крупными городами и транспортными узлами России</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1.8.2.1. Участие в государственной программе Республики Адыгея «Развитие туризма» в части оказания содействия и создании условий по реализации мероприятия по развитию транспортной инфраструктуры</w:t>
            </w:r>
          </w:p>
        </w:tc>
        <w:tc>
          <w:tcPr>
            <w:tcW w:w="11056" w:type="dxa"/>
            <w:gridSpan w:val="3"/>
          </w:tcPr>
          <w:p w:rsidR="00A97D89" w:rsidRPr="00A97D89" w:rsidRDefault="00A97D89" w:rsidP="00947B12">
            <w:pPr>
              <w:tabs>
                <w:tab w:val="center" w:pos="4153"/>
                <w:tab w:val="right" w:pos="8306"/>
              </w:tabs>
              <w:ind w:firstLine="708"/>
              <w:jc w:val="both"/>
              <w:rPr>
                <w:rFonts w:eastAsiaTheme="minorHAnsi"/>
                <w:sz w:val="24"/>
                <w:szCs w:val="24"/>
                <w:lang w:eastAsia="en-US"/>
              </w:rPr>
            </w:pPr>
            <w:r w:rsidRPr="00A97D89">
              <w:rPr>
                <w:rFonts w:eastAsiaTheme="minorHAnsi"/>
                <w:sz w:val="24"/>
                <w:szCs w:val="24"/>
                <w:lang w:eastAsia="en-US"/>
              </w:rPr>
              <w:t xml:space="preserve">Реализация мероприятия </w:t>
            </w:r>
            <w:r>
              <w:rPr>
                <w:rFonts w:eastAsiaTheme="minorHAnsi"/>
                <w:sz w:val="24"/>
                <w:szCs w:val="24"/>
                <w:lang w:eastAsia="en-US"/>
              </w:rPr>
              <w:t>по р</w:t>
            </w:r>
            <w:r w:rsidRPr="00A97D89">
              <w:rPr>
                <w:rFonts w:eastAsiaTheme="minorHAnsi"/>
                <w:sz w:val="24"/>
                <w:szCs w:val="24"/>
                <w:lang w:eastAsia="en-US"/>
              </w:rPr>
              <w:t>азвити</w:t>
            </w:r>
            <w:r>
              <w:rPr>
                <w:rFonts w:eastAsiaTheme="minorHAnsi"/>
                <w:sz w:val="24"/>
                <w:szCs w:val="24"/>
                <w:lang w:eastAsia="en-US"/>
              </w:rPr>
              <w:t>ю</w:t>
            </w:r>
            <w:r w:rsidRPr="00A97D89">
              <w:rPr>
                <w:rFonts w:eastAsiaTheme="minorHAnsi"/>
                <w:sz w:val="24"/>
                <w:szCs w:val="24"/>
                <w:lang w:eastAsia="en-US"/>
              </w:rPr>
              <w:t xml:space="preserve"> транспортной инфраструктуры, способствующей повышению уровня транспортной доступности к местам размещения туристических объектов; авиа- и железнодорожное сообщение с крупными городами и транспортными узлами России</w:t>
            </w:r>
            <w:r w:rsidR="006A7B02">
              <w:rPr>
                <w:rFonts w:eastAsiaTheme="minorHAnsi"/>
                <w:sz w:val="24"/>
                <w:szCs w:val="24"/>
                <w:lang w:eastAsia="en-US"/>
              </w:rPr>
              <w:t xml:space="preserve"> </w:t>
            </w:r>
            <w:r w:rsidRPr="00A97D89">
              <w:rPr>
                <w:rFonts w:eastAsiaTheme="minorHAnsi"/>
                <w:sz w:val="24"/>
                <w:szCs w:val="24"/>
                <w:lang w:eastAsia="en-US"/>
              </w:rPr>
              <w:t>запланирована в Стратегии социально-экономического развития Республики Адыгея до 2030 года в государственной программе Республики Адыгея «</w:t>
            </w:r>
            <w:r w:rsidR="006A7B02">
              <w:rPr>
                <w:rFonts w:eastAsiaTheme="minorHAnsi"/>
                <w:sz w:val="24"/>
                <w:szCs w:val="24"/>
                <w:lang w:eastAsia="en-US"/>
              </w:rPr>
              <w:t>Развитие туризма».</w:t>
            </w:r>
            <w:r w:rsidRPr="00A97D89">
              <w:rPr>
                <w:rFonts w:eastAsiaTheme="minorHAnsi"/>
                <w:sz w:val="24"/>
                <w:szCs w:val="24"/>
                <w:lang w:eastAsia="en-US"/>
              </w:rPr>
              <w:t xml:space="preserve"> При выполнении данн</w:t>
            </w:r>
            <w:r w:rsidR="00033D66">
              <w:rPr>
                <w:rFonts w:eastAsiaTheme="minorHAnsi"/>
                <w:sz w:val="24"/>
                <w:szCs w:val="24"/>
                <w:lang w:eastAsia="en-US"/>
              </w:rPr>
              <w:t>ого</w:t>
            </w:r>
            <w:r w:rsidRPr="00A97D89">
              <w:rPr>
                <w:rFonts w:eastAsiaTheme="minorHAnsi"/>
                <w:sz w:val="24"/>
                <w:szCs w:val="24"/>
                <w:lang w:eastAsia="en-US"/>
              </w:rPr>
              <w:t xml:space="preserve"> мероприяти</w:t>
            </w:r>
            <w:r w:rsidR="00033D66">
              <w:rPr>
                <w:rFonts w:eastAsiaTheme="minorHAnsi"/>
                <w:sz w:val="24"/>
                <w:szCs w:val="24"/>
                <w:lang w:eastAsia="en-US"/>
              </w:rPr>
              <w:t>я</w:t>
            </w:r>
            <w:r w:rsidRPr="00A97D89">
              <w:rPr>
                <w:rFonts w:eastAsiaTheme="minorHAnsi"/>
                <w:sz w:val="24"/>
                <w:szCs w:val="24"/>
                <w:lang w:eastAsia="en-US"/>
              </w:rPr>
              <w:t xml:space="preserve"> в Республике Адыгея муниципальное образование «Город Майкоп» примет участие в реализации данного проекта.</w:t>
            </w:r>
          </w:p>
          <w:p w:rsidR="00257A02" w:rsidRPr="002B72F2" w:rsidRDefault="00A97D89" w:rsidP="00BA182D">
            <w:pPr>
              <w:tabs>
                <w:tab w:val="left" w:pos="709"/>
                <w:tab w:val="center" w:pos="4153"/>
                <w:tab w:val="right" w:pos="8306"/>
              </w:tabs>
              <w:ind w:firstLine="708"/>
              <w:jc w:val="both"/>
              <w:rPr>
                <w:rFonts w:eastAsiaTheme="minorHAnsi"/>
                <w:sz w:val="24"/>
                <w:szCs w:val="24"/>
                <w:lang w:eastAsia="en-US"/>
              </w:rPr>
            </w:pPr>
            <w:r w:rsidRPr="00A97D89">
              <w:rPr>
                <w:rFonts w:eastAsiaTheme="minorHAnsi"/>
                <w:sz w:val="24"/>
                <w:szCs w:val="24"/>
                <w:lang w:eastAsia="en-US"/>
              </w:rPr>
              <w:t>Цель реализации данного мероприятия –</w:t>
            </w:r>
            <w:r w:rsidR="006A7B02">
              <w:rPr>
                <w:rFonts w:eastAsiaTheme="minorHAnsi"/>
                <w:sz w:val="24"/>
                <w:szCs w:val="24"/>
                <w:lang w:eastAsia="en-US"/>
              </w:rPr>
              <w:t xml:space="preserve"> п</w:t>
            </w:r>
            <w:r w:rsidR="00257A02">
              <w:rPr>
                <w:rFonts w:eastAsiaTheme="minorHAnsi"/>
                <w:sz w:val="24"/>
                <w:szCs w:val="24"/>
                <w:lang w:eastAsia="en-US"/>
              </w:rPr>
              <w:t>овышение уровня транспортной доступности к туристическим объектам в рамках межрегионального сотрудничества</w:t>
            </w:r>
            <w:r w:rsidR="006A7B02">
              <w:rPr>
                <w:rFonts w:eastAsiaTheme="minorHAnsi"/>
                <w:sz w:val="24"/>
                <w:szCs w:val="24"/>
                <w:lang w:eastAsia="en-US"/>
              </w:rPr>
              <w:t>.</w:t>
            </w:r>
          </w:p>
        </w:tc>
      </w:tr>
      <w:tr w:rsidR="00257A02" w:rsidRPr="002B72F2" w:rsidTr="00B240EA">
        <w:tc>
          <w:tcPr>
            <w:tcW w:w="14884" w:type="dxa"/>
            <w:gridSpan w:val="5"/>
          </w:tcPr>
          <w:p w:rsidR="00257A02" w:rsidRPr="002B72F2" w:rsidRDefault="00257A02" w:rsidP="00257A02">
            <w:pPr>
              <w:jc w:val="center"/>
              <w:rPr>
                <w:rFonts w:eastAsiaTheme="minorHAnsi"/>
                <w:sz w:val="24"/>
                <w:szCs w:val="24"/>
                <w:lang w:eastAsia="en-US"/>
              </w:rPr>
            </w:pPr>
            <w:r>
              <w:rPr>
                <w:rFonts w:eastAsiaTheme="minorHAnsi"/>
                <w:sz w:val="24"/>
                <w:szCs w:val="24"/>
                <w:lang w:eastAsia="en-US"/>
              </w:rPr>
              <w:t>Задача 1.8.3.</w:t>
            </w:r>
            <w:r>
              <w:t xml:space="preserve"> </w:t>
            </w:r>
            <w:r w:rsidRPr="002A2839">
              <w:rPr>
                <w:rFonts w:eastAsiaTheme="minorHAnsi"/>
                <w:sz w:val="24"/>
                <w:szCs w:val="24"/>
                <w:lang w:eastAsia="en-US"/>
              </w:rPr>
              <w:t>Развитие и повышение качества придорожного сервиса и придорожной инфраструктуры</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 xml:space="preserve">1.8.3.1. Развитие придорожной инфраструктуры и повышение качества придорожного сервиса </w:t>
            </w:r>
          </w:p>
        </w:tc>
        <w:tc>
          <w:tcPr>
            <w:tcW w:w="11056" w:type="dxa"/>
            <w:gridSpan w:val="3"/>
          </w:tcPr>
          <w:p w:rsidR="00830818" w:rsidRPr="00830818" w:rsidRDefault="00830818" w:rsidP="00830818">
            <w:pPr>
              <w:tabs>
                <w:tab w:val="left" w:pos="709"/>
                <w:tab w:val="center" w:pos="4153"/>
                <w:tab w:val="right" w:pos="8306"/>
              </w:tabs>
              <w:ind w:firstLine="708"/>
              <w:jc w:val="both"/>
              <w:rPr>
                <w:rFonts w:eastAsiaTheme="minorHAnsi"/>
                <w:sz w:val="24"/>
                <w:szCs w:val="24"/>
                <w:lang w:eastAsia="en-US"/>
              </w:rPr>
            </w:pPr>
            <w:r w:rsidRPr="00830818">
              <w:rPr>
                <w:rFonts w:eastAsiaTheme="minorHAnsi"/>
                <w:sz w:val="24"/>
                <w:szCs w:val="24"/>
                <w:lang w:eastAsia="en-US"/>
              </w:rPr>
              <w:t>Организация придорожного сервиса предполагается на участках автомобильной дороги в сторону п. Северный. По результатам проведенного визуального осмотра сформированы предложения по рассмотрению 2-х зон, прилегающих к трассе.</w:t>
            </w:r>
          </w:p>
          <w:p w:rsidR="00830818" w:rsidRPr="00830818" w:rsidRDefault="00830818" w:rsidP="00830818">
            <w:pPr>
              <w:tabs>
                <w:tab w:val="left" w:pos="709"/>
                <w:tab w:val="center" w:pos="4153"/>
                <w:tab w:val="right" w:pos="8306"/>
              </w:tabs>
              <w:ind w:firstLine="708"/>
              <w:jc w:val="both"/>
              <w:rPr>
                <w:rFonts w:eastAsiaTheme="minorHAnsi"/>
                <w:sz w:val="24"/>
                <w:szCs w:val="24"/>
                <w:lang w:eastAsia="en-US"/>
              </w:rPr>
            </w:pPr>
            <w:r w:rsidRPr="00830818">
              <w:rPr>
                <w:rFonts w:eastAsiaTheme="minorHAnsi"/>
                <w:sz w:val="24"/>
                <w:szCs w:val="24"/>
                <w:lang w:eastAsia="en-US"/>
              </w:rPr>
              <w:t xml:space="preserve">Основными потребителями создаваемого придорожного комплекса будут водители и пассажиры, </w:t>
            </w:r>
            <w:r w:rsidRPr="00830818">
              <w:rPr>
                <w:rFonts w:eastAsiaTheme="minorHAnsi"/>
                <w:sz w:val="24"/>
                <w:szCs w:val="24"/>
                <w:lang w:eastAsia="en-US"/>
              </w:rPr>
              <w:lastRenderedPageBreak/>
              <w:t>следующие по данному участку дороги «Обход г. Майкопа в Республике Адыгея» в сторону п. Северного.</w:t>
            </w:r>
          </w:p>
          <w:p w:rsidR="00830818" w:rsidRPr="00830818" w:rsidRDefault="00830818" w:rsidP="00830818">
            <w:pPr>
              <w:tabs>
                <w:tab w:val="left" w:pos="709"/>
                <w:tab w:val="center" w:pos="4153"/>
                <w:tab w:val="right" w:pos="8306"/>
              </w:tabs>
              <w:ind w:firstLine="708"/>
              <w:jc w:val="both"/>
              <w:rPr>
                <w:rFonts w:eastAsiaTheme="minorHAnsi"/>
                <w:sz w:val="24"/>
                <w:szCs w:val="24"/>
                <w:lang w:eastAsia="en-US"/>
              </w:rPr>
            </w:pPr>
            <w:r w:rsidRPr="00830818">
              <w:rPr>
                <w:rFonts w:eastAsiaTheme="minorHAnsi"/>
                <w:sz w:val="24"/>
                <w:szCs w:val="24"/>
                <w:lang w:eastAsia="en-US"/>
              </w:rPr>
              <w:t xml:space="preserve">Реализация мероприятия по развитию придорожного сервиса включает в себя комплекс услуг, оказываемых участникам дорожного движения и включает такие объекты, как: </w:t>
            </w:r>
          </w:p>
          <w:p w:rsidR="00830818" w:rsidRPr="00830818" w:rsidRDefault="00830818" w:rsidP="00830818">
            <w:pPr>
              <w:tabs>
                <w:tab w:val="left" w:pos="709"/>
                <w:tab w:val="center" w:pos="4153"/>
                <w:tab w:val="right" w:pos="8306"/>
              </w:tabs>
              <w:ind w:firstLine="708"/>
              <w:jc w:val="both"/>
              <w:rPr>
                <w:rFonts w:eastAsiaTheme="minorHAnsi"/>
                <w:sz w:val="24"/>
                <w:szCs w:val="24"/>
                <w:lang w:eastAsia="en-US"/>
              </w:rPr>
            </w:pPr>
            <w:r w:rsidRPr="00830818">
              <w:rPr>
                <w:rFonts w:eastAsiaTheme="minorHAnsi"/>
                <w:sz w:val="24"/>
                <w:szCs w:val="24"/>
                <w:lang w:eastAsia="en-US"/>
              </w:rPr>
              <w:t>- автомобильные заправочные станции;</w:t>
            </w:r>
          </w:p>
          <w:p w:rsidR="00830818" w:rsidRPr="00830818" w:rsidRDefault="00830818" w:rsidP="00830818">
            <w:pPr>
              <w:tabs>
                <w:tab w:val="left" w:pos="709"/>
                <w:tab w:val="center" w:pos="4153"/>
                <w:tab w:val="right" w:pos="8306"/>
              </w:tabs>
              <w:ind w:firstLine="708"/>
              <w:jc w:val="both"/>
              <w:rPr>
                <w:rFonts w:eastAsiaTheme="minorHAnsi"/>
                <w:sz w:val="24"/>
                <w:szCs w:val="24"/>
                <w:lang w:eastAsia="en-US"/>
              </w:rPr>
            </w:pPr>
            <w:r w:rsidRPr="00830818">
              <w:rPr>
                <w:rFonts w:eastAsiaTheme="minorHAnsi"/>
                <w:sz w:val="24"/>
                <w:szCs w:val="24"/>
                <w:lang w:eastAsia="en-US"/>
              </w:rPr>
              <w:t>- станции технического обслуживания;</w:t>
            </w:r>
          </w:p>
          <w:p w:rsidR="00830818" w:rsidRPr="00830818" w:rsidRDefault="00830818" w:rsidP="00830818">
            <w:pPr>
              <w:tabs>
                <w:tab w:val="left" w:pos="709"/>
                <w:tab w:val="center" w:pos="4153"/>
                <w:tab w:val="right" w:pos="8306"/>
              </w:tabs>
              <w:ind w:firstLine="708"/>
              <w:jc w:val="both"/>
              <w:rPr>
                <w:rFonts w:eastAsiaTheme="minorHAnsi"/>
                <w:sz w:val="24"/>
                <w:szCs w:val="24"/>
                <w:lang w:eastAsia="en-US"/>
              </w:rPr>
            </w:pPr>
            <w:r w:rsidRPr="00830818">
              <w:rPr>
                <w:rFonts w:eastAsiaTheme="minorHAnsi"/>
                <w:sz w:val="24"/>
                <w:szCs w:val="24"/>
                <w:lang w:eastAsia="en-US"/>
              </w:rPr>
              <w:t>- автостоянки;</w:t>
            </w:r>
          </w:p>
          <w:p w:rsidR="00830818" w:rsidRPr="00830818" w:rsidRDefault="00830818" w:rsidP="00830818">
            <w:pPr>
              <w:tabs>
                <w:tab w:val="left" w:pos="709"/>
                <w:tab w:val="center" w:pos="4153"/>
                <w:tab w:val="right" w:pos="8306"/>
              </w:tabs>
              <w:ind w:firstLine="708"/>
              <w:jc w:val="both"/>
              <w:rPr>
                <w:rFonts w:eastAsiaTheme="minorHAnsi"/>
                <w:sz w:val="24"/>
                <w:szCs w:val="24"/>
                <w:lang w:eastAsia="en-US"/>
              </w:rPr>
            </w:pPr>
            <w:r w:rsidRPr="00830818">
              <w:rPr>
                <w:rFonts w:eastAsiaTheme="minorHAnsi"/>
                <w:sz w:val="24"/>
                <w:szCs w:val="24"/>
                <w:lang w:eastAsia="en-US"/>
              </w:rPr>
              <w:t>- объекты торговли и общественного питания (магазины, кафе, рестораны);</w:t>
            </w:r>
          </w:p>
          <w:p w:rsidR="00830818" w:rsidRPr="00830818" w:rsidRDefault="00830818" w:rsidP="00830818">
            <w:pPr>
              <w:tabs>
                <w:tab w:val="left" w:pos="709"/>
                <w:tab w:val="center" w:pos="4153"/>
                <w:tab w:val="right" w:pos="8306"/>
              </w:tabs>
              <w:ind w:firstLine="708"/>
              <w:jc w:val="both"/>
              <w:rPr>
                <w:rFonts w:eastAsiaTheme="minorHAnsi"/>
                <w:sz w:val="24"/>
                <w:szCs w:val="24"/>
                <w:lang w:eastAsia="en-US"/>
              </w:rPr>
            </w:pPr>
            <w:r w:rsidRPr="00830818">
              <w:rPr>
                <w:rFonts w:eastAsiaTheme="minorHAnsi"/>
                <w:sz w:val="24"/>
                <w:szCs w:val="24"/>
                <w:lang w:eastAsia="en-US"/>
              </w:rPr>
              <w:t>- мотели;</w:t>
            </w:r>
          </w:p>
          <w:p w:rsidR="00830818" w:rsidRPr="00830818" w:rsidRDefault="00830818" w:rsidP="00830818">
            <w:pPr>
              <w:tabs>
                <w:tab w:val="left" w:pos="709"/>
                <w:tab w:val="center" w:pos="4153"/>
                <w:tab w:val="right" w:pos="8306"/>
              </w:tabs>
              <w:ind w:firstLine="708"/>
              <w:jc w:val="both"/>
              <w:rPr>
                <w:rFonts w:eastAsiaTheme="minorHAnsi"/>
                <w:sz w:val="24"/>
                <w:szCs w:val="24"/>
                <w:lang w:eastAsia="en-US"/>
              </w:rPr>
            </w:pPr>
            <w:r w:rsidRPr="00830818">
              <w:rPr>
                <w:rFonts w:eastAsiaTheme="minorHAnsi"/>
                <w:sz w:val="24"/>
                <w:szCs w:val="24"/>
                <w:lang w:eastAsia="en-US"/>
              </w:rPr>
              <w:t xml:space="preserve">- здания и сооружения дорожной и автотранспортной служб. </w:t>
            </w:r>
          </w:p>
          <w:p w:rsidR="00830818" w:rsidRPr="00830818" w:rsidRDefault="00830818" w:rsidP="00830818">
            <w:pPr>
              <w:tabs>
                <w:tab w:val="left" w:pos="709"/>
                <w:tab w:val="center" w:pos="4153"/>
                <w:tab w:val="right" w:pos="8306"/>
              </w:tabs>
              <w:ind w:firstLine="708"/>
              <w:jc w:val="both"/>
              <w:rPr>
                <w:rFonts w:eastAsiaTheme="minorHAnsi"/>
                <w:sz w:val="24"/>
                <w:szCs w:val="24"/>
                <w:lang w:eastAsia="en-US"/>
              </w:rPr>
            </w:pPr>
            <w:r w:rsidRPr="00830818">
              <w:rPr>
                <w:rFonts w:eastAsiaTheme="minorHAnsi"/>
                <w:sz w:val="24"/>
                <w:szCs w:val="24"/>
                <w:lang w:eastAsia="en-US"/>
              </w:rPr>
              <w:t xml:space="preserve">Такие объекты придорожного сервиса должны быть оборудованы подъездами, съездами и примыканиями в целях обеспечения доступа к ним автомобильной дороги. </w:t>
            </w:r>
          </w:p>
          <w:p w:rsidR="00257A02" w:rsidRPr="002B72F2" w:rsidRDefault="00830818" w:rsidP="008F50B4">
            <w:pPr>
              <w:tabs>
                <w:tab w:val="left" w:pos="709"/>
                <w:tab w:val="center" w:pos="4153"/>
                <w:tab w:val="right" w:pos="8306"/>
              </w:tabs>
              <w:ind w:firstLine="708"/>
              <w:jc w:val="both"/>
              <w:rPr>
                <w:rFonts w:eastAsiaTheme="minorHAnsi"/>
                <w:sz w:val="24"/>
                <w:szCs w:val="24"/>
                <w:lang w:eastAsia="en-US"/>
              </w:rPr>
            </w:pPr>
            <w:r w:rsidRPr="00830818">
              <w:rPr>
                <w:rFonts w:eastAsiaTheme="minorHAnsi"/>
                <w:sz w:val="24"/>
                <w:szCs w:val="24"/>
                <w:lang w:eastAsia="en-US"/>
              </w:rPr>
              <w:t>Развитие новых придорожных центров должно обеспечить широкий набор сервисных услуг, не исключая гарантированную безопасность автомобилистам, что будет способствовать наращиванию туристического потенциала, развитию как внутреннего, так и въездного туризма.</w:t>
            </w:r>
          </w:p>
        </w:tc>
      </w:tr>
      <w:tr w:rsidR="00257A02" w:rsidRPr="002B72F2" w:rsidTr="00B240EA">
        <w:tc>
          <w:tcPr>
            <w:tcW w:w="14884" w:type="dxa"/>
            <w:gridSpan w:val="5"/>
          </w:tcPr>
          <w:p w:rsidR="00257A02" w:rsidRPr="002B72F2" w:rsidRDefault="00257A02" w:rsidP="00257A02">
            <w:pPr>
              <w:jc w:val="center"/>
              <w:rPr>
                <w:rFonts w:eastAsiaTheme="minorHAnsi"/>
                <w:sz w:val="24"/>
                <w:szCs w:val="24"/>
                <w:lang w:eastAsia="en-US"/>
              </w:rPr>
            </w:pPr>
            <w:r>
              <w:rPr>
                <w:rFonts w:eastAsiaTheme="minorHAnsi"/>
                <w:sz w:val="24"/>
                <w:szCs w:val="24"/>
                <w:lang w:eastAsia="en-US"/>
              </w:rPr>
              <w:lastRenderedPageBreak/>
              <w:t>Задача 1.8.4.</w:t>
            </w:r>
            <w:r>
              <w:t xml:space="preserve"> </w:t>
            </w:r>
            <w:r w:rsidRPr="002A2839">
              <w:rPr>
                <w:rFonts w:eastAsiaTheme="minorHAnsi"/>
                <w:sz w:val="24"/>
                <w:szCs w:val="24"/>
                <w:lang w:eastAsia="en-US"/>
              </w:rPr>
              <w:t>Создание на территории города зон отдыха, досуга и развлечения</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 xml:space="preserve">1.8.4.1. Создание условий для массового, активного и содержательного отдыха граждан </w:t>
            </w:r>
          </w:p>
        </w:tc>
        <w:tc>
          <w:tcPr>
            <w:tcW w:w="11056" w:type="dxa"/>
            <w:gridSpan w:val="3"/>
          </w:tcPr>
          <w:p w:rsidR="00257A02" w:rsidRPr="00D03624" w:rsidRDefault="00257A02" w:rsidP="00257A02">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В 2022 году были проведены работы по обустройству Городского парка культуры и отдыха</w:t>
            </w:r>
            <w:r w:rsidRPr="00266FA3">
              <w:rPr>
                <w:rFonts w:eastAsiaTheme="minorHAnsi"/>
                <w:color w:val="C00000"/>
                <w:sz w:val="24"/>
                <w:szCs w:val="24"/>
                <w:lang w:eastAsia="en-US"/>
              </w:rPr>
              <w:t xml:space="preserve"> </w:t>
            </w:r>
            <w:r w:rsidRPr="00D03624">
              <w:rPr>
                <w:rFonts w:eastAsiaTheme="minorHAnsi"/>
                <w:sz w:val="24"/>
                <w:szCs w:val="24"/>
                <w:lang w:eastAsia="en-US"/>
              </w:rPr>
              <w:t xml:space="preserve">(всего на сумму 33 951,1 тыс. рублей), в том числе: </w:t>
            </w:r>
          </w:p>
          <w:p w:rsidR="00257A02" w:rsidRDefault="00257A02" w:rsidP="00257A02">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 xml:space="preserve">- </w:t>
            </w:r>
            <w:r w:rsidRPr="00266FA3">
              <w:rPr>
                <w:rFonts w:eastAsiaTheme="minorHAnsi"/>
                <w:sz w:val="24"/>
                <w:szCs w:val="24"/>
                <w:lang w:eastAsia="en-US"/>
              </w:rPr>
              <w:t>установка камер видеофиксации;</w:t>
            </w:r>
          </w:p>
          <w:p w:rsidR="00257A02" w:rsidRDefault="00257A02" w:rsidP="00257A02">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w:t>
            </w:r>
            <w:r w:rsidRPr="00266FA3">
              <w:rPr>
                <w:rFonts w:eastAsiaTheme="minorHAnsi"/>
                <w:sz w:val="24"/>
                <w:szCs w:val="24"/>
                <w:lang w:eastAsia="en-US"/>
              </w:rPr>
              <w:t xml:space="preserve"> озеленение территории; </w:t>
            </w:r>
          </w:p>
          <w:p w:rsidR="00257A02" w:rsidRDefault="00257A02" w:rsidP="00257A02">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 xml:space="preserve">- </w:t>
            </w:r>
            <w:r w:rsidRPr="00266FA3">
              <w:rPr>
                <w:rFonts w:eastAsiaTheme="minorHAnsi"/>
                <w:sz w:val="24"/>
                <w:szCs w:val="24"/>
                <w:lang w:eastAsia="en-US"/>
              </w:rPr>
              <w:t>обустройство</w:t>
            </w:r>
            <w:r>
              <w:rPr>
                <w:rFonts w:eastAsiaTheme="minorHAnsi"/>
                <w:sz w:val="24"/>
                <w:szCs w:val="24"/>
                <w:lang w:eastAsia="en-US"/>
              </w:rPr>
              <w:t xml:space="preserve"> пешеходных дорожек;</w:t>
            </w:r>
          </w:p>
          <w:p w:rsidR="00257A02" w:rsidRDefault="00257A02" w:rsidP="00257A02">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w:t>
            </w:r>
            <w:r w:rsidRPr="00266FA3">
              <w:rPr>
                <w:rFonts w:eastAsiaTheme="minorHAnsi"/>
                <w:sz w:val="24"/>
                <w:szCs w:val="24"/>
                <w:lang w:eastAsia="en-US"/>
              </w:rPr>
              <w:t xml:space="preserve"> обустройство системы </w:t>
            </w:r>
            <w:proofErr w:type="spellStart"/>
            <w:r w:rsidRPr="00266FA3">
              <w:rPr>
                <w:rFonts w:eastAsiaTheme="minorHAnsi"/>
                <w:sz w:val="24"/>
                <w:szCs w:val="24"/>
                <w:lang w:eastAsia="en-US"/>
              </w:rPr>
              <w:t>автополива</w:t>
            </w:r>
            <w:proofErr w:type="spellEnd"/>
            <w:r>
              <w:rPr>
                <w:rFonts w:eastAsiaTheme="minorHAnsi"/>
                <w:sz w:val="24"/>
                <w:szCs w:val="24"/>
                <w:lang w:eastAsia="en-US"/>
              </w:rPr>
              <w:t>.</w:t>
            </w:r>
          </w:p>
          <w:p w:rsidR="00257A02" w:rsidRPr="002B72F2" w:rsidRDefault="00257A02" w:rsidP="00257A02">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В течение 2022 года число посетителей, воспользовавшихся услугами аттракционов, принадлежащих МУП «Городской парк культуры и отдыха», составило 7 432 человека. Для безопасности граждан проведена техническая диагностика аттракционов, барьерная дезинфекция и санитарная обработка.</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1.8.5.</w:t>
            </w:r>
            <w:r>
              <w:t xml:space="preserve"> </w:t>
            </w:r>
            <w:r w:rsidRPr="007620BA">
              <w:rPr>
                <w:rFonts w:eastAsiaTheme="minorHAnsi"/>
                <w:sz w:val="24"/>
                <w:szCs w:val="24"/>
                <w:lang w:eastAsia="en-US"/>
              </w:rPr>
              <w:t xml:space="preserve">Развитие городского туристского пространства, в том числе через реализацию проектов, направленных на архитектурное </w:t>
            </w:r>
          </w:p>
          <w:p w:rsidR="00257A02" w:rsidRPr="002B72F2" w:rsidRDefault="00257A02" w:rsidP="00257A02">
            <w:pPr>
              <w:jc w:val="center"/>
              <w:rPr>
                <w:rFonts w:eastAsiaTheme="minorHAnsi"/>
                <w:sz w:val="24"/>
                <w:szCs w:val="24"/>
                <w:lang w:eastAsia="en-US"/>
              </w:rPr>
            </w:pPr>
            <w:r w:rsidRPr="007620BA">
              <w:rPr>
                <w:rFonts w:eastAsiaTheme="minorHAnsi"/>
                <w:sz w:val="24"/>
                <w:szCs w:val="24"/>
                <w:lang w:eastAsia="en-US"/>
              </w:rPr>
              <w:t>выражение в городской среде важнейших элементов культурного наследия, истории, национальных традиций Республики Адыгея</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1.8.5.1. Создание благоприятных условий для устойчивого развития и доступности сферы туризма</w:t>
            </w:r>
          </w:p>
        </w:tc>
        <w:tc>
          <w:tcPr>
            <w:tcW w:w="11056" w:type="dxa"/>
            <w:gridSpan w:val="3"/>
          </w:tcPr>
          <w:p w:rsidR="00257A02" w:rsidRPr="002B72F2" w:rsidRDefault="00257A02" w:rsidP="00257A02">
            <w:pPr>
              <w:tabs>
                <w:tab w:val="left" w:pos="709"/>
                <w:tab w:val="center" w:pos="4153"/>
                <w:tab w:val="right" w:pos="8306"/>
              </w:tabs>
              <w:ind w:firstLine="708"/>
              <w:jc w:val="both"/>
              <w:rPr>
                <w:rFonts w:eastAsiaTheme="minorHAnsi"/>
                <w:sz w:val="24"/>
                <w:szCs w:val="24"/>
                <w:lang w:eastAsia="en-US"/>
              </w:rPr>
            </w:pPr>
            <w:r w:rsidRPr="00AA71B4">
              <w:rPr>
                <w:rFonts w:eastAsiaTheme="minorHAnsi"/>
                <w:sz w:val="24"/>
                <w:szCs w:val="24"/>
                <w:lang w:eastAsia="en-US"/>
              </w:rPr>
              <w:t xml:space="preserve">В целях развития городского туристского пространства, создания благоприятных условий для устойчивого развития и доступности сферы туризма, в рамках празднования 100-летия государственности Адыгеи и Года культурного наследия народов России, в 2022 году проведена реставрация 2-х бюстов, расположенных в Городском парке культуры и отдыха города Майкопа: просветителя, создателя адыгской письменности, общественного деятеля Шоры </w:t>
            </w:r>
            <w:proofErr w:type="spellStart"/>
            <w:r w:rsidRPr="00AA71B4">
              <w:rPr>
                <w:rFonts w:eastAsiaTheme="minorHAnsi"/>
                <w:sz w:val="24"/>
                <w:szCs w:val="24"/>
                <w:lang w:eastAsia="en-US"/>
              </w:rPr>
              <w:t>Ногмова</w:t>
            </w:r>
            <w:proofErr w:type="spellEnd"/>
            <w:r w:rsidRPr="00AA71B4">
              <w:rPr>
                <w:rFonts w:eastAsiaTheme="minorHAnsi"/>
                <w:sz w:val="24"/>
                <w:szCs w:val="24"/>
                <w:lang w:eastAsia="en-US"/>
              </w:rPr>
              <w:t xml:space="preserve"> и талантливого организатора, государственника, революционера </w:t>
            </w:r>
            <w:proofErr w:type="spellStart"/>
            <w:r w:rsidRPr="00AA71B4">
              <w:rPr>
                <w:rFonts w:eastAsiaTheme="minorHAnsi"/>
                <w:sz w:val="24"/>
                <w:szCs w:val="24"/>
                <w:lang w:eastAsia="en-US"/>
              </w:rPr>
              <w:t>Мосы</w:t>
            </w:r>
            <w:proofErr w:type="spellEnd"/>
            <w:r w:rsidRPr="00AA71B4">
              <w:rPr>
                <w:rFonts w:eastAsiaTheme="minorHAnsi"/>
                <w:sz w:val="24"/>
                <w:szCs w:val="24"/>
                <w:lang w:eastAsia="en-US"/>
              </w:rPr>
              <w:t xml:space="preserve"> </w:t>
            </w:r>
            <w:proofErr w:type="spellStart"/>
            <w:r w:rsidRPr="00AA71B4">
              <w:rPr>
                <w:rFonts w:eastAsiaTheme="minorHAnsi"/>
                <w:sz w:val="24"/>
                <w:szCs w:val="24"/>
                <w:lang w:eastAsia="en-US"/>
              </w:rPr>
              <w:t>Шовгенова</w:t>
            </w:r>
            <w:proofErr w:type="spellEnd"/>
            <w:r w:rsidRPr="00AA71B4">
              <w:rPr>
                <w:rFonts w:eastAsiaTheme="minorHAnsi"/>
                <w:sz w:val="24"/>
                <w:szCs w:val="24"/>
                <w:lang w:eastAsia="en-US"/>
              </w:rPr>
              <w:t>.</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1.8.6.</w:t>
            </w:r>
            <w:r>
              <w:t xml:space="preserve"> </w:t>
            </w:r>
            <w:r w:rsidRPr="007620BA">
              <w:rPr>
                <w:rFonts w:eastAsiaTheme="minorHAnsi"/>
                <w:sz w:val="24"/>
                <w:szCs w:val="24"/>
                <w:lang w:eastAsia="en-US"/>
              </w:rPr>
              <w:t xml:space="preserve">Развитие экскурсионного, культурно-познавательного (культурно-исторического, этнографического), развлекательного </w:t>
            </w:r>
          </w:p>
          <w:p w:rsidR="00257A02" w:rsidRPr="002B72F2" w:rsidRDefault="00257A02" w:rsidP="00257A02">
            <w:pPr>
              <w:jc w:val="center"/>
              <w:rPr>
                <w:rFonts w:eastAsiaTheme="minorHAnsi"/>
                <w:sz w:val="24"/>
                <w:szCs w:val="24"/>
                <w:lang w:eastAsia="en-US"/>
              </w:rPr>
            </w:pPr>
            <w:r w:rsidRPr="007620BA">
              <w:rPr>
                <w:rFonts w:eastAsiaTheme="minorHAnsi"/>
                <w:sz w:val="24"/>
                <w:szCs w:val="24"/>
                <w:lang w:eastAsia="en-US"/>
              </w:rPr>
              <w:t>(семейно-досугового) туризма и отдыха выходного дня</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 xml:space="preserve">1.8.6.1. Организация и проведение </w:t>
            </w:r>
            <w:r w:rsidRPr="00C74156">
              <w:rPr>
                <w:rFonts w:eastAsiaTheme="minorHAnsi"/>
                <w:sz w:val="24"/>
                <w:szCs w:val="24"/>
                <w:lang w:eastAsia="en-US"/>
              </w:rPr>
              <w:lastRenderedPageBreak/>
              <w:t>мероприятий, направленных на возрождение, сохранение и развитие туризма</w:t>
            </w:r>
          </w:p>
          <w:p w:rsidR="00257A02" w:rsidRPr="00C74156" w:rsidRDefault="00257A02" w:rsidP="00257A02">
            <w:pPr>
              <w:rPr>
                <w:rFonts w:eastAsiaTheme="minorHAnsi"/>
                <w:sz w:val="24"/>
                <w:szCs w:val="24"/>
                <w:lang w:eastAsia="en-US"/>
              </w:rPr>
            </w:pPr>
            <w:r w:rsidRPr="00C74156">
              <w:rPr>
                <w:rFonts w:eastAsiaTheme="minorHAnsi"/>
                <w:sz w:val="24"/>
                <w:szCs w:val="24"/>
                <w:lang w:eastAsia="en-US"/>
              </w:rPr>
              <w:t>Организация пешеходных экскурсий</w:t>
            </w:r>
          </w:p>
        </w:tc>
        <w:tc>
          <w:tcPr>
            <w:tcW w:w="11056" w:type="dxa"/>
            <w:gridSpan w:val="3"/>
          </w:tcPr>
          <w:p w:rsidR="00257A02" w:rsidRDefault="00257A02" w:rsidP="00257A02">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lastRenderedPageBreak/>
              <w:t>Основным направлением туризма в муниципальном образовании «Город Майкоп» является экс</w:t>
            </w:r>
            <w:r>
              <w:rPr>
                <w:rFonts w:eastAsiaTheme="minorHAnsi"/>
                <w:sz w:val="24"/>
                <w:szCs w:val="24"/>
                <w:lang w:eastAsia="en-US"/>
              </w:rPr>
              <w:lastRenderedPageBreak/>
              <w:t xml:space="preserve">курсионно-познавательный туризм. </w:t>
            </w:r>
          </w:p>
          <w:p w:rsidR="00257A02" w:rsidRPr="00EA7236" w:rsidRDefault="00257A02" w:rsidP="00257A02">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 xml:space="preserve">В целях увеличения числа граждан, воспользовавшихся экскурсионными маршрутами, и повышения культурно-образовательного уровня населения, </w:t>
            </w:r>
            <w:r>
              <w:rPr>
                <w:sz w:val="24"/>
                <w:szCs w:val="24"/>
              </w:rPr>
              <w:t xml:space="preserve">в </w:t>
            </w:r>
            <w:r w:rsidRPr="00EA7236">
              <w:rPr>
                <w:rFonts w:eastAsiaTheme="minorHAnsi"/>
                <w:sz w:val="24"/>
                <w:szCs w:val="24"/>
                <w:lang w:eastAsia="en-US"/>
              </w:rPr>
              <w:t xml:space="preserve">Майкопе разработаны и функционируют экскурсионные маршруты, каждый из которых пролегает через месторасположение исторических памятников и архитектурных объектов, отражающих историю города. Для туристов доступны следующие экскурсионные маршруты: «От </w:t>
            </w:r>
            <w:proofErr w:type="spellStart"/>
            <w:r w:rsidRPr="00EA7236">
              <w:rPr>
                <w:rFonts w:eastAsiaTheme="minorHAnsi"/>
                <w:sz w:val="24"/>
                <w:szCs w:val="24"/>
                <w:lang w:eastAsia="en-US"/>
              </w:rPr>
              <w:t>Горпарка</w:t>
            </w:r>
            <w:proofErr w:type="spellEnd"/>
            <w:r w:rsidRPr="00EA7236">
              <w:rPr>
                <w:rFonts w:eastAsiaTheme="minorHAnsi"/>
                <w:sz w:val="24"/>
                <w:szCs w:val="24"/>
                <w:lang w:eastAsia="en-US"/>
              </w:rPr>
              <w:t xml:space="preserve"> до </w:t>
            </w:r>
            <w:proofErr w:type="spellStart"/>
            <w:r w:rsidRPr="00EA7236">
              <w:rPr>
                <w:rFonts w:eastAsiaTheme="minorHAnsi"/>
                <w:sz w:val="24"/>
                <w:szCs w:val="24"/>
                <w:lang w:eastAsia="en-US"/>
              </w:rPr>
              <w:t>Мэздаха</w:t>
            </w:r>
            <w:proofErr w:type="spellEnd"/>
            <w:r w:rsidRPr="00EA7236">
              <w:rPr>
                <w:rFonts w:eastAsiaTheme="minorHAnsi"/>
                <w:sz w:val="24"/>
                <w:szCs w:val="24"/>
                <w:lang w:eastAsia="en-US"/>
              </w:rPr>
              <w:t>», «Старинный (архитектурный) Майкоп», «Адыгейский очаг», «</w:t>
            </w:r>
            <w:proofErr w:type="spellStart"/>
            <w:r w:rsidRPr="00EA7236">
              <w:rPr>
                <w:rFonts w:eastAsiaTheme="minorHAnsi"/>
                <w:sz w:val="24"/>
                <w:szCs w:val="24"/>
                <w:lang w:eastAsia="en-US"/>
              </w:rPr>
              <w:t>СТОличный</w:t>
            </w:r>
            <w:proofErr w:type="spellEnd"/>
            <w:r w:rsidRPr="00EA7236">
              <w:rPr>
                <w:rFonts w:eastAsiaTheme="minorHAnsi"/>
                <w:sz w:val="24"/>
                <w:szCs w:val="24"/>
                <w:lang w:eastAsia="en-US"/>
              </w:rPr>
              <w:t xml:space="preserve"> Майкоп» (ко Дню города Майкопа).</w:t>
            </w:r>
          </w:p>
          <w:p w:rsidR="00257A02" w:rsidRPr="00EA7236" w:rsidRDefault="00257A02" w:rsidP="00257A02">
            <w:pPr>
              <w:tabs>
                <w:tab w:val="left" w:pos="709"/>
                <w:tab w:val="center" w:pos="4153"/>
                <w:tab w:val="right" w:pos="8306"/>
              </w:tabs>
              <w:ind w:firstLine="708"/>
              <w:jc w:val="both"/>
              <w:rPr>
                <w:rFonts w:eastAsiaTheme="minorHAnsi"/>
                <w:sz w:val="24"/>
                <w:szCs w:val="24"/>
                <w:lang w:eastAsia="en-US"/>
              </w:rPr>
            </w:pPr>
            <w:r w:rsidRPr="00EA7236">
              <w:rPr>
                <w:rFonts w:eastAsiaTheme="minorHAnsi"/>
                <w:sz w:val="24"/>
                <w:szCs w:val="24"/>
                <w:lang w:eastAsia="en-US"/>
              </w:rPr>
              <w:t>Всего в течение 2022 года состоялось 24 экскурсии, в которых приняли участие более 600 человек, в том числе:</w:t>
            </w:r>
          </w:p>
          <w:p w:rsidR="00257A02" w:rsidRPr="00EA7236" w:rsidRDefault="00257A02" w:rsidP="00257A02">
            <w:pPr>
              <w:tabs>
                <w:tab w:val="left" w:pos="709"/>
                <w:tab w:val="center" w:pos="4153"/>
                <w:tab w:val="right" w:pos="8306"/>
              </w:tabs>
              <w:ind w:firstLine="708"/>
              <w:jc w:val="both"/>
              <w:rPr>
                <w:rFonts w:eastAsiaTheme="minorHAnsi"/>
                <w:sz w:val="24"/>
                <w:szCs w:val="24"/>
                <w:lang w:eastAsia="en-US"/>
              </w:rPr>
            </w:pPr>
            <w:r w:rsidRPr="00EA7236">
              <w:rPr>
                <w:rFonts w:eastAsiaTheme="minorHAnsi"/>
                <w:sz w:val="24"/>
                <w:szCs w:val="24"/>
                <w:lang w:eastAsia="en-US"/>
              </w:rPr>
              <w:t>- гости из Красноярска - воспитанники частного учреждения для детей-сирот и детей, оставшихся без попечения родителей «Детский дом им. Х.М. Совмена, участники фестиваля-конкурса «Звездочки Адыгеи»;</w:t>
            </w:r>
          </w:p>
          <w:p w:rsidR="00257A02" w:rsidRPr="00EA7236" w:rsidRDefault="00257A02" w:rsidP="00257A02">
            <w:pPr>
              <w:tabs>
                <w:tab w:val="left" w:pos="709"/>
                <w:tab w:val="center" w:pos="4153"/>
                <w:tab w:val="right" w:pos="8306"/>
              </w:tabs>
              <w:ind w:firstLine="708"/>
              <w:jc w:val="both"/>
              <w:rPr>
                <w:rFonts w:eastAsiaTheme="minorHAnsi"/>
                <w:sz w:val="24"/>
                <w:szCs w:val="24"/>
                <w:lang w:eastAsia="en-US"/>
              </w:rPr>
            </w:pPr>
            <w:r w:rsidRPr="00EA7236">
              <w:rPr>
                <w:rFonts w:eastAsiaTheme="minorHAnsi"/>
                <w:sz w:val="24"/>
                <w:szCs w:val="24"/>
                <w:lang w:eastAsia="en-US"/>
              </w:rPr>
              <w:t>- участники Молодежного форума «Дипломатический лагерь «ДИПКЭМП»;</w:t>
            </w:r>
          </w:p>
          <w:p w:rsidR="00257A02" w:rsidRPr="00EA7236" w:rsidRDefault="00257A02" w:rsidP="00257A02">
            <w:pPr>
              <w:tabs>
                <w:tab w:val="left" w:pos="709"/>
                <w:tab w:val="center" w:pos="4153"/>
                <w:tab w:val="right" w:pos="8306"/>
              </w:tabs>
              <w:ind w:firstLine="708"/>
              <w:jc w:val="both"/>
              <w:rPr>
                <w:rFonts w:eastAsiaTheme="minorHAnsi"/>
                <w:sz w:val="24"/>
                <w:szCs w:val="24"/>
                <w:lang w:eastAsia="en-US"/>
              </w:rPr>
            </w:pPr>
            <w:r w:rsidRPr="00EA7236">
              <w:rPr>
                <w:rFonts w:eastAsiaTheme="minorHAnsi"/>
                <w:sz w:val="24"/>
                <w:szCs w:val="24"/>
                <w:lang w:eastAsia="en-US"/>
              </w:rPr>
              <w:t>- участники Всероссийского конкурса фольклорных ансамблей «Традиции»;</w:t>
            </w:r>
          </w:p>
          <w:p w:rsidR="00257A02" w:rsidRPr="002B72F2" w:rsidRDefault="00257A02" w:rsidP="00257A02">
            <w:pPr>
              <w:tabs>
                <w:tab w:val="left" w:pos="709"/>
                <w:tab w:val="center" w:pos="4153"/>
                <w:tab w:val="right" w:pos="8306"/>
              </w:tabs>
              <w:ind w:firstLine="708"/>
              <w:jc w:val="both"/>
              <w:rPr>
                <w:rFonts w:eastAsiaTheme="minorHAnsi"/>
                <w:sz w:val="24"/>
                <w:szCs w:val="24"/>
                <w:lang w:eastAsia="en-US"/>
              </w:rPr>
            </w:pPr>
            <w:r w:rsidRPr="00EA7236">
              <w:rPr>
                <w:rFonts w:eastAsiaTheme="minorHAnsi"/>
                <w:sz w:val="24"/>
                <w:szCs w:val="24"/>
                <w:lang w:eastAsia="en-US"/>
              </w:rPr>
              <w:t>-  студенты из России, Македонии, Сербии, Белоруссии и других стран. В завершении экскурсии каждый участник получил на память сувенир (блокноты, ручки, флажки, магниты) с изображением достопримечательностей города Майкопа.</w:t>
            </w:r>
          </w:p>
        </w:tc>
      </w:tr>
      <w:tr w:rsidR="00257A02" w:rsidRPr="002B72F2" w:rsidTr="00B240EA">
        <w:tc>
          <w:tcPr>
            <w:tcW w:w="14884" w:type="dxa"/>
            <w:gridSpan w:val="5"/>
          </w:tcPr>
          <w:p w:rsidR="00257A02" w:rsidRPr="002B72F2" w:rsidRDefault="00257A02" w:rsidP="00257A02">
            <w:pPr>
              <w:jc w:val="center"/>
              <w:rPr>
                <w:rFonts w:eastAsiaTheme="minorHAnsi"/>
                <w:sz w:val="24"/>
                <w:szCs w:val="24"/>
                <w:lang w:eastAsia="en-US"/>
              </w:rPr>
            </w:pPr>
            <w:r w:rsidRPr="007620BA">
              <w:rPr>
                <w:rFonts w:eastAsiaTheme="minorHAnsi"/>
                <w:sz w:val="24"/>
                <w:szCs w:val="24"/>
                <w:lang w:eastAsia="en-US"/>
              </w:rPr>
              <w:lastRenderedPageBreak/>
              <w:t>Задача 1.8.</w:t>
            </w:r>
            <w:r>
              <w:rPr>
                <w:rFonts w:eastAsiaTheme="minorHAnsi"/>
                <w:sz w:val="24"/>
                <w:szCs w:val="24"/>
                <w:lang w:eastAsia="en-US"/>
              </w:rPr>
              <w:t>7</w:t>
            </w:r>
            <w:r w:rsidRPr="007620BA">
              <w:rPr>
                <w:rFonts w:eastAsiaTheme="minorHAnsi"/>
                <w:sz w:val="24"/>
                <w:szCs w:val="24"/>
                <w:lang w:eastAsia="en-US"/>
              </w:rPr>
              <w:t>.</w:t>
            </w:r>
            <w:r>
              <w:t xml:space="preserve"> </w:t>
            </w:r>
            <w:r w:rsidRPr="007620BA">
              <w:rPr>
                <w:rFonts w:eastAsiaTheme="minorHAnsi"/>
                <w:sz w:val="24"/>
                <w:szCs w:val="24"/>
                <w:lang w:eastAsia="en-US"/>
              </w:rPr>
              <w:t>Организация PR-событий (приглашение известных блогеров в поездку по значимым местам Майкопа и Республики Адыгея)</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1.8.7.1. Организация работы по распространению информационно-рекламных материалов о развитии туризма в муниципальном образовании «Город Майкоп»</w:t>
            </w:r>
          </w:p>
        </w:tc>
        <w:tc>
          <w:tcPr>
            <w:tcW w:w="11056" w:type="dxa"/>
            <w:gridSpan w:val="3"/>
          </w:tcPr>
          <w:p w:rsidR="00285AF4" w:rsidRDefault="00257A02" w:rsidP="00285AF4">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В целях увеличения числа туристов, посетивших город Майкоп,</w:t>
            </w:r>
            <w:r w:rsidRPr="000F1914">
              <w:rPr>
                <w:rFonts w:eastAsiaTheme="minorHAnsi"/>
                <w:sz w:val="24"/>
                <w:szCs w:val="24"/>
                <w:lang w:eastAsia="en-US"/>
              </w:rPr>
              <w:t xml:space="preserve"> в 2022 году изготовлена серия почтовых открыток, на которых изображены самые живописные места горной части Республики Адыгея (Водопады Руфабго, Гуамское ущелье, гора Большой Тхач, гора Трезубец, гора Фишт, поселок Гузерипль, плато Ла</w:t>
            </w:r>
            <w:r>
              <w:rPr>
                <w:rFonts w:eastAsiaTheme="minorHAnsi"/>
                <w:sz w:val="24"/>
                <w:szCs w:val="24"/>
                <w:lang w:eastAsia="en-US"/>
              </w:rPr>
              <w:t>г</w:t>
            </w:r>
            <w:r w:rsidRPr="000F1914">
              <w:rPr>
                <w:rFonts w:eastAsiaTheme="minorHAnsi"/>
                <w:sz w:val="24"/>
                <w:szCs w:val="24"/>
                <w:lang w:eastAsia="en-US"/>
              </w:rPr>
              <w:t xml:space="preserve">онаки, ущелье </w:t>
            </w:r>
            <w:proofErr w:type="spellStart"/>
            <w:r w:rsidRPr="000F1914">
              <w:rPr>
                <w:rFonts w:eastAsiaTheme="minorHAnsi"/>
                <w:sz w:val="24"/>
                <w:szCs w:val="24"/>
                <w:lang w:eastAsia="en-US"/>
              </w:rPr>
              <w:t>Мишоко</w:t>
            </w:r>
            <w:proofErr w:type="spellEnd"/>
            <w:r w:rsidRPr="000F1914">
              <w:rPr>
                <w:rFonts w:eastAsiaTheme="minorHAnsi"/>
                <w:sz w:val="24"/>
                <w:szCs w:val="24"/>
                <w:lang w:eastAsia="en-US"/>
              </w:rPr>
              <w:t>).</w:t>
            </w:r>
            <w:r>
              <w:rPr>
                <w:rFonts w:eastAsiaTheme="minorHAnsi"/>
                <w:sz w:val="24"/>
                <w:szCs w:val="24"/>
                <w:lang w:eastAsia="en-US"/>
              </w:rPr>
              <w:t xml:space="preserve"> </w:t>
            </w:r>
            <w:r w:rsidRPr="000F1914">
              <w:rPr>
                <w:rFonts w:eastAsiaTheme="minorHAnsi"/>
                <w:sz w:val="24"/>
                <w:szCs w:val="24"/>
                <w:lang w:eastAsia="en-US"/>
              </w:rPr>
              <w:t xml:space="preserve">Данный проект посвящен 100-летию государственности Адыгеи. Праздничные открытки раздавались майкопчанам и гостям республиканской столицы в рамках экскурсионного маршрута «Зимние прогулки по Долине </w:t>
            </w:r>
            <w:proofErr w:type="spellStart"/>
            <w:r w:rsidRPr="000F1914">
              <w:rPr>
                <w:rFonts w:eastAsiaTheme="minorHAnsi"/>
                <w:sz w:val="24"/>
                <w:szCs w:val="24"/>
                <w:lang w:eastAsia="en-US"/>
              </w:rPr>
              <w:t>мые</w:t>
            </w:r>
            <w:proofErr w:type="spellEnd"/>
            <w:r w:rsidRPr="000F1914">
              <w:rPr>
                <w:rFonts w:eastAsiaTheme="minorHAnsi"/>
                <w:sz w:val="24"/>
                <w:szCs w:val="24"/>
                <w:lang w:eastAsia="en-US"/>
              </w:rPr>
              <w:t>».</w:t>
            </w:r>
          </w:p>
          <w:p w:rsidR="005D23F9" w:rsidRDefault="005D23F9" w:rsidP="00285AF4">
            <w:pPr>
              <w:tabs>
                <w:tab w:val="left" w:pos="709"/>
                <w:tab w:val="center" w:pos="4153"/>
                <w:tab w:val="right" w:pos="8306"/>
              </w:tabs>
              <w:ind w:firstLine="708"/>
              <w:jc w:val="both"/>
              <w:rPr>
                <w:rFonts w:eastAsiaTheme="minorHAnsi"/>
                <w:sz w:val="24"/>
                <w:szCs w:val="24"/>
                <w:lang w:eastAsia="en-US"/>
              </w:rPr>
            </w:pPr>
          </w:p>
          <w:p w:rsidR="00285AF4" w:rsidRDefault="00285AF4" w:rsidP="00285AF4">
            <w:pPr>
              <w:tabs>
                <w:tab w:val="left" w:pos="709"/>
                <w:tab w:val="center" w:pos="4153"/>
                <w:tab w:val="right" w:pos="8306"/>
              </w:tabs>
              <w:ind w:firstLine="708"/>
              <w:jc w:val="both"/>
              <w:rPr>
                <w:rFonts w:eastAsiaTheme="minorHAnsi"/>
                <w:sz w:val="24"/>
                <w:szCs w:val="24"/>
                <w:lang w:eastAsia="en-US"/>
              </w:rPr>
            </w:pPr>
          </w:p>
          <w:p w:rsidR="00285AF4" w:rsidRPr="002B72F2" w:rsidRDefault="00285AF4" w:rsidP="00285AF4">
            <w:pPr>
              <w:tabs>
                <w:tab w:val="left" w:pos="709"/>
                <w:tab w:val="center" w:pos="4153"/>
                <w:tab w:val="right" w:pos="8306"/>
              </w:tabs>
              <w:ind w:firstLine="708"/>
              <w:jc w:val="both"/>
              <w:rPr>
                <w:rFonts w:eastAsiaTheme="minorHAnsi"/>
                <w:sz w:val="24"/>
                <w:szCs w:val="24"/>
                <w:lang w:eastAsia="en-US"/>
              </w:rPr>
            </w:pPr>
          </w:p>
        </w:tc>
      </w:tr>
      <w:tr w:rsidR="00257A02" w:rsidRPr="002B72F2" w:rsidTr="00B240EA">
        <w:tc>
          <w:tcPr>
            <w:tcW w:w="14884" w:type="dxa"/>
            <w:gridSpan w:val="5"/>
          </w:tcPr>
          <w:p w:rsidR="00257A02" w:rsidRPr="009641D7" w:rsidRDefault="00257A02" w:rsidP="00257A02">
            <w:pPr>
              <w:jc w:val="center"/>
              <w:rPr>
                <w:rFonts w:eastAsiaTheme="minorHAnsi"/>
                <w:b/>
                <w:i/>
                <w:lang w:eastAsia="en-US"/>
              </w:rPr>
            </w:pPr>
            <w:r>
              <w:rPr>
                <w:rFonts w:eastAsiaTheme="minorHAnsi"/>
                <w:b/>
                <w:i/>
                <w:lang w:eastAsia="en-US"/>
              </w:rPr>
              <w:t>Развитие институциональной среды</w:t>
            </w:r>
          </w:p>
        </w:tc>
      </w:tr>
      <w:tr w:rsidR="00257A02" w:rsidRPr="002B72F2" w:rsidTr="00B240EA">
        <w:tc>
          <w:tcPr>
            <w:tcW w:w="14884" w:type="dxa"/>
            <w:gridSpan w:val="5"/>
          </w:tcPr>
          <w:p w:rsidR="00257A02" w:rsidRPr="009E0ED8" w:rsidRDefault="00257A02" w:rsidP="00257A02">
            <w:pPr>
              <w:jc w:val="center"/>
              <w:rPr>
                <w:rFonts w:eastAsiaTheme="minorHAnsi"/>
                <w:b/>
                <w:i/>
                <w:sz w:val="24"/>
                <w:szCs w:val="24"/>
                <w:lang w:eastAsia="en-US"/>
              </w:rPr>
            </w:pPr>
            <w:r w:rsidRPr="006145C9">
              <w:rPr>
                <w:rFonts w:eastAsiaTheme="minorHAnsi"/>
                <w:b/>
                <w:i/>
                <w:sz w:val="24"/>
                <w:szCs w:val="24"/>
                <w:lang w:eastAsia="en-US"/>
              </w:rPr>
              <w:t>Стратегическая цель</w:t>
            </w:r>
            <w:r>
              <w:rPr>
                <w:rFonts w:eastAsiaTheme="minorHAnsi"/>
                <w:b/>
                <w:i/>
                <w:sz w:val="24"/>
                <w:szCs w:val="24"/>
                <w:lang w:eastAsia="en-US"/>
              </w:rPr>
              <w:t xml:space="preserve"> № 2</w:t>
            </w:r>
            <w:r w:rsidRPr="006145C9">
              <w:rPr>
                <w:rFonts w:eastAsiaTheme="minorHAnsi"/>
                <w:b/>
                <w:i/>
                <w:sz w:val="24"/>
                <w:szCs w:val="24"/>
                <w:lang w:eastAsia="en-US"/>
              </w:rPr>
              <w:t xml:space="preserve"> (СЦ-</w:t>
            </w:r>
            <w:r>
              <w:rPr>
                <w:rFonts w:eastAsiaTheme="minorHAnsi"/>
                <w:b/>
                <w:i/>
                <w:sz w:val="24"/>
                <w:szCs w:val="24"/>
                <w:lang w:eastAsia="en-US"/>
              </w:rPr>
              <w:t>2</w:t>
            </w:r>
            <w:r w:rsidRPr="006145C9">
              <w:rPr>
                <w:rFonts w:eastAsiaTheme="minorHAnsi"/>
                <w:b/>
                <w:i/>
                <w:sz w:val="24"/>
                <w:szCs w:val="24"/>
                <w:lang w:eastAsia="en-US"/>
              </w:rPr>
              <w:t>)</w:t>
            </w:r>
            <w:r>
              <w:rPr>
                <w:rFonts w:eastAsiaTheme="minorHAnsi"/>
                <w:b/>
                <w:i/>
                <w:sz w:val="24"/>
                <w:szCs w:val="24"/>
                <w:lang w:eastAsia="en-US"/>
              </w:rPr>
              <w:t xml:space="preserve">: </w:t>
            </w:r>
            <w:r w:rsidRPr="009E0ED8">
              <w:rPr>
                <w:rFonts w:eastAsiaTheme="minorHAnsi"/>
                <w:b/>
                <w:i/>
                <w:sz w:val="24"/>
                <w:szCs w:val="24"/>
                <w:lang w:eastAsia="en-US"/>
              </w:rPr>
              <w:t xml:space="preserve">Выстраивание экономических связей. Эффективная система муниципального управления. Развитая предпринимательская культура. </w:t>
            </w:r>
          </w:p>
          <w:p w:rsidR="00257A02" w:rsidRPr="002B72F2" w:rsidRDefault="00257A02" w:rsidP="00257A02">
            <w:pPr>
              <w:jc w:val="center"/>
              <w:rPr>
                <w:rFonts w:eastAsiaTheme="minorHAnsi"/>
                <w:sz w:val="24"/>
                <w:szCs w:val="24"/>
                <w:lang w:eastAsia="en-US"/>
              </w:rPr>
            </w:pPr>
            <w:r w:rsidRPr="009E0ED8">
              <w:rPr>
                <w:rFonts w:eastAsiaTheme="minorHAnsi"/>
                <w:b/>
                <w:i/>
                <w:sz w:val="24"/>
                <w:szCs w:val="24"/>
                <w:lang w:eastAsia="en-US"/>
              </w:rPr>
              <w:t>Налаживание межрегиональных и межмуниципальных взаимоотношений. Эффективное муниципальное управление обеспечивается за счёт: совершенствования системы муниципального управления; повышения уровня компетентности и профессионализма муниципальных служащих по всем направлениям деятельности; эффективного управления муниципальным имуществом; грамотного управления финансами и высокого качества предоставления муниципальных услуг. Основа сбалансированного развития – активное сотрудничество органов местного самоуправления, бизнеса и населения. Создание благоприятного климата для развития бизнеса</w:t>
            </w:r>
          </w:p>
        </w:tc>
      </w:tr>
      <w:tr w:rsidR="00257A02" w:rsidRPr="002B72F2" w:rsidTr="00B240EA">
        <w:tc>
          <w:tcPr>
            <w:tcW w:w="14884" w:type="dxa"/>
            <w:gridSpan w:val="5"/>
          </w:tcPr>
          <w:p w:rsidR="00257A02" w:rsidRPr="00D24A23" w:rsidRDefault="00257A02" w:rsidP="00257A02">
            <w:pPr>
              <w:jc w:val="center"/>
              <w:rPr>
                <w:rFonts w:eastAsiaTheme="minorHAnsi"/>
                <w:b/>
                <w:i/>
                <w:sz w:val="24"/>
                <w:szCs w:val="24"/>
                <w:lang w:eastAsia="en-US"/>
              </w:rPr>
            </w:pPr>
            <w:r>
              <w:rPr>
                <w:rFonts w:eastAsiaTheme="minorHAnsi"/>
                <w:b/>
                <w:i/>
                <w:sz w:val="24"/>
                <w:szCs w:val="24"/>
                <w:lang w:eastAsia="en-US"/>
              </w:rPr>
              <w:t>Стратегическая подцель</w:t>
            </w:r>
            <w:r w:rsidRPr="00D24A23">
              <w:rPr>
                <w:rFonts w:eastAsiaTheme="minorHAnsi"/>
                <w:b/>
                <w:i/>
                <w:sz w:val="24"/>
                <w:szCs w:val="24"/>
                <w:lang w:eastAsia="en-US"/>
              </w:rPr>
              <w:t xml:space="preserve"> 2.1. Город с высоким качеством муниципального управления, ориентированным на обеспечение улучшения </w:t>
            </w:r>
            <w:r w:rsidRPr="00D24A23">
              <w:rPr>
                <w:rFonts w:eastAsiaTheme="minorHAnsi"/>
                <w:b/>
                <w:i/>
                <w:sz w:val="24"/>
                <w:szCs w:val="24"/>
                <w:lang w:eastAsia="en-US"/>
              </w:rPr>
              <w:lastRenderedPageBreak/>
              <w:t xml:space="preserve">качества жизни населения. Организация экономического сотрудничества и развития </w:t>
            </w:r>
          </w:p>
        </w:tc>
      </w:tr>
      <w:tr w:rsidR="00257A02" w:rsidRPr="002B72F2" w:rsidTr="00B240EA">
        <w:tc>
          <w:tcPr>
            <w:tcW w:w="14884" w:type="dxa"/>
            <w:gridSpan w:val="5"/>
          </w:tcPr>
          <w:p w:rsidR="00257A02" w:rsidRPr="006145C9" w:rsidRDefault="00257A02" w:rsidP="00257A02">
            <w:pPr>
              <w:jc w:val="center"/>
              <w:rPr>
                <w:rFonts w:eastAsiaTheme="minorHAnsi"/>
                <w:b/>
                <w:sz w:val="24"/>
                <w:szCs w:val="24"/>
                <w:lang w:eastAsia="en-US"/>
              </w:rPr>
            </w:pPr>
            <w:r w:rsidRPr="006145C9">
              <w:rPr>
                <w:rFonts w:eastAsiaTheme="minorHAnsi"/>
                <w:b/>
                <w:sz w:val="24"/>
                <w:szCs w:val="24"/>
                <w:lang w:eastAsia="en-US"/>
              </w:rPr>
              <w:lastRenderedPageBreak/>
              <w:t>Стратегические задачи:</w:t>
            </w:r>
          </w:p>
        </w:tc>
      </w:tr>
      <w:tr w:rsidR="00257A02" w:rsidRPr="002B72F2" w:rsidTr="00B240EA">
        <w:tc>
          <w:tcPr>
            <w:tcW w:w="3828" w:type="dxa"/>
            <w:gridSpan w:val="2"/>
          </w:tcPr>
          <w:p w:rsidR="00257A02" w:rsidRPr="002B72F2" w:rsidRDefault="00257A02" w:rsidP="00257A02">
            <w:pPr>
              <w:jc w:val="center"/>
              <w:rPr>
                <w:rFonts w:eastAsiaTheme="minorHAnsi"/>
                <w:sz w:val="24"/>
                <w:szCs w:val="24"/>
                <w:lang w:eastAsia="en-US"/>
              </w:rPr>
            </w:pPr>
            <w:r w:rsidRPr="002B72F2">
              <w:rPr>
                <w:rFonts w:eastAsiaTheme="minorHAnsi"/>
                <w:sz w:val="24"/>
                <w:szCs w:val="24"/>
                <w:lang w:eastAsia="en-US"/>
              </w:rPr>
              <w:t>Наименование мероприятия</w:t>
            </w:r>
          </w:p>
        </w:tc>
        <w:tc>
          <w:tcPr>
            <w:tcW w:w="11056" w:type="dxa"/>
            <w:gridSpan w:val="3"/>
          </w:tcPr>
          <w:p w:rsidR="00257A02" w:rsidRPr="002B72F2" w:rsidRDefault="00257A02" w:rsidP="00257A02">
            <w:pPr>
              <w:jc w:val="center"/>
              <w:rPr>
                <w:rFonts w:eastAsiaTheme="minorHAnsi"/>
                <w:sz w:val="24"/>
                <w:szCs w:val="24"/>
                <w:lang w:eastAsia="en-US"/>
              </w:rPr>
            </w:pPr>
            <w:r>
              <w:rPr>
                <w:rFonts w:eastAsiaTheme="minorHAnsi"/>
                <w:sz w:val="24"/>
                <w:szCs w:val="24"/>
                <w:lang w:eastAsia="en-US"/>
              </w:rPr>
              <w:t>Результат реализации мероприятия по итогам 2022 года</w:t>
            </w:r>
          </w:p>
        </w:tc>
      </w:tr>
      <w:tr w:rsidR="00257A02" w:rsidRPr="002B72F2" w:rsidTr="00B240EA">
        <w:tc>
          <w:tcPr>
            <w:tcW w:w="14884" w:type="dxa"/>
            <w:gridSpan w:val="5"/>
          </w:tcPr>
          <w:p w:rsidR="00257A02" w:rsidRPr="00955488" w:rsidRDefault="00257A02" w:rsidP="00257A02">
            <w:pPr>
              <w:jc w:val="center"/>
              <w:rPr>
                <w:rFonts w:eastAsiaTheme="minorHAnsi"/>
                <w:sz w:val="24"/>
                <w:szCs w:val="24"/>
                <w:lang w:eastAsia="en-US"/>
              </w:rPr>
            </w:pPr>
            <w:r w:rsidRPr="00955488">
              <w:rPr>
                <w:rFonts w:eastAsiaTheme="minorHAnsi"/>
                <w:sz w:val="24"/>
                <w:szCs w:val="24"/>
                <w:lang w:eastAsia="en-US"/>
              </w:rPr>
              <w:t>Задача 2.1.1.</w:t>
            </w:r>
            <w:r w:rsidRPr="00955488">
              <w:t xml:space="preserve"> </w:t>
            </w:r>
            <w:r w:rsidRPr="00955488">
              <w:rPr>
                <w:rFonts w:eastAsiaTheme="minorHAnsi"/>
                <w:sz w:val="24"/>
                <w:szCs w:val="24"/>
                <w:lang w:eastAsia="en-US"/>
              </w:rPr>
              <w:t xml:space="preserve">Увеличение конкурентоспособности, решения инфраструктурных и экологических проблем в рамках единой экономической зоны. Выстраивание самостоятельных экономических связей с соседними муниципальными образованиями и регионами на уровне </w:t>
            </w:r>
          </w:p>
          <w:p w:rsidR="00257A02" w:rsidRPr="00955488" w:rsidRDefault="00257A02" w:rsidP="00257A02">
            <w:pPr>
              <w:jc w:val="center"/>
              <w:rPr>
                <w:rFonts w:eastAsiaTheme="minorHAnsi"/>
                <w:sz w:val="24"/>
                <w:szCs w:val="24"/>
                <w:lang w:eastAsia="en-US"/>
              </w:rPr>
            </w:pPr>
            <w:r w:rsidRPr="00955488">
              <w:rPr>
                <w:rFonts w:eastAsiaTheme="minorHAnsi"/>
                <w:sz w:val="24"/>
                <w:szCs w:val="24"/>
                <w:lang w:eastAsia="en-US"/>
              </w:rPr>
              <w:t>Майкопской экономической зоны</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2.1.1.1. Разработка и реализация комплекса мероприятий по решению задач</w:t>
            </w:r>
          </w:p>
        </w:tc>
        <w:tc>
          <w:tcPr>
            <w:tcW w:w="11056" w:type="dxa"/>
            <w:gridSpan w:val="3"/>
          </w:tcPr>
          <w:p w:rsidR="006D2ED8" w:rsidRDefault="006D2ED8" w:rsidP="006D2ED8">
            <w:pPr>
              <w:tabs>
                <w:tab w:val="left" w:pos="709"/>
                <w:tab w:val="center" w:pos="4153"/>
                <w:tab w:val="right" w:pos="8306"/>
              </w:tabs>
              <w:ind w:firstLine="708"/>
              <w:jc w:val="both"/>
              <w:rPr>
                <w:rFonts w:eastAsiaTheme="minorHAnsi"/>
                <w:sz w:val="24"/>
                <w:szCs w:val="24"/>
                <w:lang w:eastAsia="en-US"/>
              </w:rPr>
            </w:pPr>
            <w:r w:rsidRPr="006D2ED8">
              <w:rPr>
                <w:rFonts w:eastAsiaTheme="minorHAnsi"/>
                <w:sz w:val="24"/>
                <w:szCs w:val="24"/>
                <w:lang w:eastAsia="en-US"/>
              </w:rPr>
              <w:t>Выстраивание экономических связей с соседними муниципальными образованиями и регионами на уровне Майкопской экономической зоны посредством реализации межмуниципальных и межрегиональных проектов будет способствовать: решению инфраструктурных и экологических проблем в рамках единой экономической зоны; увеличению конкурентоспособности муниципального образования и Республики Адыгея в целом.</w:t>
            </w:r>
          </w:p>
          <w:p w:rsidR="006D2ED8" w:rsidRPr="006D2ED8" w:rsidRDefault="006D2ED8" w:rsidP="006D2ED8">
            <w:pPr>
              <w:tabs>
                <w:tab w:val="left" w:pos="709"/>
                <w:tab w:val="center" w:pos="4153"/>
                <w:tab w:val="right" w:pos="8306"/>
              </w:tabs>
              <w:ind w:firstLine="708"/>
              <w:jc w:val="both"/>
              <w:rPr>
                <w:rFonts w:eastAsiaTheme="minorHAnsi"/>
                <w:sz w:val="24"/>
                <w:szCs w:val="24"/>
                <w:lang w:eastAsia="en-US"/>
              </w:rPr>
            </w:pPr>
            <w:r w:rsidRPr="006D2ED8">
              <w:rPr>
                <w:rFonts w:eastAsiaTheme="minorHAnsi"/>
                <w:sz w:val="24"/>
                <w:szCs w:val="24"/>
                <w:lang w:eastAsia="en-US"/>
              </w:rPr>
              <w:t>Муниципальное образование «Город Майкоп» готово принять участие в реализации межмуниципальных проектов для совместного решения вопросов местного значения</w:t>
            </w:r>
            <w:r>
              <w:rPr>
                <w:rFonts w:eastAsiaTheme="minorHAnsi"/>
                <w:sz w:val="24"/>
                <w:szCs w:val="24"/>
                <w:lang w:eastAsia="en-US"/>
              </w:rPr>
              <w:t xml:space="preserve"> (при условии создания Майкопской экономической зоны на уровне региона)</w:t>
            </w:r>
            <w:r w:rsidRPr="006D2ED8">
              <w:rPr>
                <w:rFonts w:eastAsiaTheme="minorHAnsi"/>
                <w:sz w:val="24"/>
                <w:szCs w:val="24"/>
                <w:lang w:eastAsia="en-US"/>
              </w:rPr>
              <w:t>, в том числе:</w:t>
            </w:r>
          </w:p>
          <w:p w:rsidR="006D2ED8" w:rsidRPr="006D2ED8" w:rsidRDefault="006D2ED8" w:rsidP="006D2ED8">
            <w:pPr>
              <w:tabs>
                <w:tab w:val="left" w:pos="709"/>
                <w:tab w:val="center" w:pos="4153"/>
                <w:tab w:val="right" w:pos="8306"/>
              </w:tabs>
              <w:ind w:firstLine="708"/>
              <w:jc w:val="both"/>
              <w:rPr>
                <w:rFonts w:eastAsiaTheme="minorHAnsi"/>
                <w:sz w:val="24"/>
                <w:szCs w:val="24"/>
                <w:lang w:eastAsia="en-US"/>
              </w:rPr>
            </w:pPr>
            <w:r w:rsidRPr="006D2ED8">
              <w:rPr>
                <w:rFonts w:eastAsiaTheme="minorHAnsi"/>
                <w:sz w:val="24"/>
                <w:szCs w:val="24"/>
                <w:lang w:eastAsia="en-US"/>
              </w:rPr>
              <w:t>- развитие транспортной и коммунальной инфраструктуры для привлечения инвесторов и возможной реализации новых инвестиционных проектов;</w:t>
            </w:r>
          </w:p>
          <w:p w:rsidR="006D2ED8" w:rsidRPr="006D2ED8" w:rsidRDefault="006D2ED8" w:rsidP="006D2ED8">
            <w:pPr>
              <w:tabs>
                <w:tab w:val="left" w:pos="709"/>
                <w:tab w:val="center" w:pos="4153"/>
                <w:tab w:val="right" w:pos="8306"/>
              </w:tabs>
              <w:ind w:firstLine="708"/>
              <w:jc w:val="both"/>
              <w:rPr>
                <w:rFonts w:eastAsiaTheme="minorHAnsi"/>
                <w:sz w:val="24"/>
                <w:szCs w:val="24"/>
                <w:lang w:eastAsia="en-US"/>
              </w:rPr>
            </w:pPr>
            <w:r w:rsidRPr="006D2ED8">
              <w:rPr>
                <w:rFonts w:eastAsiaTheme="minorHAnsi"/>
                <w:sz w:val="24"/>
                <w:szCs w:val="24"/>
                <w:lang w:eastAsia="en-US"/>
              </w:rPr>
              <w:t>- повышение уровня транспортной доступности для роста туристского потока, в том числе в Республику Адыгея;</w:t>
            </w:r>
          </w:p>
          <w:p w:rsidR="006D2ED8" w:rsidRPr="006D2ED8" w:rsidRDefault="006D2ED8" w:rsidP="006D2ED8">
            <w:pPr>
              <w:tabs>
                <w:tab w:val="left" w:pos="709"/>
                <w:tab w:val="center" w:pos="4153"/>
                <w:tab w:val="right" w:pos="8306"/>
              </w:tabs>
              <w:ind w:firstLine="708"/>
              <w:jc w:val="both"/>
              <w:rPr>
                <w:rFonts w:eastAsiaTheme="minorHAnsi"/>
                <w:sz w:val="24"/>
                <w:szCs w:val="24"/>
                <w:lang w:eastAsia="en-US"/>
              </w:rPr>
            </w:pPr>
            <w:r w:rsidRPr="006D2ED8">
              <w:rPr>
                <w:rFonts w:eastAsiaTheme="minorHAnsi"/>
                <w:sz w:val="24"/>
                <w:szCs w:val="24"/>
                <w:lang w:eastAsia="en-US"/>
              </w:rPr>
              <w:t xml:space="preserve">- создание инфраструктуры современного торгового формата (торгово-транспортно-логистический комплекс); </w:t>
            </w:r>
          </w:p>
          <w:p w:rsidR="00257A02" w:rsidRDefault="006D2ED8" w:rsidP="006D2ED8">
            <w:pPr>
              <w:tabs>
                <w:tab w:val="left" w:pos="709"/>
                <w:tab w:val="center" w:pos="4153"/>
                <w:tab w:val="right" w:pos="8306"/>
              </w:tabs>
              <w:ind w:firstLine="708"/>
              <w:jc w:val="both"/>
              <w:rPr>
                <w:rFonts w:eastAsiaTheme="minorHAnsi"/>
                <w:sz w:val="24"/>
                <w:szCs w:val="24"/>
                <w:lang w:eastAsia="en-US"/>
              </w:rPr>
            </w:pPr>
            <w:r w:rsidRPr="006D2ED8">
              <w:rPr>
                <w:rFonts w:eastAsiaTheme="minorHAnsi"/>
                <w:sz w:val="24"/>
                <w:szCs w:val="24"/>
                <w:lang w:eastAsia="en-US"/>
              </w:rPr>
              <w:t>- взаимодействие между предприятиями пищевой и перерабатывающей промышленности и сельскохозяйственными производителями других муниципальных образований Республики Адыгея и Краснодарского края.</w:t>
            </w:r>
            <w:r w:rsidR="00257A02">
              <w:rPr>
                <w:rFonts w:eastAsiaTheme="minorHAnsi"/>
                <w:sz w:val="24"/>
                <w:szCs w:val="24"/>
                <w:lang w:eastAsia="en-US"/>
              </w:rPr>
              <w:t xml:space="preserve"> </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2.1.2.</w:t>
            </w:r>
            <w:r>
              <w:t xml:space="preserve"> </w:t>
            </w:r>
            <w:r w:rsidRPr="00182420">
              <w:rPr>
                <w:rFonts w:eastAsiaTheme="minorHAnsi"/>
                <w:sz w:val="24"/>
                <w:szCs w:val="24"/>
                <w:lang w:eastAsia="en-US"/>
              </w:rPr>
              <w:t>Совершенствование системы органов местного самоуправления, развитие системы стратегического и проектного управления. Создание условий для вовлечения общественных институтов в систему управления</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2.1.2.1. Разработка и утверждение Стратегии социально-экономического развития муниципального образования «Город Майкоп» до 2030 года</w:t>
            </w:r>
          </w:p>
        </w:tc>
        <w:tc>
          <w:tcPr>
            <w:tcW w:w="11056" w:type="dxa"/>
            <w:gridSpan w:val="3"/>
          </w:tcPr>
          <w:p w:rsidR="006F5221" w:rsidRPr="006F5221" w:rsidRDefault="006F5221" w:rsidP="006F5221">
            <w:pPr>
              <w:tabs>
                <w:tab w:val="left" w:pos="5880"/>
              </w:tabs>
              <w:suppressAutoHyphens/>
              <w:ind w:firstLine="709"/>
              <w:jc w:val="both"/>
              <w:rPr>
                <w:sz w:val="24"/>
                <w:szCs w:val="24"/>
              </w:rPr>
            </w:pPr>
            <w:r>
              <w:rPr>
                <w:sz w:val="24"/>
                <w:szCs w:val="24"/>
              </w:rPr>
              <w:t>В</w:t>
            </w:r>
            <w:r w:rsidRPr="006F5221">
              <w:rPr>
                <w:sz w:val="24"/>
                <w:szCs w:val="24"/>
              </w:rPr>
              <w:t>о исполнение Федерального закона Российской Федерации от 28.06.2014 № 172-ФЗ «О стратегическом планировании в Российской Федерации» и в соответствии с постановлением Кабинета Министров Республики Адыгея от 26.12.2018 № 286 «О Стратеги</w:t>
            </w:r>
            <w:r w:rsidR="004155D3">
              <w:rPr>
                <w:sz w:val="24"/>
                <w:szCs w:val="24"/>
              </w:rPr>
              <w:t>и</w:t>
            </w:r>
            <w:r w:rsidRPr="006F5221">
              <w:rPr>
                <w:sz w:val="24"/>
                <w:szCs w:val="24"/>
              </w:rPr>
              <w:t xml:space="preserve"> социально-экономического развития Республики Адыгея до 2030 года» в муниципальном образовании «Город Майкоп» разработана Стратегия социально-экономического развития муниципального образования «Город Майкоп» до 2030 года</w:t>
            </w:r>
            <w:r w:rsidR="007C436D">
              <w:rPr>
                <w:sz w:val="24"/>
                <w:szCs w:val="24"/>
              </w:rPr>
              <w:t xml:space="preserve"> (далее-Стратегия)</w:t>
            </w:r>
            <w:r w:rsidRPr="006F5221">
              <w:rPr>
                <w:sz w:val="24"/>
                <w:szCs w:val="24"/>
              </w:rPr>
              <w:t>, которая утверждена Решением Совета народных депутатов муниципального образования «Город Майкоп» от 28.01.2021 № 153-рс.</w:t>
            </w:r>
          </w:p>
          <w:p w:rsidR="006F5221" w:rsidRPr="006F5221" w:rsidRDefault="006F5221" w:rsidP="006F5221">
            <w:pPr>
              <w:ind w:firstLine="705"/>
              <w:contextualSpacing/>
              <w:jc w:val="both"/>
              <w:rPr>
                <w:rFonts w:eastAsiaTheme="minorHAnsi"/>
                <w:sz w:val="24"/>
                <w:szCs w:val="24"/>
                <w:lang w:eastAsia="en-US"/>
              </w:rPr>
            </w:pPr>
            <w:r w:rsidRPr="006F5221">
              <w:rPr>
                <w:rFonts w:eastAsiaTheme="minorHAnsi"/>
                <w:sz w:val="24"/>
                <w:szCs w:val="24"/>
                <w:lang w:eastAsia="en-US"/>
              </w:rPr>
              <w:t>В Стратегии определены долгосрочные цели, задачи и направления социально-экономического развития муниципального образования «Город Майкоп» на основе приоритетных направлений социально-экономического развития Республики Адыгея с учетом имеющихся ключевых проблем и конкурентных преимуществ муниципального образования «Город Майкоп».</w:t>
            </w:r>
          </w:p>
          <w:p w:rsidR="00257A02" w:rsidRPr="006F5221" w:rsidRDefault="006F5221" w:rsidP="006F5221">
            <w:pPr>
              <w:ind w:firstLine="705"/>
              <w:contextualSpacing/>
              <w:jc w:val="both"/>
              <w:rPr>
                <w:rFonts w:eastAsiaTheme="minorHAnsi"/>
                <w:sz w:val="24"/>
                <w:szCs w:val="24"/>
                <w:lang w:eastAsia="en-US"/>
              </w:rPr>
            </w:pPr>
            <w:r w:rsidRPr="006F5221">
              <w:rPr>
                <w:rFonts w:eastAsiaTheme="minorHAnsi"/>
                <w:sz w:val="24"/>
                <w:szCs w:val="24"/>
                <w:lang w:eastAsia="en-US"/>
              </w:rPr>
              <w:lastRenderedPageBreak/>
              <w:t>Главная цель разработки Стратегии – определение приоритетных направлений развития муниципального образования «Город Майкоп», в целях создания благоприятных условий для граждан, проживающих в муниципальном образовании «Город Майкоп», посредством эффективной деятельности экономического сектора в долгосрочной перспективе на период до 2030 года.</w:t>
            </w:r>
            <w:r w:rsidR="00257A02" w:rsidRPr="006F5221">
              <w:rPr>
                <w:rFonts w:eastAsiaTheme="minorHAnsi"/>
                <w:sz w:val="24"/>
                <w:szCs w:val="24"/>
                <w:lang w:eastAsia="en-US"/>
              </w:rPr>
              <w:t xml:space="preserve"> </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lastRenderedPageBreak/>
              <w:t xml:space="preserve">2.1.2.2. Разработка и утверждение муниципальных программ муниципального образования «Город Майкоп», направленных на решение задач </w:t>
            </w:r>
            <w:r w:rsidRPr="00C74156">
              <w:rPr>
                <w:rFonts w:eastAsiaTheme="minorHAnsi"/>
                <w:sz w:val="24"/>
                <w:szCs w:val="24"/>
                <w:lang w:val="en-US" w:eastAsia="en-US"/>
              </w:rPr>
              <w:t>I</w:t>
            </w:r>
            <w:r w:rsidRPr="00C74156">
              <w:rPr>
                <w:rFonts w:eastAsiaTheme="minorHAnsi"/>
                <w:sz w:val="24"/>
                <w:szCs w:val="24"/>
                <w:lang w:eastAsia="en-US"/>
              </w:rPr>
              <w:t xml:space="preserve"> этапа реализации Стратегии социально-экономического развития муниципального образования «Город Майкоп» до 2030 года</w:t>
            </w:r>
          </w:p>
        </w:tc>
        <w:tc>
          <w:tcPr>
            <w:tcW w:w="11056" w:type="dxa"/>
            <w:gridSpan w:val="3"/>
          </w:tcPr>
          <w:p w:rsidR="007C436D" w:rsidRPr="007C436D" w:rsidRDefault="007C436D" w:rsidP="007C436D">
            <w:pPr>
              <w:ind w:firstLine="705"/>
              <w:contextualSpacing/>
              <w:jc w:val="both"/>
              <w:rPr>
                <w:rFonts w:eastAsiaTheme="minorHAnsi"/>
                <w:sz w:val="24"/>
                <w:szCs w:val="24"/>
                <w:lang w:eastAsia="en-US"/>
              </w:rPr>
            </w:pPr>
            <w:r w:rsidRPr="007C436D">
              <w:rPr>
                <w:rFonts w:eastAsiaTheme="minorHAnsi"/>
                <w:sz w:val="24"/>
                <w:szCs w:val="24"/>
                <w:lang w:eastAsia="en-US"/>
              </w:rPr>
              <w:t>Стратегия стала основой для разработки муниципальных программ муниципального образования «Город Майкоп» (далее – муниципальные программы) со сроком реализации на 5 лет - 2022-2026 годы (I этап реализации Стратегии)</w:t>
            </w:r>
            <w:r w:rsidRPr="007C436D">
              <w:rPr>
                <w:rFonts w:eastAsiaTheme="minorHAnsi" w:cstheme="minorBidi"/>
                <w:sz w:val="24"/>
                <w:szCs w:val="24"/>
                <w:lang w:eastAsia="en-US"/>
              </w:rPr>
              <w:t>,</w:t>
            </w:r>
            <w:r w:rsidRPr="007C436D">
              <w:rPr>
                <w:rFonts w:eastAsiaTheme="minorHAnsi"/>
                <w:sz w:val="24"/>
                <w:szCs w:val="24"/>
                <w:lang w:eastAsia="en-US"/>
              </w:rPr>
              <w:t xml:space="preserve"> которые разработаны в 2021 году. Всего разработано и утверждено 18 муниципальных программ.</w:t>
            </w:r>
            <w:r w:rsidRPr="007C436D">
              <w:rPr>
                <w:rFonts w:eastAsiaTheme="minorHAnsi" w:cstheme="minorBidi"/>
                <w:sz w:val="24"/>
                <w:szCs w:val="24"/>
                <w:lang w:eastAsia="en-US"/>
              </w:rPr>
              <w:t xml:space="preserve"> В муниципальных программах отражены конкретные мероприятия </w:t>
            </w:r>
            <w:r w:rsidRPr="007C436D">
              <w:rPr>
                <w:rFonts w:eastAsiaTheme="minorHAnsi"/>
                <w:sz w:val="24"/>
                <w:szCs w:val="24"/>
                <w:lang w:eastAsia="en-US"/>
              </w:rPr>
              <w:t>с учетом полномочий, в соответствии с Федеральным законом от 06.10.2003 № 131-ФЗ «Об общих принципах организации местного самоуправления в Российской Федерации», а также во исполнение переданных государственных полномочий и функциональных обязанностей структурных подразделений (в соответствии с Положениями).</w:t>
            </w:r>
          </w:p>
          <w:p w:rsidR="00257A02" w:rsidRPr="00CF36D9" w:rsidRDefault="00257A02" w:rsidP="00DD5AA5">
            <w:pPr>
              <w:ind w:firstLine="705"/>
              <w:contextualSpacing/>
              <w:jc w:val="both"/>
              <w:rPr>
                <w:rFonts w:eastAsiaTheme="minorHAnsi"/>
                <w:sz w:val="24"/>
                <w:szCs w:val="24"/>
                <w:lang w:eastAsia="en-US"/>
              </w:rPr>
            </w:pPr>
            <w:r w:rsidRPr="00CF36D9">
              <w:rPr>
                <w:rFonts w:eastAsiaTheme="minorHAnsi"/>
                <w:sz w:val="24"/>
                <w:szCs w:val="24"/>
                <w:lang w:eastAsia="en-US"/>
              </w:rPr>
              <w:t>Постановлением Администрации муниципального образования «Город Майкоп» от 05.08.2021 № 863 утвержден Порядок разработки муниципальных программ муниципального образования «Город Майкоп», их формирования и реализации, корректировки, мониторинга и контроля, подготовки годовых отчётов по реализации муниципальных программ (далее-Порядок по муниципальным программам)</w:t>
            </w:r>
            <w:r w:rsidR="0071125E">
              <w:rPr>
                <w:rFonts w:eastAsiaTheme="minorHAnsi"/>
                <w:sz w:val="24"/>
                <w:szCs w:val="24"/>
                <w:lang w:eastAsia="en-US"/>
              </w:rPr>
              <w:t>.</w:t>
            </w:r>
          </w:p>
          <w:p w:rsidR="00257A02" w:rsidRDefault="00257A02" w:rsidP="00DD5AA5">
            <w:pPr>
              <w:ind w:firstLine="705"/>
              <w:contextualSpacing/>
              <w:jc w:val="both"/>
              <w:rPr>
                <w:rFonts w:eastAsiaTheme="minorHAnsi"/>
                <w:sz w:val="24"/>
                <w:szCs w:val="24"/>
                <w:lang w:eastAsia="en-US"/>
              </w:rPr>
            </w:pPr>
            <w:r w:rsidRPr="00CF36D9">
              <w:rPr>
                <w:rFonts w:eastAsiaTheme="minorHAnsi"/>
                <w:sz w:val="24"/>
                <w:szCs w:val="24"/>
                <w:lang w:eastAsia="en-US"/>
              </w:rPr>
              <w:t>В соответствии с Порядком по муниципальным программам утверждено 18 муниципальных программ муниципального образования «Город Майкоп» по всем направлениям развития со сроком реализации на 2022-2026 годы (1-ый этап реализации Стратегии), на основе которых сформирован бюджет муниципального образования «Город Майкоп» на 2022 год и на плановый период 2023 и 2024 годов</w:t>
            </w:r>
            <w:r w:rsidR="0071125E">
              <w:rPr>
                <w:rFonts w:eastAsiaTheme="minorHAnsi"/>
                <w:sz w:val="24"/>
                <w:szCs w:val="24"/>
                <w:lang w:eastAsia="en-US"/>
              </w:rPr>
              <w:t>.</w:t>
            </w:r>
            <w:r w:rsidRPr="00CF36D9">
              <w:rPr>
                <w:rFonts w:eastAsiaTheme="minorHAnsi"/>
                <w:sz w:val="24"/>
                <w:szCs w:val="24"/>
                <w:lang w:eastAsia="en-US"/>
              </w:rPr>
              <w:t xml:space="preserve">  </w:t>
            </w:r>
          </w:p>
          <w:p w:rsidR="00257A02" w:rsidRDefault="00DD5AA5" w:rsidP="0071125E">
            <w:pPr>
              <w:ind w:firstLine="705"/>
              <w:contextualSpacing/>
              <w:jc w:val="both"/>
              <w:rPr>
                <w:rFonts w:eastAsiaTheme="minorHAnsi"/>
                <w:sz w:val="24"/>
                <w:szCs w:val="24"/>
                <w:lang w:eastAsia="en-US"/>
              </w:rPr>
            </w:pPr>
            <w:r>
              <w:rPr>
                <w:rFonts w:eastAsiaTheme="minorHAnsi"/>
                <w:sz w:val="24"/>
                <w:szCs w:val="24"/>
                <w:lang w:eastAsia="en-US"/>
              </w:rPr>
              <w:t>М</w:t>
            </w:r>
            <w:r w:rsidR="00257A02">
              <w:rPr>
                <w:rFonts w:eastAsiaTheme="minorHAnsi"/>
                <w:sz w:val="24"/>
                <w:szCs w:val="24"/>
                <w:lang w:eastAsia="en-US"/>
              </w:rPr>
              <w:t>униципальны</w:t>
            </w:r>
            <w:r>
              <w:rPr>
                <w:rFonts w:eastAsiaTheme="minorHAnsi"/>
                <w:sz w:val="24"/>
                <w:szCs w:val="24"/>
                <w:lang w:eastAsia="en-US"/>
              </w:rPr>
              <w:t>е</w:t>
            </w:r>
            <w:r w:rsidR="00257A02">
              <w:rPr>
                <w:rFonts w:eastAsiaTheme="minorHAnsi"/>
                <w:sz w:val="24"/>
                <w:szCs w:val="24"/>
                <w:lang w:eastAsia="en-US"/>
              </w:rPr>
              <w:t xml:space="preserve"> программ</w:t>
            </w:r>
            <w:r>
              <w:rPr>
                <w:rFonts w:eastAsiaTheme="minorHAnsi"/>
                <w:sz w:val="24"/>
                <w:szCs w:val="24"/>
                <w:lang w:eastAsia="en-US"/>
              </w:rPr>
              <w:t>ы</w:t>
            </w:r>
            <w:r w:rsidR="00257A02">
              <w:rPr>
                <w:rFonts w:eastAsiaTheme="minorHAnsi"/>
                <w:sz w:val="24"/>
                <w:szCs w:val="24"/>
                <w:lang w:eastAsia="en-US"/>
              </w:rPr>
              <w:t xml:space="preserve"> содержа</w:t>
            </w:r>
            <w:r>
              <w:rPr>
                <w:rFonts w:eastAsiaTheme="minorHAnsi"/>
                <w:sz w:val="24"/>
                <w:szCs w:val="24"/>
                <w:lang w:eastAsia="en-US"/>
              </w:rPr>
              <w:t>т</w:t>
            </w:r>
            <w:r w:rsidR="000171FA">
              <w:rPr>
                <w:rFonts w:eastAsiaTheme="minorHAnsi"/>
                <w:sz w:val="24"/>
                <w:szCs w:val="24"/>
                <w:lang w:eastAsia="en-US"/>
              </w:rPr>
              <w:t xml:space="preserve"> стратегические цели (подцели), стратегические задачи, а также</w:t>
            </w:r>
            <w:r w:rsidR="00257A02">
              <w:rPr>
                <w:rFonts w:eastAsiaTheme="minorHAnsi"/>
                <w:sz w:val="24"/>
                <w:szCs w:val="24"/>
                <w:lang w:eastAsia="en-US"/>
              </w:rPr>
              <w:t xml:space="preserve"> комплекс мероприятий по решению стратегических задач </w:t>
            </w:r>
            <w:r w:rsidR="00257A02">
              <w:rPr>
                <w:rFonts w:eastAsiaTheme="minorHAnsi"/>
                <w:sz w:val="24"/>
                <w:szCs w:val="24"/>
                <w:lang w:val="en-US" w:eastAsia="en-US"/>
              </w:rPr>
              <w:t>I</w:t>
            </w:r>
            <w:r w:rsidR="00257A02">
              <w:rPr>
                <w:rFonts w:eastAsiaTheme="minorHAnsi"/>
                <w:sz w:val="24"/>
                <w:szCs w:val="24"/>
                <w:lang w:eastAsia="en-US"/>
              </w:rPr>
              <w:t xml:space="preserve"> этапа реализации Стратегии социально-экономического развития муниципального образования «Город Майкоп» до 2030 года</w:t>
            </w:r>
            <w:r w:rsidR="0071125E">
              <w:rPr>
                <w:rFonts w:eastAsiaTheme="minorHAnsi"/>
                <w:sz w:val="24"/>
                <w:szCs w:val="24"/>
                <w:lang w:eastAsia="en-US"/>
              </w:rPr>
              <w:t>.</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2.1.3.</w:t>
            </w:r>
            <w:r>
              <w:t xml:space="preserve"> </w:t>
            </w:r>
            <w:r w:rsidRPr="00182420">
              <w:rPr>
                <w:rFonts w:eastAsiaTheme="minorHAnsi"/>
                <w:sz w:val="24"/>
                <w:szCs w:val="24"/>
                <w:lang w:eastAsia="en-US"/>
              </w:rPr>
              <w:t>Участие в реализации мероприятий национальных проектов (федеральные/региональные проекты), государственных программ</w:t>
            </w:r>
          </w:p>
        </w:tc>
      </w:tr>
      <w:tr w:rsidR="00257A02" w:rsidRPr="006A5DAF"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 xml:space="preserve">2.1.3.1. Реализация мероприятий национальных (федеральных/региональных проектов), государственных программ </w:t>
            </w:r>
          </w:p>
        </w:tc>
        <w:tc>
          <w:tcPr>
            <w:tcW w:w="11056" w:type="dxa"/>
            <w:gridSpan w:val="3"/>
          </w:tcPr>
          <w:p w:rsidR="006A5DAF" w:rsidRPr="006A5DAF" w:rsidRDefault="006A5DAF" w:rsidP="006A5DAF">
            <w:pPr>
              <w:tabs>
                <w:tab w:val="right" w:pos="9510"/>
              </w:tabs>
              <w:ind w:firstLine="709"/>
              <w:jc w:val="both"/>
              <w:rPr>
                <w:sz w:val="24"/>
                <w:szCs w:val="24"/>
              </w:rPr>
            </w:pPr>
            <w:r w:rsidRPr="006A5DAF">
              <w:rPr>
                <w:sz w:val="24"/>
                <w:szCs w:val="24"/>
              </w:rPr>
              <w:t>Администрация муниципального образования «Город Майкоп» принимает участие в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6A5DAF" w:rsidRPr="006A5DAF" w:rsidRDefault="006A5DAF" w:rsidP="006A5DAF">
            <w:pPr>
              <w:ind w:firstLine="709"/>
              <w:jc w:val="both"/>
              <w:rPr>
                <w:sz w:val="24"/>
                <w:szCs w:val="24"/>
              </w:rPr>
            </w:pPr>
            <w:r w:rsidRPr="006A5DAF">
              <w:rPr>
                <w:sz w:val="24"/>
                <w:szCs w:val="24"/>
              </w:rPr>
              <w:t>В 2022 году муниципальное образование «Город Майкоп» принимало участие в 10 федеральных проектах, реализуемых в рамках 5 национальных проектов (из них финансировалось 4 федеральных проекта, реализуемых в рамках 3-х национальных проектов).</w:t>
            </w:r>
          </w:p>
          <w:p w:rsidR="006A5DAF" w:rsidRPr="006A5DAF" w:rsidRDefault="00D965F5" w:rsidP="006A5DAF">
            <w:pPr>
              <w:ind w:firstLine="709"/>
              <w:jc w:val="both"/>
              <w:rPr>
                <w:sz w:val="24"/>
                <w:szCs w:val="24"/>
              </w:rPr>
            </w:pPr>
            <w:r>
              <w:rPr>
                <w:sz w:val="24"/>
                <w:szCs w:val="24"/>
              </w:rPr>
              <w:t>Н</w:t>
            </w:r>
            <w:r w:rsidR="006A5DAF" w:rsidRPr="006A5DAF">
              <w:rPr>
                <w:sz w:val="24"/>
                <w:szCs w:val="24"/>
              </w:rPr>
              <w:t xml:space="preserve">а реализацию мероприятий национальных/ федеральных/ региональных проектов в течение 2022 года </w:t>
            </w:r>
            <w:r>
              <w:rPr>
                <w:sz w:val="24"/>
                <w:szCs w:val="24"/>
              </w:rPr>
              <w:t>направлено</w:t>
            </w:r>
            <w:r w:rsidR="006A5DAF" w:rsidRPr="006A5DAF">
              <w:rPr>
                <w:sz w:val="24"/>
                <w:szCs w:val="24"/>
              </w:rPr>
              <w:t xml:space="preserve"> бюджетных средств в сумме 418 483,5 тыс. рублей или 100,0 % от плановых бюджетных назначений на 2022 год.</w:t>
            </w:r>
          </w:p>
          <w:p w:rsidR="006A5DAF" w:rsidRPr="006A5DAF" w:rsidRDefault="006A5DAF" w:rsidP="006A5DAF">
            <w:pPr>
              <w:ind w:firstLine="709"/>
              <w:rPr>
                <w:i/>
                <w:sz w:val="24"/>
                <w:szCs w:val="24"/>
              </w:rPr>
            </w:pPr>
            <w:r w:rsidRPr="006A5DAF">
              <w:rPr>
                <w:i/>
                <w:sz w:val="24"/>
                <w:szCs w:val="24"/>
              </w:rPr>
              <w:t>1. Национальный проект «Образование»</w:t>
            </w:r>
          </w:p>
          <w:p w:rsidR="006A5DAF" w:rsidRPr="006A5DAF" w:rsidRDefault="006A5DAF" w:rsidP="006A5DAF">
            <w:pPr>
              <w:spacing w:line="259" w:lineRule="auto"/>
              <w:ind w:firstLine="709"/>
              <w:jc w:val="both"/>
              <w:rPr>
                <w:rFonts w:eastAsia="Calibri"/>
                <w:sz w:val="24"/>
                <w:szCs w:val="24"/>
              </w:rPr>
            </w:pPr>
            <w:r w:rsidRPr="006A5DAF">
              <w:rPr>
                <w:rFonts w:eastAsia="Calibri"/>
                <w:sz w:val="24"/>
                <w:szCs w:val="24"/>
              </w:rPr>
              <w:t xml:space="preserve">В рамках </w:t>
            </w:r>
            <w:r w:rsidRPr="006A5DAF">
              <w:rPr>
                <w:rFonts w:eastAsia="Calibri"/>
                <w:i/>
                <w:sz w:val="24"/>
                <w:szCs w:val="24"/>
              </w:rPr>
              <w:t>национального проекта «Образование»</w:t>
            </w:r>
            <w:r w:rsidRPr="006A5DAF">
              <w:rPr>
                <w:rFonts w:eastAsia="Calibri"/>
                <w:sz w:val="24"/>
                <w:szCs w:val="24"/>
              </w:rPr>
              <w:t xml:space="preserve"> муниципальное образование «Город Майкоп» принимает участие в пяти Федеральных проектах и одном региональном проекте:</w:t>
            </w:r>
          </w:p>
          <w:p w:rsidR="006A5DAF" w:rsidRPr="006A5DAF" w:rsidRDefault="006A5DAF" w:rsidP="006A5DAF">
            <w:pPr>
              <w:ind w:firstLine="709"/>
              <w:jc w:val="both"/>
              <w:rPr>
                <w:sz w:val="24"/>
                <w:szCs w:val="24"/>
              </w:rPr>
            </w:pPr>
            <w:r w:rsidRPr="006A5DAF">
              <w:rPr>
                <w:sz w:val="24"/>
                <w:szCs w:val="24"/>
              </w:rPr>
              <w:lastRenderedPageBreak/>
              <w:t xml:space="preserve">1) </w:t>
            </w:r>
            <w:r w:rsidRPr="006A5DAF">
              <w:rPr>
                <w:i/>
                <w:sz w:val="24"/>
                <w:szCs w:val="24"/>
              </w:rPr>
              <w:t>«Поддержка семей, имеющих детей»</w:t>
            </w:r>
          </w:p>
          <w:p w:rsidR="006A5DAF" w:rsidRPr="006A5DAF" w:rsidRDefault="006A5DAF" w:rsidP="006A5DAF">
            <w:pPr>
              <w:ind w:firstLine="709"/>
              <w:jc w:val="both"/>
              <w:rPr>
                <w:sz w:val="24"/>
                <w:szCs w:val="24"/>
              </w:rPr>
            </w:pPr>
            <w:r w:rsidRPr="006A5DAF">
              <w:rPr>
                <w:sz w:val="24"/>
                <w:szCs w:val="24"/>
              </w:rPr>
              <w:t>Цель проекта –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6A5DAF" w:rsidRPr="006A5DAF" w:rsidRDefault="006A5DAF" w:rsidP="006A5DAF">
            <w:pPr>
              <w:ind w:firstLine="709"/>
              <w:jc w:val="both"/>
              <w:rPr>
                <w:sz w:val="24"/>
                <w:szCs w:val="24"/>
              </w:rPr>
            </w:pPr>
            <w:r w:rsidRPr="006A5DAF">
              <w:rPr>
                <w:sz w:val="24"/>
                <w:szCs w:val="24"/>
              </w:rPr>
              <w:t xml:space="preserve">В 2022 году дошкольными образовательными организациями осуществлялась консультативная помощь родителям детей в возрасте от 1,5 до 8 лет. </w:t>
            </w:r>
          </w:p>
          <w:p w:rsidR="006A5DAF" w:rsidRPr="006A5DAF" w:rsidRDefault="006A5DAF" w:rsidP="006A5DAF">
            <w:pPr>
              <w:ind w:firstLine="709"/>
              <w:jc w:val="both"/>
              <w:rPr>
                <w:sz w:val="24"/>
                <w:szCs w:val="24"/>
              </w:rPr>
            </w:pPr>
            <w:r w:rsidRPr="006A5DAF">
              <w:rPr>
                <w:sz w:val="24"/>
                <w:szCs w:val="24"/>
              </w:rPr>
              <w:t xml:space="preserve">2) </w:t>
            </w:r>
            <w:r w:rsidRPr="006A5DAF">
              <w:rPr>
                <w:i/>
                <w:sz w:val="24"/>
                <w:szCs w:val="24"/>
              </w:rPr>
              <w:t>«Успех каждого ребенка»</w:t>
            </w:r>
            <w:r w:rsidRPr="006A5DAF">
              <w:rPr>
                <w:sz w:val="24"/>
                <w:szCs w:val="24"/>
              </w:rPr>
              <w:t xml:space="preserve"> </w:t>
            </w:r>
          </w:p>
          <w:p w:rsidR="006A5DAF" w:rsidRPr="006A5DAF" w:rsidRDefault="006A5DAF" w:rsidP="006A5DAF">
            <w:pPr>
              <w:ind w:firstLine="709"/>
              <w:jc w:val="both"/>
              <w:rPr>
                <w:sz w:val="24"/>
                <w:szCs w:val="24"/>
              </w:rPr>
            </w:pPr>
            <w:r w:rsidRPr="006A5DAF">
              <w:rPr>
                <w:sz w:val="24"/>
                <w:szCs w:val="24"/>
              </w:rPr>
              <w:t>Федеральный проект направлен на создание и работу системы выявления, поддержки и развития способностей и талантов детей и молодежи. В рамках проекта ведется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обучающихся.</w:t>
            </w:r>
          </w:p>
          <w:p w:rsidR="006A5DAF" w:rsidRPr="006A5DAF" w:rsidRDefault="006A5DAF" w:rsidP="006A5DAF">
            <w:pPr>
              <w:ind w:firstLine="709"/>
              <w:jc w:val="both"/>
              <w:rPr>
                <w:sz w:val="24"/>
                <w:szCs w:val="24"/>
              </w:rPr>
            </w:pPr>
            <w:r w:rsidRPr="006A5DAF">
              <w:rPr>
                <w:sz w:val="24"/>
                <w:szCs w:val="24"/>
              </w:rPr>
              <w:t>В 2022 году было организовано участие обучающихся 1-11 классов в открытых онлайн-уроках, реализуемых с учетом опыта цикла открытых уроков «</w:t>
            </w:r>
            <w:proofErr w:type="spellStart"/>
            <w:r w:rsidRPr="006A5DAF">
              <w:rPr>
                <w:sz w:val="24"/>
                <w:szCs w:val="24"/>
              </w:rPr>
              <w:t>ПроеКТОриЯ</w:t>
            </w:r>
            <w:proofErr w:type="spellEnd"/>
            <w:r w:rsidRPr="006A5DAF">
              <w:rPr>
                <w:sz w:val="24"/>
                <w:szCs w:val="24"/>
              </w:rPr>
              <w:t xml:space="preserve">» и «Уроки настоящего», которые направлены на раннюю профессиональную ориентацию обучающихся и создание условий для самоопределения в выборе будущего профессионального пути. </w:t>
            </w:r>
          </w:p>
          <w:p w:rsidR="006A5DAF" w:rsidRPr="006A5DAF" w:rsidRDefault="006A5DAF" w:rsidP="006A5DAF">
            <w:pPr>
              <w:ind w:firstLine="709"/>
              <w:jc w:val="both"/>
              <w:rPr>
                <w:sz w:val="24"/>
                <w:szCs w:val="24"/>
              </w:rPr>
            </w:pPr>
            <w:r w:rsidRPr="006A5DAF">
              <w:rPr>
                <w:sz w:val="24"/>
                <w:szCs w:val="24"/>
              </w:rPr>
              <w:t xml:space="preserve">3) </w:t>
            </w:r>
            <w:r w:rsidRPr="006A5DAF">
              <w:rPr>
                <w:i/>
                <w:sz w:val="24"/>
                <w:szCs w:val="24"/>
              </w:rPr>
              <w:t>«Учитель будущего»</w:t>
            </w:r>
          </w:p>
          <w:p w:rsidR="006A5DAF" w:rsidRPr="006A5DAF" w:rsidRDefault="006A5DAF" w:rsidP="006A5DAF">
            <w:pPr>
              <w:ind w:firstLine="709"/>
              <w:jc w:val="both"/>
              <w:rPr>
                <w:sz w:val="24"/>
                <w:szCs w:val="24"/>
              </w:rPr>
            </w:pPr>
            <w:r w:rsidRPr="006A5DAF">
              <w:rPr>
                <w:sz w:val="24"/>
                <w:szCs w:val="24"/>
              </w:rPr>
              <w:t>Целью реализуемого проекта является внедрение к 2024 году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и обеспечивающей вхождение Российской Федерации в число 10 ведущих стран мира по качеству общего образования.</w:t>
            </w:r>
          </w:p>
          <w:p w:rsidR="006A5DAF" w:rsidRPr="006A5DAF" w:rsidRDefault="006A5DAF" w:rsidP="006A5DAF">
            <w:pPr>
              <w:ind w:firstLine="709"/>
              <w:jc w:val="both"/>
              <w:rPr>
                <w:sz w:val="24"/>
                <w:szCs w:val="24"/>
              </w:rPr>
            </w:pPr>
            <w:r w:rsidRPr="006A5DAF">
              <w:rPr>
                <w:sz w:val="24"/>
                <w:szCs w:val="24"/>
              </w:rPr>
              <w:t xml:space="preserve">4) </w:t>
            </w:r>
            <w:r w:rsidRPr="006A5DAF">
              <w:rPr>
                <w:i/>
                <w:sz w:val="24"/>
                <w:szCs w:val="24"/>
              </w:rPr>
              <w:t>«Цифровая образовательная среда»</w:t>
            </w:r>
          </w:p>
          <w:p w:rsidR="00DE46C5" w:rsidRDefault="00DE46C5" w:rsidP="006A5DAF">
            <w:pPr>
              <w:ind w:firstLine="709"/>
              <w:jc w:val="both"/>
              <w:rPr>
                <w:sz w:val="24"/>
                <w:szCs w:val="24"/>
              </w:rPr>
            </w:pPr>
            <w:r w:rsidRPr="00DE46C5">
              <w:rPr>
                <w:sz w:val="24"/>
                <w:szCs w:val="24"/>
              </w:rPr>
              <w:t>Образовательными организациями муниципального образования «Город Майкоп» активно используются сервисы федеральной информационно–сервисной платформы цифровой образовательной среды.</w:t>
            </w:r>
          </w:p>
          <w:p w:rsidR="006A5DAF" w:rsidRPr="006A5DAF" w:rsidRDefault="006A5DAF" w:rsidP="006A5DAF">
            <w:pPr>
              <w:ind w:firstLine="709"/>
              <w:jc w:val="both"/>
              <w:rPr>
                <w:i/>
                <w:sz w:val="24"/>
                <w:szCs w:val="24"/>
              </w:rPr>
            </w:pPr>
            <w:r w:rsidRPr="006A5DAF">
              <w:rPr>
                <w:sz w:val="24"/>
                <w:szCs w:val="24"/>
              </w:rPr>
              <w:t xml:space="preserve">5) </w:t>
            </w:r>
            <w:r w:rsidRPr="006A5DAF">
              <w:rPr>
                <w:i/>
                <w:sz w:val="24"/>
                <w:szCs w:val="24"/>
              </w:rPr>
              <w:t>«Молодые профессионалы»</w:t>
            </w:r>
          </w:p>
          <w:p w:rsidR="006A5DAF" w:rsidRPr="006A5DAF" w:rsidRDefault="006A5DAF" w:rsidP="006A5DAF">
            <w:pPr>
              <w:ind w:firstLine="709"/>
              <w:jc w:val="both"/>
              <w:rPr>
                <w:sz w:val="24"/>
                <w:szCs w:val="24"/>
              </w:rPr>
            </w:pPr>
            <w:r w:rsidRPr="006A5DAF">
              <w:rPr>
                <w:sz w:val="24"/>
                <w:szCs w:val="24"/>
                <w:u w:color="000000"/>
                <w:bdr w:val="nil"/>
              </w:rPr>
              <w:t>В рамках проекта, направленного на модернизацию профессионального образования, предусмотрена реализация мероприятий по ежегодному проведению национального чемпионата «</w:t>
            </w:r>
            <w:proofErr w:type="spellStart"/>
            <w:r w:rsidRPr="006A5DAF">
              <w:rPr>
                <w:sz w:val="24"/>
                <w:szCs w:val="24"/>
                <w:u w:color="000000"/>
                <w:bdr w:val="nil"/>
              </w:rPr>
              <w:t>Абилимпикс</w:t>
            </w:r>
            <w:proofErr w:type="spellEnd"/>
            <w:r w:rsidRPr="006A5DAF">
              <w:rPr>
                <w:sz w:val="24"/>
                <w:szCs w:val="24"/>
                <w:u w:color="000000"/>
                <w:bdr w:val="nil"/>
              </w:rPr>
              <w:t>» и подготовке национальной сборной для участия в международных и национальных чемпионатах профессионального мастерства для людей с инвалидностью. В 2022 году в Республике Адыгея был проведен региональный конкурс «</w:t>
            </w:r>
            <w:proofErr w:type="spellStart"/>
            <w:r w:rsidRPr="006A5DAF">
              <w:rPr>
                <w:sz w:val="24"/>
                <w:szCs w:val="24"/>
                <w:u w:color="000000"/>
                <w:bdr w:val="nil"/>
              </w:rPr>
              <w:t>Абилимпикс</w:t>
            </w:r>
            <w:proofErr w:type="spellEnd"/>
            <w:r w:rsidRPr="006A5DAF">
              <w:rPr>
                <w:sz w:val="24"/>
                <w:szCs w:val="24"/>
                <w:u w:color="000000"/>
                <w:bdr w:val="nil"/>
              </w:rPr>
              <w:t xml:space="preserve">», </w:t>
            </w:r>
            <w:r w:rsidRPr="006A5DAF">
              <w:rPr>
                <w:sz w:val="24"/>
                <w:szCs w:val="24"/>
              </w:rPr>
              <w:t xml:space="preserve">одной из площадок проведения вышеназванного мероприятия стала МКОУ «Школа для детей с ОВЗ». В стенах школы состоялись конкурсные мероприятия по компетенциям: «столярное дело» и «швея». </w:t>
            </w:r>
          </w:p>
          <w:p w:rsidR="006A5DAF" w:rsidRPr="006A5DAF" w:rsidRDefault="006A5DAF" w:rsidP="006A5DAF">
            <w:pPr>
              <w:spacing w:line="259" w:lineRule="auto"/>
              <w:ind w:firstLine="709"/>
              <w:jc w:val="both"/>
              <w:rPr>
                <w:sz w:val="24"/>
                <w:szCs w:val="24"/>
              </w:rPr>
            </w:pPr>
            <w:r w:rsidRPr="006A5DAF">
              <w:rPr>
                <w:sz w:val="24"/>
                <w:szCs w:val="24"/>
              </w:rPr>
              <w:t xml:space="preserve">6) </w:t>
            </w:r>
            <w:r w:rsidRPr="006A5DAF">
              <w:rPr>
                <w:i/>
                <w:sz w:val="24"/>
                <w:szCs w:val="24"/>
              </w:rPr>
              <w:t>Региональный проект «Социальная активность»</w:t>
            </w:r>
            <w:r w:rsidRPr="006A5DAF">
              <w:rPr>
                <w:sz w:val="24"/>
                <w:szCs w:val="24"/>
              </w:rPr>
              <w:t xml:space="preserve"> </w:t>
            </w:r>
          </w:p>
          <w:p w:rsidR="006A5DAF" w:rsidRPr="006A5DAF" w:rsidRDefault="006A5DAF" w:rsidP="006A5DAF">
            <w:pPr>
              <w:ind w:firstLine="709"/>
              <w:jc w:val="both"/>
              <w:rPr>
                <w:sz w:val="24"/>
                <w:szCs w:val="24"/>
              </w:rPr>
            </w:pPr>
            <w:r w:rsidRPr="006A5DAF">
              <w:rPr>
                <w:sz w:val="24"/>
                <w:szCs w:val="24"/>
              </w:rPr>
              <w:t>В рамках муниципальной программы «Развитие системы образования муниципального образования «Город Майкоп» предусмотрено достижение целевого показателя «Доля общей численности граждан Российской Федерации, вовлеченных центрами (сообществами, объединениями) поддержки добровольчества (</w:t>
            </w:r>
            <w:proofErr w:type="spellStart"/>
            <w:r w:rsidRPr="006A5DAF">
              <w:rPr>
                <w:sz w:val="24"/>
                <w:szCs w:val="24"/>
              </w:rPr>
              <w:t>волонтерства</w:t>
            </w:r>
            <w:proofErr w:type="spellEnd"/>
            <w:r w:rsidRPr="006A5DAF">
              <w:rPr>
                <w:sz w:val="24"/>
                <w:szCs w:val="24"/>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и доведение его значения по итогам 2022 года до 80,0 %.</w:t>
            </w:r>
          </w:p>
          <w:p w:rsidR="006A5DAF" w:rsidRPr="006A5DAF" w:rsidRDefault="006A5DAF" w:rsidP="006A5DAF">
            <w:pPr>
              <w:ind w:firstLine="709"/>
              <w:rPr>
                <w:i/>
                <w:sz w:val="24"/>
                <w:szCs w:val="24"/>
              </w:rPr>
            </w:pPr>
            <w:r w:rsidRPr="006A5DAF">
              <w:rPr>
                <w:i/>
                <w:sz w:val="24"/>
                <w:szCs w:val="24"/>
              </w:rPr>
              <w:t>2. Национальный проект «Демография»</w:t>
            </w:r>
          </w:p>
          <w:p w:rsidR="006A5DAF" w:rsidRPr="006A5DAF" w:rsidRDefault="006A5DAF" w:rsidP="006A5DAF">
            <w:pPr>
              <w:ind w:firstLine="709"/>
              <w:jc w:val="both"/>
              <w:rPr>
                <w:sz w:val="24"/>
                <w:szCs w:val="24"/>
              </w:rPr>
            </w:pPr>
            <w:r w:rsidRPr="006A5DAF">
              <w:rPr>
                <w:sz w:val="24"/>
                <w:szCs w:val="24"/>
              </w:rPr>
              <w:t xml:space="preserve">В рамках </w:t>
            </w:r>
            <w:r w:rsidRPr="006A5DAF">
              <w:rPr>
                <w:i/>
                <w:sz w:val="24"/>
                <w:szCs w:val="24"/>
              </w:rPr>
              <w:t>национального проекта «Демография»</w:t>
            </w:r>
            <w:r w:rsidRPr="006A5DAF">
              <w:rPr>
                <w:sz w:val="24"/>
                <w:szCs w:val="24"/>
              </w:rPr>
              <w:t xml:space="preserve"> муниципальное образование «Город Майкоп» принимает участие в Федеральном проекте «Содействие занятости». Цель проекта – повышение доступности дошкольного образования для детей путем создания новых мест в функционирующих и вновь открытых дошкольных образовательных организациях. В рамках муниципальной программы «Развитие системы образования муниципального образования «Город Майкоп» осуществляется мероприятие: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Индивидуальному предпринимателю Хасановой </w:t>
            </w:r>
            <w:proofErr w:type="spellStart"/>
            <w:r w:rsidRPr="006A5DAF">
              <w:rPr>
                <w:sz w:val="24"/>
                <w:szCs w:val="24"/>
              </w:rPr>
              <w:t>Зурет</w:t>
            </w:r>
            <w:proofErr w:type="spellEnd"/>
            <w:r w:rsidRPr="006A5DAF">
              <w:rPr>
                <w:sz w:val="24"/>
                <w:szCs w:val="24"/>
              </w:rPr>
              <w:t xml:space="preserve"> </w:t>
            </w:r>
            <w:proofErr w:type="spellStart"/>
            <w:r w:rsidRPr="006A5DAF">
              <w:rPr>
                <w:sz w:val="24"/>
                <w:szCs w:val="24"/>
              </w:rPr>
              <w:t>Каплановне</w:t>
            </w:r>
            <w:proofErr w:type="spellEnd"/>
            <w:r w:rsidRPr="006A5DAF">
              <w:rPr>
                <w:sz w:val="24"/>
                <w:szCs w:val="24"/>
              </w:rPr>
              <w:t xml:space="preserve"> предоставлена субсидия в размере1 853,1 тыс. рублей на создание 15 дополнительных мест для детей в возрасте от 1,5 до 3 лет.</w:t>
            </w:r>
          </w:p>
          <w:p w:rsidR="006A5DAF" w:rsidRPr="006A5DAF" w:rsidRDefault="006A5DAF" w:rsidP="006A5DAF">
            <w:pPr>
              <w:ind w:firstLine="709"/>
              <w:rPr>
                <w:i/>
                <w:sz w:val="24"/>
                <w:szCs w:val="24"/>
              </w:rPr>
            </w:pPr>
            <w:r w:rsidRPr="006A5DAF">
              <w:rPr>
                <w:i/>
                <w:sz w:val="24"/>
                <w:szCs w:val="24"/>
              </w:rPr>
              <w:t>3. Национальный проект «Жилье и городская среда»</w:t>
            </w:r>
          </w:p>
          <w:p w:rsidR="006A5DAF" w:rsidRPr="006A5DAF" w:rsidRDefault="006A5DAF" w:rsidP="006A5DAF">
            <w:pPr>
              <w:ind w:firstLine="709"/>
              <w:jc w:val="both"/>
              <w:rPr>
                <w:sz w:val="24"/>
                <w:szCs w:val="24"/>
              </w:rPr>
            </w:pPr>
            <w:r w:rsidRPr="006A5DAF">
              <w:rPr>
                <w:sz w:val="24"/>
                <w:szCs w:val="24"/>
              </w:rPr>
              <w:t xml:space="preserve">В рамках </w:t>
            </w:r>
            <w:r w:rsidRPr="006A5DAF">
              <w:rPr>
                <w:i/>
                <w:sz w:val="24"/>
                <w:szCs w:val="24"/>
              </w:rPr>
              <w:t xml:space="preserve">национального проекта «Жилье и городская среда» </w:t>
            </w:r>
            <w:r w:rsidRPr="006A5DAF">
              <w:rPr>
                <w:sz w:val="24"/>
                <w:szCs w:val="24"/>
              </w:rPr>
              <w:t>муниципальное образование «Город Майкоп» принимает участие в федеральных проектах:</w:t>
            </w:r>
          </w:p>
          <w:p w:rsidR="006A5DAF" w:rsidRPr="006A5DAF" w:rsidRDefault="006A5DAF" w:rsidP="006A5DAF">
            <w:pPr>
              <w:ind w:firstLine="709"/>
              <w:jc w:val="both"/>
              <w:rPr>
                <w:sz w:val="24"/>
                <w:szCs w:val="24"/>
              </w:rPr>
            </w:pPr>
            <w:r w:rsidRPr="006A5DAF">
              <w:rPr>
                <w:sz w:val="24"/>
                <w:szCs w:val="24"/>
              </w:rPr>
              <w:t xml:space="preserve">1) </w:t>
            </w:r>
            <w:r w:rsidRPr="006A5DAF">
              <w:rPr>
                <w:i/>
                <w:sz w:val="24"/>
                <w:szCs w:val="24"/>
              </w:rPr>
              <w:t>«Формирование комфортной городской среды»</w:t>
            </w:r>
            <w:r w:rsidRPr="006A5DAF">
              <w:rPr>
                <w:sz w:val="24"/>
                <w:szCs w:val="24"/>
              </w:rPr>
              <w:t xml:space="preserve"> </w:t>
            </w:r>
          </w:p>
          <w:p w:rsidR="006A5DAF" w:rsidRPr="006A5DAF" w:rsidRDefault="006A5DAF" w:rsidP="006A5DAF">
            <w:pPr>
              <w:ind w:firstLine="709"/>
              <w:jc w:val="both"/>
              <w:rPr>
                <w:sz w:val="24"/>
                <w:szCs w:val="24"/>
              </w:rPr>
            </w:pPr>
            <w:r w:rsidRPr="006A5DAF">
              <w:rPr>
                <w:sz w:val="24"/>
                <w:szCs w:val="24"/>
              </w:rPr>
              <w:t>В рамках муниципальной программы «Формирование современной городской среды в муниципальном образовании «Город Майкоп» осуществляется мероприятие «Реализация программ формирования современной городской среды», направленное на благоустройство общественных и дворовых территорий. На реализацию мероприятия в 2022 году запланировано направить из бюджета муниципального образования «Город Майкоп» (за счёт средств федерального бюджета, республиканского бюджета Республики Адыгея и местного бюджета) 121 846,4 тыс. рублей, средства освоены в полном объеме.</w:t>
            </w:r>
          </w:p>
          <w:p w:rsidR="006A5DAF" w:rsidRPr="006A5DAF" w:rsidRDefault="006A5DAF" w:rsidP="006A5DAF">
            <w:pPr>
              <w:ind w:firstLine="709"/>
              <w:jc w:val="both"/>
              <w:rPr>
                <w:sz w:val="24"/>
                <w:szCs w:val="24"/>
              </w:rPr>
            </w:pPr>
            <w:r w:rsidRPr="006A5DAF">
              <w:rPr>
                <w:sz w:val="24"/>
                <w:szCs w:val="24"/>
              </w:rPr>
              <w:t xml:space="preserve">2) </w:t>
            </w:r>
            <w:r w:rsidRPr="006A5DAF">
              <w:rPr>
                <w:i/>
                <w:sz w:val="24"/>
                <w:szCs w:val="24"/>
              </w:rPr>
              <w:t>«Чистая вода»</w:t>
            </w:r>
            <w:r w:rsidRPr="006A5DAF">
              <w:rPr>
                <w:sz w:val="24"/>
                <w:szCs w:val="24"/>
              </w:rPr>
              <w:t xml:space="preserve"> </w:t>
            </w:r>
          </w:p>
          <w:p w:rsidR="006A5DAF" w:rsidRPr="006A5DAF" w:rsidRDefault="006A5DAF" w:rsidP="006A5DAF">
            <w:pPr>
              <w:ind w:firstLine="709"/>
              <w:jc w:val="both"/>
              <w:rPr>
                <w:sz w:val="24"/>
                <w:szCs w:val="24"/>
              </w:rPr>
            </w:pPr>
            <w:r w:rsidRPr="006A5DAF">
              <w:rPr>
                <w:sz w:val="24"/>
                <w:szCs w:val="24"/>
              </w:rPr>
              <w:t xml:space="preserve">В рамках муниципальной программы «Развитие жилищно-коммунального, дорожного хозяйства и благоустройства в муниципальном образовании «Город Майкоп» осуществляется мероприятие «Строительство и реконструкция (модернизация) объектов питьевого водоснабжения». На реализацию мероприятия в 2022 году запланировано направить из бюджета муниципального образования «Город Майкоп» (за счет средств федерального бюджета, республиканского бюджета Республики Адыгея и местного бюджета) 96 605,8 тыс. рублей, по итогам года освоено 96 605,6 тыс. рублей или 100,0 %. </w:t>
            </w:r>
          </w:p>
          <w:p w:rsidR="006A5DAF" w:rsidRPr="006A5DAF" w:rsidRDefault="006A5DAF" w:rsidP="006A5DAF">
            <w:pPr>
              <w:ind w:firstLine="709"/>
              <w:rPr>
                <w:i/>
                <w:sz w:val="24"/>
                <w:szCs w:val="24"/>
              </w:rPr>
            </w:pPr>
            <w:r w:rsidRPr="006A5DAF">
              <w:rPr>
                <w:i/>
                <w:sz w:val="24"/>
                <w:szCs w:val="24"/>
              </w:rPr>
              <w:t>4. Национальный проект «Безопасные качественные дороги»</w:t>
            </w:r>
          </w:p>
          <w:p w:rsidR="006A5DAF" w:rsidRPr="006A5DAF" w:rsidRDefault="006A5DAF" w:rsidP="006A5DAF">
            <w:pPr>
              <w:ind w:firstLine="709"/>
              <w:jc w:val="both"/>
              <w:rPr>
                <w:sz w:val="24"/>
                <w:szCs w:val="24"/>
              </w:rPr>
            </w:pPr>
            <w:r w:rsidRPr="006A5DAF">
              <w:rPr>
                <w:sz w:val="24"/>
                <w:szCs w:val="24"/>
              </w:rPr>
              <w:t xml:space="preserve">В рамках </w:t>
            </w:r>
            <w:r w:rsidRPr="006A5DAF">
              <w:rPr>
                <w:i/>
                <w:sz w:val="24"/>
                <w:szCs w:val="24"/>
              </w:rPr>
              <w:t>национального проекта «Безопасные качественные дороги»</w:t>
            </w:r>
            <w:r w:rsidRPr="006A5DAF">
              <w:rPr>
                <w:sz w:val="24"/>
                <w:szCs w:val="24"/>
              </w:rPr>
              <w:t xml:space="preserve"> муниципальное образование «Город Майкоп» принимает участие в федеральном проекте «Региональная и местная дорожная сеть». В рамках муниципальной программы «Развитие жилищно-коммунального, дорожного хозяйства и благоустройства в муниципальном образовании «Город Майкоп» осуществляется мероприятие «Финансовое обеспечение дорожной деятельности в рамках реализации национального проекта «Безопасные качественные дороги». На реализацию мероприятия в 2022 году запланировано направить из бюджета муниципального образования «Город Майкоп» 198 178,4 тыс. рублей, по итогам 2022 года освоено 198 178,4 тыс. рублей (100,0 %). Средства выделены из республиканского бюджета Республики Адыгея. Согласно условий контракта работы выполнены в 2021 году, оплата по которым произведена в 2022 году.</w:t>
            </w:r>
          </w:p>
          <w:p w:rsidR="006A5DAF" w:rsidRPr="006A5DAF" w:rsidRDefault="006A5DAF" w:rsidP="00C75C9D">
            <w:pPr>
              <w:ind w:firstLine="709"/>
              <w:rPr>
                <w:sz w:val="24"/>
                <w:szCs w:val="24"/>
              </w:rPr>
            </w:pPr>
            <w:r w:rsidRPr="006A5DAF">
              <w:rPr>
                <w:i/>
                <w:sz w:val="24"/>
                <w:szCs w:val="24"/>
              </w:rPr>
              <w:t>5. Национальный проект «Малое и среднее предпринимательство и поддержка индивидуальной предпринимательской инициативы»</w:t>
            </w:r>
          </w:p>
          <w:p w:rsidR="00257A02" w:rsidRPr="006A5DAF" w:rsidRDefault="006A5DAF" w:rsidP="00C972CC">
            <w:pPr>
              <w:ind w:firstLine="709"/>
              <w:jc w:val="both"/>
              <w:rPr>
                <w:rFonts w:eastAsiaTheme="minorHAnsi"/>
                <w:sz w:val="24"/>
                <w:szCs w:val="24"/>
                <w:lang w:eastAsia="en-US"/>
              </w:rPr>
            </w:pPr>
            <w:r w:rsidRPr="006A5DAF">
              <w:rPr>
                <w:sz w:val="24"/>
                <w:szCs w:val="24"/>
              </w:rPr>
              <w:t xml:space="preserve">В рамках реализации </w:t>
            </w:r>
            <w:r w:rsidRPr="006A5DAF">
              <w:rPr>
                <w:i/>
                <w:sz w:val="24"/>
                <w:szCs w:val="24"/>
              </w:rPr>
              <w:t xml:space="preserve">национального проекта «Малое и среднее предпринимательство и поддержка индивидуальной предпринимательской инициативы» </w:t>
            </w:r>
            <w:r w:rsidRPr="006A5DAF">
              <w:rPr>
                <w:sz w:val="24"/>
                <w:szCs w:val="24"/>
              </w:rPr>
              <w:t>муниципальное образование «Город Майкоп» принимает участие в федеральном проекте «Создание благоприятных условий для осуществления деятельности самозанятыми гражданами», основным ключевым показателем на 2022 год является «Количество самозанятых граждан, зафиксировавших свой статус и применяющих специальный налоговый режим «Налог на профессиональный доход» (нарастающим итогом).</w:t>
            </w:r>
            <w:r w:rsidRPr="006A5DAF">
              <w:rPr>
                <w:sz w:val="24"/>
                <w:szCs w:val="24"/>
              </w:rPr>
              <w:tab/>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lastRenderedPageBreak/>
              <w:t>Задача 2.1.4.</w:t>
            </w:r>
            <w:r>
              <w:t xml:space="preserve"> </w:t>
            </w:r>
            <w:r w:rsidRPr="00182420">
              <w:rPr>
                <w:rFonts w:eastAsiaTheme="minorHAnsi"/>
                <w:sz w:val="24"/>
                <w:szCs w:val="24"/>
                <w:lang w:eastAsia="en-US"/>
              </w:rPr>
              <w:t>Повышение эффективности муниципального управления</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 xml:space="preserve">2.1.4.1. Реализация государственной политики в сфере социально-экономического развития муниципального образования «Город Майкоп» посредством достижения стратегических целей и выполнения стратегических задач </w:t>
            </w:r>
          </w:p>
        </w:tc>
        <w:tc>
          <w:tcPr>
            <w:tcW w:w="11056" w:type="dxa"/>
            <w:gridSpan w:val="3"/>
          </w:tcPr>
          <w:p w:rsidR="0043534A" w:rsidRPr="0043534A" w:rsidRDefault="0043534A" w:rsidP="0043534A">
            <w:pPr>
              <w:ind w:firstLine="705"/>
              <w:contextualSpacing/>
              <w:jc w:val="both"/>
              <w:rPr>
                <w:rFonts w:eastAsiaTheme="minorHAnsi"/>
                <w:sz w:val="24"/>
                <w:szCs w:val="24"/>
                <w:lang w:eastAsia="en-US"/>
              </w:rPr>
            </w:pPr>
            <w:r w:rsidRPr="0043534A">
              <w:rPr>
                <w:rFonts w:eastAsiaTheme="minorHAnsi"/>
                <w:sz w:val="24"/>
                <w:szCs w:val="24"/>
                <w:lang w:eastAsia="en-US"/>
              </w:rPr>
              <w:t>Стратегия является основополагающим документом стратегического планирования муниципального образования «Город Майкоп», в котором формируются окончательные выводы о целях социально-экономического развития, факторах и механизме его достижения, а также методах управления этим развитием.</w:t>
            </w:r>
          </w:p>
          <w:p w:rsidR="0043534A" w:rsidRDefault="0043534A" w:rsidP="0043534A">
            <w:pPr>
              <w:ind w:firstLine="705"/>
              <w:contextualSpacing/>
              <w:jc w:val="both"/>
              <w:rPr>
                <w:rFonts w:eastAsiaTheme="minorHAnsi"/>
                <w:sz w:val="24"/>
                <w:szCs w:val="24"/>
                <w:lang w:eastAsia="en-US"/>
              </w:rPr>
            </w:pPr>
            <w:r w:rsidRPr="0043534A">
              <w:rPr>
                <w:rFonts w:eastAsiaTheme="minorHAnsi"/>
                <w:sz w:val="24"/>
                <w:szCs w:val="24"/>
                <w:lang w:eastAsia="en-US"/>
              </w:rPr>
              <w:t xml:space="preserve">Стратегия муниципального образования «Город Майкоп», как столицы Республики Адыгея, подразумевает единство действий власти, бизнеса и науки. Усиление роли муниципального образования «Город Майкоп» возможно за счёт выполнения им функций «точки входа» на территорию Республики Адыгея, места инициирования и координации ключевых событий. </w:t>
            </w:r>
          </w:p>
          <w:p w:rsidR="00257A02" w:rsidRPr="0043534A" w:rsidRDefault="0043534A" w:rsidP="007A2B75">
            <w:pPr>
              <w:ind w:firstLine="705"/>
              <w:contextualSpacing/>
              <w:jc w:val="both"/>
              <w:rPr>
                <w:rFonts w:eastAsiaTheme="minorHAnsi"/>
                <w:sz w:val="24"/>
                <w:szCs w:val="24"/>
                <w:lang w:eastAsia="en-US"/>
              </w:rPr>
            </w:pPr>
            <w:r>
              <w:rPr>
                <w:rFonts w:eastAsiaTheme="minorHAnsi"/>
                <w:sz w:val="24"/>
                <w:szCs w:val="24"/>
                <w:lang w:eastAsia="en-US"/>
              </w:rPr>
              <w:t xml:space="preserve">Реализация </w:t>
            </w:r>
            <w:r w:rsidRPr="0043534A">
              <w:rPr>
                <w:rFonts w:eastAsiaTheme="minorHAnsi"/>
                <w:sz w:val="24"/>
                <w:szCs w:val="24"/>
                <w:lang w:eastAsia="en-US"/>
              </w:rPr>
              <w:t xml:space="preserve">государственной политики в сфере социально-экономического развития муниципального образования «Город Майкоп» </w:t>
            </w:r>
            <w:r>
              <w:rPr>
                <w:rFonts w:eastAsiaTheme="minorHAnsi"/>
                <w:sz w:val="24"/>
                <w:szCs w:val="24"/>
                <w:lang w:eastAsia="en-US"/>
              </w:rPr>
              <w:t xml:space="preserve">отражается в Плане </w:t>
            </w:r>
            <w:r w:rsidRPr="0043534A">
              <w:rPr>
                <w:rFonts w:eastAsiaTheme="minorHAnsi"/>
                <w:sz w:val="24"/>
                <w:szCs w:val="24"/>
                <w:lang w:eastAsia="en-US"/>
              </w:rPr>
              <w:t>мероприятий по реализации Стратегии социально-экономического развития муниципального образования «Город Майкоп» до 2030 года, в соответствии с которым будет осуществляться дальнейшее развитие муниципального образования «Город Майкоп»,</w:t>
            </w:r>
            <w:r>
              <w:rPr>
                <w:rFonts w:eastAsiaTheme="minorHAnsi"/>
                <w:sz w:val="24"/>
                <w:szCs w:val="24"/>
                <w:lang w:eastAsia="en-US"/>
              </w:rPr>
              <w:t xml:space="preserve"> посредством выполнения мероприятий </w:t>
            </w:r>
            <w:r w:rsidR="009E1531">
              <w:rPr>
                <w:rFonts w:eastAsiaTheme="minorHAnsi"/>
                <w:sz w:val="24"/>
                <w:szCs w:val="24"/>
                <w:lang w:eastAsia="en-US"/>
              </w:rPr>
              <w:t xml:space="preserve">муниципальных программ </w:t>
            </w:r>
            <w:r w:rsidRPr="0043534A">
              <w:rPr>
                <w:rFonts w:eastAsiaTheme="minorHAnsi"/>
                <w:sz w:val="24"/>
                <w:szCs w:val="24"/>
                <w:lang w:eastAsia="en-US"/>
              </w:rPr>
              <w:t>муниципального образования «Город Майкоп»</w:t>
            </w:r>
            <w:r>
              <w:rPr>
                <w:rFonts w:eastAsiaTheme="minorHAnsi"/>
                <w:sz w:val="24"/>
                <w:szCs w:val="24"/>
                <w:lang w:eastAsia="en-US"/>
              </w:rPr>
              <w:t>.</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2.1.5.</w:t>
            </w:r>
            <w:r>
              <w:t xml:space="preserve"> </w:t>
            </w:r>
            <w:r w:rsidRPr="00B94131">
              <w:rPr>
                <w:rFonts w:eastAsiaTheme="minorHAnsi"/>
                <w:sz w:val="24"/>
                <w:szCs w:val="24"/>
                <w:lang w:eastAsia="en-US"/>
              </w:rPr>
              <w:t>Эффективное использование муниципального имущества и земельных ресурсов</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2.1.5.1. Обеспечение полного и своевременного учета муниципального имущества</w:t>
            </w:r>
          </w:p>
          <w:p w:rsidR="00257A02" w:rsidRPr="00C74156" w:rsidRDefault="00257A02" w:rsidP="00257A02">
            <w:pPr>
              <w:rPr>
                <w:rFonts w:eastAsiaTheme="minorHAnsi"/>
                <w:sz w:val="24"/>
                <w:szCs w:val="24"/>
                <w:lang w:eastAsia="en-US"/>
              </w:rPr>
            </w:pPr>
          </w:p>
        </w:tc>
        <w:tc>
          <w:tcPr>
            <w:tcW w:w="11056" w:type="dxa"/>
            <w:gridSpan w:val="3"/>
          </w:tcPr>
          <w:p w:rsidR="00257A02" w:rsidRPr="000752AA" w:rsidRDefault="00257A02" w:rsidP="00257A02">
            <w:pPr>
              <w:ind w:firstLine="720"/>
              <w:jc w:val="both"/>
              <w:rPr>
                <w:rFonts w:eastAsiaTheme="minorHAnsi"/>
                <w:sz w:val="24"/>
                <w:szCs w:val="24"/>
                <w:lang w:eastAsia="en-US"/>
              </w:rPr>
            </w:pPr>
            <w:r w:rsidRPr="000752AA">
              <w:rPr>
                <w:rFonts w:eastAsiaTheme="minorHAnsi"/>
                <w:sz w:val="24"/>
                <w:szCs w:val="24"/>
                <w:lang w:eastAsia="en-US"/>
              </w:rPr>
              <w:t>Ведение реестра муниципального имущества муниципального образования «Город Майкоп»  (да-лее - реестр) осуществляется в соответствии с  Мероприятиями по ведению реестра муниципального имущества муниципального образования «Город Майкоп», утвержденными Постановлением Администрации муниципального образования «Город Майкоп»</w:t>
            </w:r>
            <w:r>
              <w:rPr>
                <w:rFonts w:eastAsiaTheme="minorHAnsi"/>
                <w:sz w:val="24"/>
                <w:szCs w:val="24"/>
                <w:lang w:eastAsia="en-US"/>
              </w:rPr>
              <w:t xml:space="preserve"> </w:t>
            </w:r>
            <w:r w:rsidRPr="000752AA">
              <w:rPr>
                <w:rFonts w:eastAsiaTheme="minorHAnsi"/>
                <w:sz w:val="24"/>
                <w:szCs w:val="24"/>
                <w:lang w:eastAsia="en-US"/>
              </w:rPr>
              <w:t>от 28.06.2019 № 805, разработанными на основании приказа Минэкономразвития России от 30.08.2011 № 424 «Об утверждении Порядка ведения органами местного самоуправления реестров муниципального имущества» в программном комплексе автоматизированной системы «Управление муниципальной собственностью «Космос-2».</w:t>
            </w:r>
          </w:p>
          <w:p w:rsidR="00257A02" w:rsidRDefault="00257A02" w:rsidP="00257A02">
            <w:pPr>
              <w:ind w:firstLine="720"/>
              <w:jc w:val="both"/>
              <w:rPr>
                <w:rFonts w:eastAsiaTheme="minorHAnsi"/>
                <w:sz w:val="24"/>
                <w:szCs w:val="24"/>
                <w:lang w:eastAsia="en-US"/>
              </w:rPr>
            </w:pPr>
            <w:r w:rsidRPr="000752AA">
              <w:rPr>
                <w:rFonts w:eastAsiaTheme="minorHAnsi"/>
                <w:sz w:val="24"/>
                <w:szCs w:val="24"/>
                <w:lang w:eastAsia="en-US"/>
              </w:rPr>
              <w:t>В реестре учитываются объекты, являющиеся собственностью муниципального образования «Город Майкоп», в том числе</w:t>
            </w:r>
            <w:r>
              <w:rPr>
                <w:rFonts w:eastAsiaTheme="minorHAnsi"/>
                <w:sz w:val="24"/>
                <w:szCs w:val="24"/>
                <w:lang w:eastAsia="en-US"/>
              </w:rPr>
              <w:t>:</w:t>
            </w:r>
          </w:p>
          <w:p w:rsidR="00257A02" w:rsidRDefault="00257A02" w:rsidP="00257A02">
            <w:pPr>
              <w:ind w:firstLine="720"/>
              <w:jc w:val="both"/>
              <w:rPr>
                <w:rFonts w:eastAsiaTheme="minorHAnsi"/>
                <w:sz w:val="24"/>
                <w:szCs w:val="24"/>
                <w:lang w:eastAsia="en-US"/>
              </w:rPr>
            </w:pPr>
            <w:r>
              <w:rPr>
                <w:rFonts w:eastAsiaTheme="minorHAnsi"/>
                <w:sz w:val="24"/>
                <w:szCs w:val="24"/>
                <w:lang w:eastAsia="en-US"/>
              </w:rPr>
              <w:t>-</w:t>
            </w:r>
            <w:r w:rsidRPr="000752AA">
              <w:rPr>
                <w:rFonts w:eastAsiaTheme="minorHAnsi"/>
                <w:sz w:val="24"/>
                <w:szCs w:val="24"/>
                <w:lang w:eastAsia="en-US"/>
              </w:rPr>
              <w:t xml:space="preserve"> муниципальное имущество</w:t>
            </w:r>
            <w:r>
              <w:rPr>
                <w:rFonts w:eastAsiaTheme="minorHAnsi"/>
                <w:sz w:val="24"/>
                <w:szCs w:val="24"/>
                <w:lang w:eastAsia="en-US"/>
              </w:rPr>
              <w:t>:</w:t>
            </w:r>
            <w:r w:rsidRPr="000752AA">
              <w:rPr>
                <w:rFonts w:eastAsiaTheme="minorHAnsi"/>
                <w:sz w:val="24"/>
                <w:szCs w:val="24"/>
                <w:lang w:eastAsia="en-US"/>
              </w:rPr>
              <w:t xml:space="preserve"> закрепленное за муниципальными учреждениями на праве оперативного управления</w:t>
            </w:r>
            <w:r>
              <w:rPr>
                <w:rFonts w:eastAsiaTheme="minorHAnsi"/>
                <w:sz w:val="24"/>
                <w:szCs w:val="24"/>
                <w:lang w:eastAsia="en-US"/>
              </w:rPr>
              <w:t>;</w:t>
            </w:r>
            <w:r w:rsidRPr="000752AA">
              <w:rPr>
                <w:rFonts w:eastAsiaTheme="minorHAnsi"/>
                <w:sz w:val="24"/>
                <w:szCs w:val="24"/>
                <w:lang w:eastAsia="en-US"/>
              </w:rPr>
              <w:t xml:space="preserve"> за муниципальными унитарными предприятиями на праве хозяйственного ведения</w:t>
            </w:r>
            <w:r>
              <w:rPr>
                <w:rFonts w:eastAsiaTheme="minorHAnsi"/>
                <w:sz w:val="24"/>
                <w:szCs w:val="24"/>
                <w:lang w:eastAsia="en-US"/>
              </w:rPr>
              <w:t>;</w:t>
            </w:r>
          </w:p>
          <w:p w:rsidR="00257A02" w:rsidRPr="000752AA" w:rsidRDefault="00257A02" w:rsidP="00257A02">
            <w:pPr>
              <w:ind w:firstLine="720"/>
              <w:jc w:val="both"/>
              <w:rPr>
                <w:rFonts w:eastAsiaTheme="minorHAnsi"/>
                <w:sz w:val="24"/>
                <w:szCs w:val="24"/>
                <w:lang w:eastAsia="en-US"/>
              </w:rPr>
            </w:pPr>
            <w:r>
              <w:rPr>
                <w:rFonts w:eastAsiaTheme="minorHAnsi"/>
                <w:sz w:val="24"/>
                <w:szCs w:val="24"/>
                <w:lang w:eastAsia="en-US"/>
              </w:rPr>
              <w:t>-</w:t>
            </w:r>
            <w:r w:rsidRPr="000752AA">
              <w:rPr>
                <w:rFonts w:eastAsiaTheme="minorHAnsi"/>
                <w:sz w:val="24"/>
                <w:szCs w:val="24"/>
                <w:lang w:eastAsia="en-US"/>
              </w:rPr>
              <w:t xml:space="preserve"> имущество казны:</w:t>
            </w:r>
            <w:r>
              <w:rPr>
                <w:rFonts w:eastAsiaTheme="minorHAnsi"/>
                <w:sz w:val="24"/>
                <w:szCs w:val="24"/>
                <w:lang w:eastAsia="en-US"/>
              </w:rPr>
              <w:t xml:space="preserve"> </w:t>
            </w:r>
            <w:r w:rsidRPr="000752AA">
              <w:rPr>
                <w:rFonts w:eastAsiaTheme="minorHAnsi"/>
                <w:sz w:val="24"/>
                <w:szCs w:val="24"/>
                <w:lang w:eastAsia="en-US"/>
              </w:rPr>
              <w:t xml:space="preserve">недвижимое имущество </w:t>
            </w:r>
            <w:r>
              <w:rPr>
                <w:rFonts w:eastAsiaTheme="minorHAnsi"/>
                <w:sz w:val="24"/>
                <w:szCs w:val="24"/>
                <w:lang w:eastAsia="en-US"/>
              </w:rPr>
              <w:t>(</w:t>
            </w:r>
            <w:r w:rsidRPr="000752AA">
              <w:rPr>
                <w:rFonts w:eastAsiaTheme="minorHAnsi"/>
                <w:sz w:val="24"/>
                <w:szCs w:val="24"/>
                <w:lang w:eastAsia="en-US"/>
              </w:rPr>
              <w:t>в том числе здания, сооружения, жилые и нежилые помещения</w:t>
            </w:r>
            <w:r>
              <w:rPr>
                <w:rFonts w:eastAsiaTheme="minorHAnsi"/>
                <w:sz w:val="24"/>
                <w:szCs w:val="24"/>
                <w:lang w:eastAsia="en-US"/>
              </w:rPr>
              <w:t>)</w:t>
            </w:r>
            <w:r w:rsidRPr="000752AA">
              <w:rPr>
                <w:rFonts w:eastAsiaTheme="minorHAnsi"/>
                <w:sz w:val="24"/>
                <w:szCs w:val="24"/>
                <w:lang w:eastAsia="en-US"/>
              </w:rPr>
              <w:t>;</w:t>
            </w:r>
            <w:r>
              <w:rPr>
                <w:rFonts w:eastAsiaTheme="minorHAnsi"/>
                <w:sz w:val="24"/>
                <w:szCs w:val="24"/>
                <w:lang w:eastAsia="en-US"/>
              </w:rPr>
              <w:t xml:space="preserve"> </w:t>
            </w:r>
            <w:r w:rsidRPr="000752AA">
              <w:rPr>
                <w:rFonts w:eastAsiaTheme="minorHAnsi"/>
                <w:sz w:val="24"/>
                <w:szCs w:val="24"/>
                <w:lang w:eastAsia="en-US"/>
              </w:rPr>
              <w:t>земельные участки;</w:t>
            </w:r>
            <w:r>
              <w:rPr>
                <w:rFonts w:eastAsiaTheme="minorHAnsi"/>
                <w:sz w:val="24"/>
                <w:szCs w:val="24"/>
                <w:lang w:eastAsia="en-US"/>
              </w:rPr>
              <w:t xml:space="preserve"> </w:t>
            </w:r>
            <w:r w:rsidRPr="000752AA">
              <w:rPr>
                <w:rFonts w:eastAsiaTheme="minorHAnsi"/>
                <w:sz w:val="24"/>
                <w:szCs w:val="24"/>
                <w:lang w:eastAsia="en-US"/>
              </w:rPr>
              <w:t xml:space="preserve">движимое имущество </w:t>
            </w:r>
            <w:r>
              <w:rPr>
                <w:rFonts w:eastAsiaTheme="minorHAnsi"/>
                <w:sz w:val="24"/>
                <w:szCs w:val="24"/>
                <w:lang w:eastAsia="en-US"/>
              </w:rPr>
              <w:t>(</w:t>
            </w:r>
            <w:r w:rsidRPr="000752AA">
              <w:rPr>
                <w:rFonts w:eastAsiaTheme="minorHAnsi"/>
                <w:sz w:val="24"/>
                <w:szCs w:val="24"/>
                <w:lang w:eastAsia="en-US"/>
              </w:rPr>
              <w:t>в том числе пакеты акций, долей в основном капитале хозяйствующих субъектов</w:t>
            </w:r>
            <w:r>
              <w:rPr>
                <w:rFonts w:eastAsiaTheme="minorHAnsi"/>
                <w:sz w:val="24"/>
                <w:szCs w:val="24"/>
                <w:lang w:eastAsia="en-US"/>
              </w:rPr>
              <w:t>)</w:t>
            </w:r>
            <w:r w:rsidRPr="000752AA">
              <w:rPr>
                <w:rFonts w:eastAsiaTheme="minorHAnsi"/>
                <w:sz w:val="24"/>
                <w:szCs w:val="24"/>
                <w:lang w:eastAsia="en-US"/>
              </w:rPr>
              <w:t>.</w:t>
            </w:r>
          </w:p>
          <w:p w:rsidR="00257A02" w:rsidRDefault="00257A02" w:rsidP="00257A02">
            <w:pPr>
              <w:ind w:firstLine="720"/>
              <w:jc w:val="both"/>
              <w:rPr>
                <w:rFonts w:eastAsiaTheme="minorHAnsi"/>
                <w:sz w:val="24"/>
                <w:szCs w:val="24"/>
                <w:lang w:eastAsia="en-US"/>
              </w:rPr>
            </w:pPr>
            <w:r w:rsidRPr="000752AA">
              <w:rPr>
                <w:rFonts w:eastAsiaTheme="minorHAnsi"/>
                <w:sz w:val="24"/>
                <w:szCs w:val="24"/>
                <w:lang w:eastAsia="en-US"/>
              </w:rPr>
              <w:t>По состоянию на 31.12.2022 в реестре числится 39</w:t>
            </w:r>
            <w:r>
              <w:rPr>
                <w:rFonts w:eastAsiaTheme="minorHAnsi"/>
                <w:sz w:val="24"/>
                <w:szCs w:val="24"/>
                <w:lang w:eastAsia="en-US"/>
              </w:rPr>
              <w:t xml:space="preserve"> </w:t>
            </w:r>
            <w:r w:rsidRPr="000752AA">
              <w:rPr>
                <w:rFonts w:eastAsiaTheme="minorHAnsi"/>
                <w:sz w:val="24"/>
                <w:szCs w:val="24"/>
                <w:lang w:eastAsia="en-US"/>
              </w:rPr>
              <w:t>934 объект</w:t>
            </w:r>
            <w:r>
              <w:rPr>
                <w:rFonts w:eastAsiaTheme="minorHAnsi"/>
                <w:sz w:val="24"/>
                <w:szCs w:val="24"/>
                <w:lang w:eastAsia="en-US"/>
              </w:rPr>
              <w:t>а</w:t>
            </w:r>
            <w:r w:rsidRPr="000752AA">
              <w:rPr>
                <w:rFonts w:eastAsiaTheme="minorHAnsi"/>
                <w:sz w:val="24"/>
                <w:szCs w:val="24"/>
                <w:lang w:eastAsia="en-US"/>
              </w:rPr>
              <w:t xml:space="preserve"> имущества, из них: 4</w:t>
            </w:r>
            <w:r>
              <w:rPr>
                <w:rFonts w:eastAsiaTheme="minorHAnsi"/>
                <w:sz w:val="24"/>
                <w:szCs w:val="24"/>
                <w:lang w:eastAsia="en-US"/>
              </w:rPr>
              <w:t xml:space="preserve"> </w:t>
            </w:r>
            <w:r w:rsidRPr="000752AA">
              <w:rPr>
                <w:rFonts w:eastAsiaTheme="minorHAnsi"/>
                <w:sz w:val="24"/>
                <w:szCs w:val="24"/>
                <w:lang w:eastAsia="en-US"/>
              </w:rPr>
              <w:t>340 объектов недвижимого</w:t>
            </w:r>
            <w:r>
              <w:rPr>
                <w:rFonts w:eastAsiaTheme="minorHAnsi"/>
                <w:sz w:val="24"/>
                <w:szCs w:val="24"/>
                <w:lang w:eastAsia="en-US"/>
              </w:rPr>
              <w:t xml:space="preserve"> имущества</w:t>
            </w:r>
            <w:r w:rsidRPr="000752AA">
              <w:rPr>
                <w:rFonts w:eastAsiaTheme="minorHAnsi"/>
                <w:sz w:val="24"/>
                <w:szCs w:val="24"/>
                <w:lang w:eastAsia="en-US"/>
              </w:rPr>
              <w:t>, 35</w:t>
            </w:r>
            <w:r>
              <w:rPr>
                <w:rFonts w:eastAsiaTheme="minorHAnsi"/>
                <w:sz w:val="24"/>
                <w:szCs w:val="24"/>
                <w:lang w:eastAsia="en-US"/>
              </w:rPr>
              <w:t xml:space="preserve"> </w:t>
            </w:r>
            <w:r w:rsidRPr="000752AA">
              <w:rPr>
                <w:rFonts w:eastAsiaTheme="minorHAnsi"/>
                <w:sz w:val="24"/>
                <w:szCs w:val="24"/>
                <w:lang w:eastAsia="en-US"/>
              </w:rPr>
              <w:t>196 объектов движимого имущества, 398 земельных участков и акции 3 акционерных обществ.</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2.1.5.2. Обеспечение содержания муниципального имущества, составляющего казну муниципального образования «Город Майкоп»</w:t>
            </w:r>
          </w:p>
        </w:tc>
        <w:tc>
          <w:tcPr>
            <w:tcW w:w="11056" w:type="dxa"/>
            <w:gridSpan w:val="3"/>
          </w:tcPr>
          <w:p w:rsidR="00257A02" w:rsidRDefault="00257A02" w:rsidP="00257A02">
            <w:pPr>
              <w:ind w:firstLine="720"/>
              <w:jc w:val="both"/>
              <w:rPr>
                <w:rFonts w:eastAsiaTheme="minorHAnsi"/>
                <w:sz w:val="24"/>
                <w:szCs w:val="24"/>
                <w:lang w:eastAsia="en-US"/>
              </w:rPr>
            </w:pPr>
            <w:r>
              <w:rPr>
                <w:rFonts w:eastAsiaTheme="minorHAnsi"/>
                <w:sz w:val="24"/>
                <w:szCs w:val="24"/>
                <w:lang w:eastAsia="en-US"/>
              </w:rPr>
              <w:t>В целях эффективного управления, распоряжения и рационального использования имущества, находящегося в муниципальной собственности, в течение</w:t>
            </w:r>
            <w:r w:rsidRPr="006857C9">
              <w:rPr>
                <w:rFonts w:eastAsiaTheme="minorHAnsi"/>
                <w:sz w:val="24"/>
                <w:szCs w:val="24"/>
                <w:lang w:eastAsia="en-US"/>
              </w:rPr>
              <w:t xml:space="preserve"> 2022 год</w:t>
            </w:r>
            <w:r>
              <w:rPr>
                <w:rFonts w:eastAsiaTheme="minorHAnsi"/>
                <w:sz w:val="24"/>
                <w:szCs w:val="24"/>
                <w:lang w:eastAsia="en-US"/>
              </w:rPr>
              <w:t>а</w:t>
            </w:r>
            <w:r w:rsidRPr="006857C9">
              <w:rPr>
                <w:rFonts w:eastAsiaTheme="minorHAnsi"/>
                <w:sz w:val="24"/>
                <w:szCs w:val="24"/>
                <w:lang w:eastAsia="en-US"/>
              </w:rPr>
              <w:t xml:space="preserve"> Комитетом по управлению имуществом муниципального образования «Город Майкоп» </w:t>
            </w:r>
            <w:r>
              <w:rPr>
                <w:rFonts w:eastAsiaTheme="minorHAnsi"/>
                <w:sz w:val="24"/>
                <w:szCs w:val="24"/>
                <w:lang w:eastAsia="en-US"/>
              </w:rPr>
              <w:t xml:space="preserve">было </w:t>
            </w:r>
            <w:r w:rsidRPr="006857C9">
              <w:rPr>
                <w:rFonts w:eastAsiaTheme="minorHAnsi"/>
                <w:sz w:val="24"/>
                <w:szCs w:val="24"/>
                <w:lang w:eastAsia="en-US"/>
              </w:rPr>
              <w:t>заключено 20 договоров на содержание объектов казны.</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2.1.5.3. Обеспечение эффективного управления, распоряжения и рационального использования земельными участками</w:t>
            </w:r>
          </w:p>
        </w:tc>
        <w:tc>
          <w:tcPr>
            <w:tcW w:w="11056" w:type="dxa"/>
            <w:gridSpan w:val="3"/>
          </w:tcPr>
          <w:p w:rsidR="00257A02" w:rsidRPr="009B39FD" w:rsidRDefault="00257A02" w:rsidP="00257A02">
            <w:pPr>
              <w:ind w:firstLine="720"/>
              <w:jc w:val="both"/>
              <w:rPr>
                <w:rFonts w:eastAsiaTheme="minorHAnsi"/>
                <w:sz w:val="24"/>
                <w:szCs w:val="24"/>
                <w:lang w:eastAsia="en-US"/>
              </w:rPr>
            </w:pPr>
            <w:r w:rsidRPr="009B39FD">
              <w:rPr>
                <w:rFonts w:eastAsiaTheme="minorHAnsi"/>
                <w:sz w:val="24"/>
                <w:szCs w:val="24"/>
                <w:lang w:eastAsia="en-US"/>
              </w:rPr>
              <w:t>В течение 2022 года Комитетом по управлению имуществом</w:t>
            </w:r>
            <w:r>
              <w:rPr>
                <w:rFonts w:eastAsiaTheme="minorHAnsi"/>
                <w:sz w:val="24"/>
                <w:szCs w:val="24"/>
                <w:lang w:eastAsia="en-US"/>
              </w:rPr>
              <w:t xml:space="preserve"> </w:t>
            </w:r>
            <w:r w:rsidRPr="009B39FD">
              <w:rPr>
                <w:rFonts w:eastAsiaTheme="minorHAnsi"/>
                <w:sz w:val="24"/>
                <w:szCs w:val="24"/>
                <w:lang w:eastAsia="en-US"/>
              </w:rPr>
              <w:t>пров</w:t>
            </w:r>
            <w:r>
              <w:rPr>
                <w:rFonts w:eastAsiaTheme="minorHAnsi"/>
                <w:sz w:val="24"/>
                <w:szCs w:val="24"/>
                <w:lang w:eastAsia="en-US"/>
              </w:rPr>
              <w:t>е</w:t>
            </w:r>
            <w:r w:rsidRPr="009B39FD">
              <w:rPr>
                <w:rFonts w:eastAsiaTheme="minorHAnsi"/>
                <w:sz w:val="24"/>
                <w:szCs w:val="24"/>
                <w:lang w:eastAsia="en-US"/>
              </w:rPr>
              <w:t>дена следующая работа в отношении аренды и купли-продажи земельных участков:</w:t>
            </w:r>
          </w:p>
          <w:p w:rsidR="00257A02" w:rsidRPr="009B39FD" w:rsidRDefault="00257A02" w:rsidP="00257A02">
            <w:pPr>
              <w:ind w:firstLine="720"/>
              <w:jc w:val="both"/>
              <w:rPr>
                <w:rFonts w:eastAsiaTheme="minorHAnsi"/>
                <w:sz w:val="24"/>
                <w:szCs w:val="24"/>
                <w:lang w:eastAsia="en-US"/>
              </w:rPr>
            </w:pPr>
            <w:r w:rsidRPr="009B39FD">
              <w:rPr>
                <w:rFonts w:eastAsiaTheme="minorHAnsi"/>
                <w:sz w:val="24"/>
                <w:szCs w:val="24"/>
                <w:lang w:eastAsia="en-US"/>
              </w:rPr>
              <w:t>- заключено 170 договоров аренды земельных участков, в том числе 23 договора заключено по результатам проведенных аукционов;</w:t>
            </w:r>
          </w:p>
          <w:p w:rsidR="00257A02" w:rsidRPr="009B39FD" w:rsidRDefault="00257A02" w:rsidP="00257A02">
            <w:pPr>
              <w:ind w:firstLine="720"/>
              <w:jc w:val="both"/>
              <w:rPr>
                <w:rFonts w:eastAsiaTheme="minorHAnsi"/>
                <w:sz w:val="24"/>
                <w:szCs w:val="24"/>
                <w:lang w:eastAsia="en-US"/>
              </w:rPr>
            </w:pPr>
            <w:r w:rsidRPr="009B39FD">
              <w:rPr>
                <w:rFonts w:eastAsiaTheme="minorHAnsi"/>
                <w:sz w:val="24"/>
                <w:szCs w:val="24"/>
                <w:lang w:eastAsia="en-US"/>
              </w:rPr>
              <w:t xml:space="preserve"> - заключено 536 дополнительных соглашений к ранее заключенным договорам, из них 284 соглашения о расторжении договоров; </w:t>
            </w:r>
          </w:p>
          <w:p w:rsidR="00257A02" w:rsidRPr="009B39FD" w:rsidRDefault="00257A02" w:rsidP="00257A02">
            <w:pPr>
              <w:ind w:firstLine="720"/>
              <w:jc w:val="both"/>
              <w:rPr>
                <w:rFonts w:eastAsiaTheme="minorHAnsi"/>
                <w:sz w:val="24"/>
                <w:szCs w:val="24"/>
                <w:lang w:eastAsia="en-US"/>
              </w:rPr>
            </w:pPr>
            <w:r w:rsidRPr="009B39FD">
              <w:rPr>
                <w:rFonts w:eastAsiaTheme="minorHAnsi"/>
                <w:sz w:val="24"/>
                <w:szCs w:val="24"/>
                <w:lang w:eastAsia="en-US"/>
              </w:rPr>
              <w:t>- заключено 239 договоров купли-продажи земельных участков, в том числе 4 договора заключено по результатам проведенного аукциона;</w:t>
            </w:r>
          </w:p>
          <w:p w:rsidR="00257A02" w:rsidRPr="009B39FD" w:rsidRDefault="00257A02" w:rsidP="00257A02">
            <w:pPr>
              <w:ind w:firstLine="720"/>
              <w:jc w:val="both"/>
              <w:rPr>
                <w:rFonts w:eastAsiaTheme="minorHAnsi"/>
                <w:sz w:val="24"/>
                <w:szCs w:val="24"/>
                <w:lang w:eastAsia="en-US"/>
              </w:rPr>
            </w:pPr>
            <w:r w:rsidRPr="009B39FD">
              <w:rPr>
                <w:rFonts w:eastAsiaTheme="minorHAnsi"/>
                <w:sz w:val="24"/>
                <w:szCs w:val="24"/>
                <w:lang w:eastAsia="en-US"/>
              </w:rPr>
              <w:t>- заключено 54 соглашения о перераспределении земельных участков;</w:t>
            </w:r>
          </w:p>
          <w:p w:rsidR="00257A02" w:rsidRPr="009B39FD" w:rsidRDefault="00257A02" w:rsidP="00257A02">
            <w:pPr>
              <w:ind w:firstLine="720"/>
              <w:jc w:val="both"/>
              <w:rPr>
                <w:rFonts w:eastAsiaTheme="minorHAnsi"/>
                <w:sz w:val="24"/>
                <w:szCs w:val="24"/>
                <w:lang w:eastAsia="en-US"/>
              </w:rPr>
            </w:pPr>
            <w:r w:rsidRPr="009B39FD">
              <w:rPr>
                <w:rFonts w:eastAsiaTheme="minorHAnsi"/>
                <w:sz w:val="24"/>
                <w:szCs w:val="24"/>
                <w:lang w:eastAsia="en-US"/>
              </w:rPr>
              <w:t>- 49 земельных участков передано в безвозмездное пользование;</w:t>
            </w:r>
          </w:p>
          <w:p w:rsidR="00257A02" w:rsidRPr="009B39FD" w:rsidRDefault="00257A02" w:rsidP="00257A02">
            <w:pPr>
              <w:ind w:firstLine="720"/>
              <w:jc w:val="both"/>
              <w:rPr>
                <w:rFonts w:eastAsiaTheme="minorHAnsi"/>
                <w:sz w:val="24"/>
                <w:szCs w:val="24"/>
                <w:lang w:eastAsia="en-US"/>
              </w:rPr>
            </w:pPr>
            <w:r w:rsidRPr="009B39FD">
              <w:rPr>
                <w:rFonts w:eastAsiaTheme="minorHAnsi"/>
                <w:sz w:val="24"/>
                <w:szCs w:val="24"/>
                <w:lang w:eastAsia="en-US"/>
              </w:rPr>
              <w:t>- подготовлено 206 распоряжений о предоставлении земельных участков в собственность;</w:t>
            </w:r>
          </w:p>
          <w:p w:rsidR="00257A02" w:rsidRPr="009B39FD" w:rsidRDefault="00257A02" w:rsidP="00257A02">
            <w:pPr>
              <w:ind w:firstLine="720"/>
              <w:jc w:val="both"/>
              <w:rPr>
                <w:rFonts w:eastAsiaTheme="minorHAnsi"/>
                <w:sz w:val="24"/>
                <w:szCs w:val="24"/>
                <w:lang w:eastAsia="en-US"/>
              </w:rPr>
            </w:pPr>
            <w:r w:rsidRPr="009B39FD">
              <w:rPr>
                <w:rFonts w:eastAsiaTheme="minorHAnsi"/>
                <w:sz w:val="24"/>
                <w:szCs w:val="24"/>
                <w:lang w:eastAsia="en-US"/>
              </w:rPr>
              <w:t>- подготовлено 132 распоряжения о предварительном согласовании предоставления земельных участков;</w:t>
            </w:r>
          </w:p>
          <w:p w:rsidR="00257A02" w:rsidRDefault="00257A02" w:rsidP="00257A02">
            <w:pPr>
              <w:ind w:firstLine="720"/>
              <w:jc w:val="both"/>
              <w:rPr>
                <w:rFonts w:eastAsiaTheme="minorHAnsi"/>
                <w:sz w:val="24"/>
                <w:szCs w:val="24"/>
                <w:lang w:eastAsia="en-US"/>
              </w:rPr>
            </w:pPr>
            <w:r w:rsidRPr="009B39FD">
              <w:rPr>
                <w:rFonts w:eastAsiaTheme="minorHAnsi"/>
                <w:sz w:val="24"/>
                <w:szCs w:val="24"/>
                <w:lang w:eastAsia="en-US"/>
              </w:rPr>
              <w:t>- подготовлено 21 распоряжение об изменении вида разрешенного использования земельного участка;</w:t>
            </w:r>
          </w:p>
          <w:p w:rsidR="00257A02" w:rsidRDefault="00257A02" w:rsidP="00257A02">
            <w:pPr>
              <w:jc w:val="center"/>
              <w:rPr>
                <w:rFonts w:eastAsiaTheme="minorHAnsi"/>
                <w:sz w:val="24"/>
                <w:szCs w:val="24"/>
                <w:lang w:eastAsia="en-US"/>
              </w:rPr>
            </w:pPr>
            <w:r w:rsidRPr="009B39FD">
              <w:rPr>
                <w:rFonts w:eastAsiaTheme="minorHAnsi"/>
                <w:sz w:val="24"/>
                <w:szCs w:val="24"/>
                <w:lang w:eastAsia="en-US"/>
              </w:rPr>
              <w:t>- утверждено 96 схем расположения земельных участков на кадастровом плане территории;</w:t>
            </w:r>
          </w:p>
          <w:p w:rsidR="00257A02" w:rsidRDefault="00257A02" w:rsidP="00257A02">
            <w:pPr>
              <w:ind w:firstLine="720"/>
              <w:jc w:val="both"/>
              <w:rPr>
                <w:rFonts w:eastAsiaTheme="minorHAnsi"/>
                <w:sz w:val="24"/>
                <w:szCs w:val="24"/>
                <w:lang w:eastAsia="en-US"/>
              </w:rPr>
            </w:pPr>
            <w:r>
              <w:rPr>
                <w:rFonts w:eastAsiaTheme="minorHAnsi"/>
                <w:sz w:val="24"/>
                <w:szCs w:val="24"/>
                <w:lang w:eastAsia="en-US"/>
              </w:rPr>
              <w:t xml:space="preserve">- согласовано </w:t>
            </w:r>
            <w:r w:rsidRPr="009B39FD">
              <w:rPr>
                <w:rFonts w:eastAsiaTheme="minorHAnsi"/>
                <w:sz w:val="24"/>
                <w:szCs w:val="24"/>
                <w:lang w:eastAsia="en-US"/>
              </w:rPr>
              <w:t>219 межевых планов земельных участков</w:t>
            </w:r>
            <w:r>
              <w:rPr>
                <w:rFonts w:eastAsiaTheme="minorHAnsi"/>
                <w:sz w:val="24"/>
                <w:szCs w:val="24"/>
                <w:lang w:eastAsia="en-US"/>
              </w:rPr>
              <w:t>.</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2.1.6.</w:t>
            </w:r>
            <w:r>
              <w:t xml:space="preserve"> </w:t>
            </w:r>
            <w:r w:rsidRPr="00B94131">
              <w:rPr>
                <w:rFonts w:eastAsiaTheme="minorHAnsi"/>
                <w:sz w:val="24"/>
                <w:szCs w:val="24"/>
                <w:lang w:eastAsia="en-US"/>
              </w:rPr>
              <w:t>Повышение уровня компетентности и профессионализма муниципальных служащих</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2.1.6.1. Обеспечение подготовки кадров</w:t>
            </w:r>
          </w:p>
        </w:tc>
        <w:tc>
          <w:tcPr>
            <w:tcW w:w="11056" w:type="dxa"/>
            <w:gridSpan w:val="3"/>
          </w:tcPr>
          <w:p w:rsidR="00257A02" w:rsidRDefault="00257A02" w:rsidP="00257A02">
            <w:pPr>
              <w:ind w:firstLine="720"/>
              <w:jc w:val="both"/>
              <w:rPr>
                <w:rFonts w:eastAsiaTheme="minorHAnsi"/>
                <w:sz w:val="24"/>
                <w:szCs w:val="24"/>
                <w:lang w:eastAsia="en-US"/>
              </w:rPr>
            </w:pPr>
            <w:r w:rsidRPr="005C3B67">
              <w:rPr>
                <w:rFonts w:eastAsiaTheme="minorHAnsi"/>
                <w:sz w:val="24"/>
                <w:szCs w:val="24"/>
                <w:lang w:eastAsia="en-US"/>
              </w:rPr>
              <w:t>Муниципальные служащие, прошедшие обучение по дополнительным образовательным программам в области противодействия коррупции, при исполнении своих должностных обязанностей не допускают нарушений антикоррупционного законодательства</w:t>
            </w:r>
            <w:r>
              <w:rPr>
                <w:rFonts w:eastAsiaTheme="minorHAnsi"/>
                <w:sz w:val="24"/>
                <w:szCs w:val="24"/>
                <w:lang w:eastAsia="en-US"/>
              </w:rPr>
              <w:t>;</w:t>
            </w:r>
            <w:r w:rsidRPr="005C3B67">
              <w:rPr>
                <w:rFonts w:eastAsiaTheme="minorHAnsi"/>
                <w:sz w:val="24"/>
                <w:szCs w:val="24"/>
                <w:lang w:eastAsia="en-US"/>
              </w:rPr>
              <w:t xml:space="preserve"> знание антикоррупционного законодательства проверяется во время проведения квалификационных экзаменов (в 2022 году состоялось 3 экзамена</w:t>
            </w:r>
            <w:r>
              <w:rPr>
                <w:rFonts w:eastAsiaTheme="minorHAnsi"/>
                <w:sz w:val="24"/>
                <w:szCs w:val="24"/>
                <w:lang w:eastAsia="en-US"/>
              </w:rPr>
              <w:t>, в сдаче которых принимали участие</w:t>
            </w:r>
            <w:r w:rsidRPr="005C3B67">
              <w:rPr>
                <w:rFonts w:eastAsiaTheme="minorHAnsi"/>
                <w:sz w:val="24"/>
                <w:szCs w:val="24"/>
                <w:lang w:eastAsia="en-US"/>
              </w:rPr>
              <w:t xml:space="preserve"> 22 муниципальных служащих).</w:t>
            </w:r>
            <w:r>
              <w:t xml:space="preserve"> </w:t>
            </w:r>
            <w:r w:rsidRPr="00A11768">
              <w:rPr>
                <w:sz w:val="24"/>
                <w:szCs w:val="24"/>
              </w:rPr>
              <w:t>Обучение способствует</w:t>
            </w:r>
            <w:r>
              <w:t xml:space="preserve"> </w:t>
            </w:r>
            <w:r>
              <w:rPr>
                <w:rFonts w:eastAsiaTheme="minorHAnsi"/>
                <w:sz w:val="24"/>
                <w:szCs w:val="24"/>
                <w:lang w:eastAsia="en-US"/>
              </w:rPr>
              <w:t>по</w:t>
            </w:r>
            <w:r w:rsidRPr="00926A85">
              <w:rPr>
                <w:rFonts w:eastAsiaTheme="minorHAnsi"/>
                <w:sz w:val="24"/>
                <w:szCs w:val="24"/>
                <w:lang w:eastAsia="en-US"/>
              </w:rPr>
              <w:t>вышени</w:t>
            </w:r>
            <w:r>
              <w:rPr>
                <w:rFonts w:eastAsiaTheme="minorHAnsi"/>
                <w:sz w:val="24"/>
                <w:szCs w:val="24"/>
                <w:lang w:eastAsia="en-US"/>
              </w:rPr>
              <w:t>ю</w:t>
            </w:r>
            <w:r w:rsidRPr="00926A85">
              <w:rPr>
                <w:rFonts w:eastAsiaTheme="minorHAnsi"/>
                <w:sz w:val="24"/>
                <w:szCs w:val="24"/>
                <w:lang w:eastAsia="en-US"/>
              </w:rPr>
              <w:t xml:space="preserve"> уровня компетентности и профессионализма муниципальных служащих</w:t>
            </w:r>
            <w:r>
              <w:rPr>
                <w:rFonts w:eastAsiaTheme="minorHAnsi"/>
                <w:sz w:val="24"/>
                <w:szCs w:val="24"/>
                <w:lang w:eastAsia="en-US"/>
              </w:rPr>
              <w:t>.</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2.1.6.2. Повышение профессионального уровня муниципальных служащих в вопросах противодействия коррупции, исключение коррупционных правонарушений со стороны муниципальных служащих при осуществлении ими должностных полномочий</w:t>
            </w:r>
          </w:p>
        </w:tc>
        <w:tc>
          <w:tcPr>
            <w:tcW w:w="11056" w:type="dxa"/>
            <w:gridSpan w:val="3"/>
          </w:tcPr>
          <w:p w:rsidR="00257A02" w:rsidRDefault="00257A02" w:rsidP="00257A02">
            <w:pPr>
              <w:ind w:firstLine="720"/>
              <w:jc w:val="both"/>
              <w:rPr>
                <w:rFonts w:eastAsiaTheme="minorHAnsi"/>
                <w:sz w:val="24"/>
                <w:szCs w:val="24"/>
                <w:lang w:eastAsia="en-US"/>
              </w:rPr>
            </w:pPr>
            <w:r>
              <w:rPr>
                <w:rFonts w:eastAsiaTheme="minorHAnsi"/>
                <w:sz w:val="24"/>
                <w:szCs w:val="24"/>
                <w:lang w:eastAsia="en-US"/>
              </w:rPr>
              <w:t>В целях повышения эффективности системы противодействия коррупции в течение 2022 года проводилось о</w:t>
            </w:r>
            <w:r w:rsidRPr="009D1BC4">
              <w:rPr>
                <w:rFonts w:eastAsiaTheme="minorHAnsi"/>
                <w:sz w:val="24"/>
                <w:szCs w:val="24"/>
                <w:lang w:eastAsia="en-US"/>
              </w:rPr>
              <w:t>бучение по дополнительным образовательным программам в области противодействия коррупции</w:t>
            </w:r>
            <w:r>
              <w:rPr>
                <w:rFonts w:eastAsiaTheme="minorHAnsi"/>
                <w:sz w:val="24"/>
                <w:szCs w:val="24"/>
                <w:lang w:eastAsia="en-US"/>
              </w:rPr>
              <w:t>, в том числе в части</w:t>
            </w:r>
            <w:r w:rsidRPr="009D1BC4">
              <w:rPr>
                <w:rFonts w:eastAsiaTheme="minorHAnsi"/>
                <w:sz w:val="24"/>
                <w:szCs w:val="24"/>
                <w:lang w:eastAsia="en-US"/>
              </w:rPr>
              <w:t xml:space="preserve"> заполн</w:t>
            </w:r>
            <w:r>
              <w:rPr>
                <w:rFonts w:eastAsiaTheme="minorHAnsi"/>
                <w:sz w:val="24"/>
                <w:szCs w:val="24"/>
                <w:lang w:eastAsia="en-US"/>
              </w:rPr>
              <w:t>ения</w:t>
            </w:r>
            <w:r w:rsidRPr="009D1BC4">
              <w:rPr>
                <w:rFonts w:eastAsiaTheme="minorHAnsi"/>
                <w:sz w:val="24"/>
                <w:szCs w:val="24"/>
                <w:lang w:eastAsia="en-US"/>
              </w:rPr>
              <w:t xml:space="preserve"> справ</w:t>
            </w:r>
            <w:r>
              <w:rPr>
                <w:rFonts w:eastAsiaTheme="minorHAnsi"/>
                <w:sz w:val="24"/>
                <w:szCs w:val="24"/>
                <w:lang w:eastAsia="en-US"/>
              </w:rPr>
              <w:t>о</w:t>
            </w:r>
            <w:r w:rsidRPr="009D1BC4">
              <w:rPr>
                <w:rFonts w:eastAsiaTheme="minorHAnsi"/>
                <w:sz w:val="24"/>
                <w:szCs w:val="24"/>
                <w:lang w:eastAsia="en-US"/>
              </w:rPr>
              <w:t>к о доходах, расходах, об имуществе и обязательствах имущественного характера</w:t>
            </w:r>
            <w:r>
              <w:rPr>
                <w:rFonts w:eastAsiaTheme="minorHAnsi"/>
                <w:sz w:val="24"/>
                <w:szCs w:val="24"/>
                <w:lang w:eastAsia="en-US"/>
              </w:rPr>
              <w:t xml:space="preserve"> за предыдущий отчетный год</w:t>
            </w:r>
            <w:r w:rsidR="00CB3903">
              <w:rPr>
                <w:rFonts w:eastAsiaTheme="minorHAnsi"/>
                <w:sz w:val="24"/>
                <w:szCs w:val="24"/>
                <w:lang w:eastAsia="en-US"/>
              </w:rPr>
              <w:t xml:space="preserve"> с учетом Методических рекомендаций</w:t>
            </w:r>
            <w:r>
              <w:rPr>
                <w:rFonts w:eastAsiaTheme="minorHAnsi"/>
                <w:sz w:val="24"/>
                <w:szCs w:val="24"/>
                <w:lang w:eastAsia="en-US"/>
              </w:rPr>
              <w:t xml:space="preserve">. </w:t>
            </w:r>
          </w:p>
          <w:p w:rsidR="00257A02" w:rsidRPr="009D1BC4" w:rsidRDefault="00257A02" w:rsidP="00257A02">
            <w:pPr>
              <w:ind w:firstLine="720"/>
              <w:jc w:val="both"/>
              <w:rPr>
                <w:rFonts w:eastAsiaTheme="minorHAnsi"/>
                <w:sz w:val="24"/>
                <w:szCs w:val="24"/>
                <w:lang w:eastAsia="en-US"/>
              </w:rPr>
            </w:pPr>
            <w:r>
              <w:rPr>
                <w:rFonts w:eastAsiaTheme="minorHAnsi"/>
                <w:sz w:val="24"/>
                <w:szCs w:val="24"/>
                <w:lang w:eastAsia="en-US"/>
              </w:rPr>
              <w:t>М</w:t>
            </w:r>
            <w:r w:rsidRPr="009D1BC4">
              <w:rPr>
                <w:rFonts w:eastAsiaTheme="minorHAnsi"/>
                <w:sz w:val="24"/>
                <w:szCs w:val="24"/>
                <w:lang w:eastAsia="en-US"/>
              </w:rPr>
              <w:t xml:space="preserve">униципальные служащие обращаются в Комиссию по соблюдению требований к служебному поведению муниципальных служащих и урегулированию конфликта интересов </w:t>
            </w:r>
            <w:r w:rsidR="00DE697B">
              <w:rPr>
                <w:rFonts w:eastAsiaTheme="minorHAnsi"/>
                <w:sz w:val="24"/>
                <w:szCs w:val="24"/>
                <w:lang w:eastAsia="en-US"/>
              </w:rPr>
              <w:t xml:space="preserve">(далее-Комиссия) </w:t>
            </w:r>
            <w:r w:rsidRPr="009D1BC4">
              <w:rPr>
                <w:rFonts w:eastAsiaTheme="minorHAnsi"/>
                <w:sz w:val="24"/>
                <w:szCs w:val="24"/>
                <w:lang w:eastAsia="en-US"/>
              </w:rPr>
              <w:t xml:space="preserve">в целях урегулирования и предотвращения конфликта интересов (в 2022 году по вышеуказанному вопросу </w:t>
            </w:r>
            <w:r w:rsidR="009D65B6">
              <w:rPr>
                <w:rFonts w:eastAsiaTheme="minorHAnsi"/>
                <w:sz w:val="24"/>
                <w:szCs w:val="24"/>
                <w:lang w:eastAsia="en-US"/>
              </w:rPr>
              <w:t xml:space="preserve">в Комиссию </w:t>
            </w:r>
            <w:r w:rsidRPr="009D1BC4">
              <w:rPr>
                <w:rFonts w:eastAsiaTheme="minorHAnsi"/>
                <w:sz w:val="24"/>
                <w:szCs w:val="24"/>
                <w:lang w:eastAsia="en-US"/>
              </w:rPr>
              <w:t>обратилось 3 человека).</w:t>
            </w:r>
          </w:p>
          <w:p w:rsidR="00257A02" w:rsidRDefault="00257A02" w:rsidP="00257A02">
            <w:pPr>
              <w:ind w:firstLine="720"/>
              <w:jc w:val="both"/>
              <w:rPr>
                <w:rFonts w:eastAsiaTheme="minorHAnsi"/>
                <w:sz w:val="24"/>
                <w:szCs w:val="24"/>
                <w:lang w:eastAsia="en-US"/>
              </w:rPr>
            </w:pPr>
            <w:r>
              <w:rPr>
                <w:rFonts w:eastAsiaTheme="minorHAnsi"/>
                <w:sz w:val="24"/>
                <w:szCs w:val="24"/>
                <w:lang w:eastAsia="en-US"/>
              </w:rPr>
              <w:t xml:space="preserve">В целях повышения уровня доверия общества к деятельности органов местного самоуправления постоянно проводится работа с обращениями граждан, что </w:t>
            </w:r>
            <w:r w:rsidRPr="00AC4CA8">
              <w:rPr>
                <w:rFonts w:eastAsiaTheme="minorHAnsi"/>
                <w:sz w:val="24"/>
                <w:szCs w:val="24"/>
                <w:lang w:eastAsia="en-US"/>
              </w:rPr>
              <w:t>является одним из приоритетных направлений деятельности Главы муниципального образования «Город Майкоп» и Администрации муниципального образования «Город Майкоп».</w:t>
            </w:r>
            <w:r>
              <w:rPr>
                <w:rFonts w:eastAsiaTheme="minorHAnsi"/>
                <w:sz w:val="24"/>
                <w:szCs w:val="24"/>
                <w:lang w:eastAsia="en-US"/>
              </w:rPr>
              <w:t xml:space="preserve"> </w:t>
            </w:r>
            <w:r w:rsidRPr="00AC4CA8">
              <w:rPr>
                <w:rFonts w:eastAsiaTheme="minorHAnsi"/>
                <w:sz w:val="24"/>
                <w:szCs w:val="24"/>
                <w:lang w:eastAsia="en-US"/>
              </w:rPr>
              <w:t>Главным в данной работе является удовлетворение конкретных нужд жителей города Майкопа, что способствует росту авторитета местных органов власти.</w:t>
            </w:r>
            <w:r w:rsidRPr="009D1BC4">
              <w:rPr>
                <w:rFonts w:eastAsiaTheme="minorHAnsi"/>
                <w:sz w:val="24"/>
                <w:szCs w:val="24"/>
                <w:lang w:eastAsia="en-US"/>
              </w:rPr>
              <w:t xml:space="preserve"> Обращений граждан о коррупционных проявлениях при исполнении должностных обязанностей муниципальными служащими </w:t>
            </w:r>
            <w:r>
              <w:rPr>
                <w:rFonts w:eastAsiaTheme="minorHAnsi"/>
                <w:sz w:val="24"/>
                <w:szCs w:val="24"/>
                <w:lang w:eastAsia="en-US"/>
              </w:rPr>
              <w:t xml:space="preserve">в течение отчетного года </w:t>
            </w:r>
            <w:r w:rsidRPr="009D1BC4">
              <w:rPr>
                <w:rFonts w:eastAsiaTheme="minorHAnsi"/>
                <w:sz w:val="24"/>
                <w:szCs w:val="24"/>
                <w:lang w:eastAsia="en-US"/>
              </w:rPr>
              <w:t>не</w:t>
            </w:r>
            <w:r>
              <w:rPr>
                <w:rFonts w:eastAsiaTheme="minorHAnsi"/>
                <w:sz w:val="24"/>
                <w:szCs w:val="24"/>
                <w:lang w:eastAsia="en-US"/>
              </w:rPr>
              <w:t xml:space="preserve"> поступало</w:t>
            </w:r>
            <w:r w:rsidRPr="009D1BC4">
              <w:rPr>
                <w:rFonts w:eastAsiaTheme="minorHAnsi"/>
                <w:sz w:val="24"/>
                <w:szCs w:val="24"/>
                <w:lang w:eastAsia="en-US"/>
              </w:rPr>
              <w:t>.</w:t>
            </w:r>
          </w:p>
          <w:p w:rsidR="00257A02" w:rsidRDefault="00257A02" w:rsidP="00257A02">
            <w:pPr>
              <w:ind w:firstLine="720"/>
              <w:jc w:val="both"/>
              <w:rPr>
                <w:rFonts w:eastAsiaTheme="minorHAnsi"/>
                <w:sz w:val="24"/>
                <w:szCs w:val="24"/>
                <w:lang w:eastAsia="en-US"/>
              </w:rPr>
            </w:pPr>
            <w:r w:rsidRPr="00AC4CA8">
              <w:rPr>
                <w:rFonts w:eastAsiaTheme="minorHAnsi"/>
                <w:sz w:val="24"/>
                <w:szCs w:val="24"/>
                <w:lang w:eastAsia="en-US"/>
              </w:rPr>
              <w:t xml:space="preserve">В отчетном году в прокуратуру г. Майкопа было направлено 338 проектов правовых актов для проведения антикоррупционной экспертизы. </w:t>
            </w:r>
          </w:p>
          <w:p w:rsidR="00081253" w:rsidRDefault="00081253" w:rsidP="00257A02">
            <w:pPr>
              <w:ind w:firstLine="720"/>
              <w:jc w:val="both"/>
              <w:rPr>
                <w:rFonts w:eastAsiaTheme="minorHAnsi"/>
                <w:sz w:val="24"/>
                <w:szCs w:val="24"/>
                <w:lang w:eastAsia="en-US"/>
              </w:rPr>
            </w:pP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2.1.7.</w:t>
            </w:r>
            <w:r>
              <w:t xml:space="preserve"> </w:t>
            </w:r>
            <w:r w:rsidRPr="00B94131">
              <w:rPr>
                <w:rFonts w:eastAsiaTheme="minorHAnsi"/>
                <w:sz w:val="24"/>
                <w:szCs w:val="24"/>
                <w:lang w:eastAsia="en-US"/>
              </w:rPr>
              <w:t>Развитие информационно-коммуникационной инфраструктуры органов местного самоуправления</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2.1.7.1. Организационно-методическое и правовое обеспечение процесса информатизации Администрации муниципального образования «Город Майкоп»</w:t>
            </w:r>
          </w:p>
        </w:tc>
        <w:tc>
          <w:tcPr>
            <w:tcW w:w="11056" w:type="dxa"/>
            <w:gridSpan w:val="3"/>
          </w:tcPr>
          <w:p w:rsidR="00257A02" w:rsidRDefault="00257A02" w:rsidP="00257A02">
            <w:pPr>
              <w:ind w:firstLine="720"/>
              <w:jc w:val="both"/>
              <w:rPr>
                <w:rFonts w:eastAsiaTheme="minorHAnsi"/>
                <w:sz w:val="24"/>
                <w:szCs w:val="24"/>
                <w:lang w:eastAsia="en-US"/>
              </w:rPr>
            </w:pPr>
            <w:r>
              <w:rPr>
                <w:rFonts w:eastAsiaTheme="minorHAnsi"/>
                <w:sz w:val="24"/>
                <w:szCs w:val="24"/>
                <w:lang w:eastAsia="en-US"/>
              </w:rPr>
              <w:t>В целях формирования современной информационно-технологической инфраструктуры и обеспечения её надёжного функционирования в 2022 году Администрации муниципального образования «Город Майкоп» реализовывались мероприятия:</w:t>
            </w:r>
          </w:p>
          <w:p w:rsidR="00257A02" w:rsidRDefault="00257A02" w:rsidP="00257A02">
            <w:pPr>
              <w:ind w:firstLine="720"/>
              <w:jc w:val="both"/>
              <w:rPr>
                <w:rFonts w:eastAsiaTheme="minorHAnsi"/>
                <w:sz w:val="24"/>
                <w:szCs w:val="24"/>
                <w:lang w:eastAsia="en-US"/>
              </w:rPr>
            </w:pPr>
            <w:r>
              <w:rPr>
                <w:rFonts w:eastAsiaTheme="minorHAnsi"/>
                <w:sz w:val="24"/>
                <w:szCs w:val="24"/>
                <w:lang w:eastAsia="en-US"/>
              </w:rPr>
              <w:t xml:space="preserve">- по </w:t>
            </w:r>
            <w:r w:rsidRPr="00EE4313">
              <w:rPr>
                <w:rFonts w:eastAsiaTheme="minorHAnsi"/>
                <w:sz w:val="24"/>
                <w:szCs w:val="24"/>
                <w:lang w:eastAsia="en-US"/>
              </w:rPr>
              <w:t>организаци</w:t>
            </w:r>
            <w:r>
              <w:rPr>
                <w:rFonts w:eastAsiaTheme="minorHAnsi"/>
                <w:sz w:val="24"/>
                <w:szCs w:val="24"/>
                <w:lang w:eastAsia="en-US"/>
              </w:rPr>
              <w:t>и</w:t>
            </w:r>
            <w:r w:rsidRPr="00EE4313">
              <w:rPr>
                <w:rFonts w:eastAsiaTheme="minorHAnsi"/>
                <w:sz w:val="24"/>
                <w:szCs w:val="24"/>
                <w:lang w:eastAsia="en-US"/>
              </w:rPr>
              <w:t xml:space="preserve"> защиты сайта в соответствии с «Требованиями о защите информации, содержащихся в информационных системах общего пользования»</w:t>
            </w:r>
            <w:r>
              <w:rPr>
                <w:rFonts w:eastAsiaTheme="minorHAnsi"/>
                <w:sz w:val="24"/>
                <w:szCs w:val="24"/>
                <w:lang w:eastAsia="en-US"/>
              </w:rPr>
              <w:t>;</w:t>
            </w:r>
          </w:p>
          <w:p w:rsidR="00257A02" w:rsidRDefault="00257A02" w:rsidP="00257A02">
            <w:pPr>
              <w:ind w:firstLine="720"/>
              <w:jc w:val="both"/>
              <w:rPr>
                <w:rFonts w:eastAsiaTheme="minorHAnsi"/>
                <w:sz w:val="24"/>
                <w:szCs w:val="24"/>
                <w:lang w:eastAsia="en-US"/>
              </w:rPr>
            </w:pPr>
            <w:r>
              <w:rPr>
                <w:rFonts w:eastAsiaTheme="minorHAnsi"/>
                <w:sz w:val="24"/>
                <w:szCs w:val="24"/>
                <w:lang w:eastAsia="en-US"/>
              </w:rPr>
              <w:t xml:space="preserve">- </w:t>
            </w:r>
            <w:r w:rsidRPr="00DE35B3">
              <w:rPr>
                <w:rFonts w:eastAsiaTheme="minorHAnsi"/>
                <w:sz w:val="24"/>
                <w:szCs w:val="24"/>
                <w:lang w:eastAsia="en-US"/>
              </w:rPr>
              <w:t>подключение сотрудников Администрации муниципального образования «Город Майкоп» (далее-Администрация) к видеоконференциям под руководством Главы Республики Адыгея, Премьер-министра Республики Адыгея, вице-премьерами и другими руководителями министерств и ведомств (работа по многим направлениям организована дистанционно, посредством участия в видеоконференциях);</w:t>
            </w:r>
            <w:r>
              <w:rPr>
                <w:rFonts w:eastAsiaTheme="minorHAnsi"/>
                <w:sz w:val="24"/>
                <w:szCs w:val="24"/>
                <w:lang w:eastAsia="en-US"/>
              </w:rPr>
              <w:t xml:space="preserve"> </w:t>
            </w:r>
          </w:p>
          <w:p w:rsidR="00257A02" w:rsidRPr="00A27799" w:rsidRDefault="00257A02" w:rsidP="00257A02">
            <w:pPr>
              <w:ind w:firstLine="720"/>
              <w:jc w:val="both"/>
              <w:rPr>
                <w:rFonts w:eastAsiaTheme="minorHAnsi"/>
                <w:sz w:val="24"/>
                <w:szCs w:val="24"/>
                <w:lang w:eastAsia="en-US"/>
              </w:rPr>
            </w:pPr>
            <w:r w:rsidRPr="00A27799">
              <w:rPr>
                <w:rFonts w:eastAsiaTheme="minorHAnsi"/>
                <w:sz w:val="24"/>
                <w:szCs w:val="24"/>
                <w:lang w:eastAsia="en-US"/>
              </w:rPr>
              <w:t xml:space="preserve">- организация получения сотрудниками Администрации ЭЦП (электронно-цифровая подпись); </w:t>
            </w:r>
          </w:p>
          <w:p w:rsidR="00257A02" w:rsidRPr="00A27799" w:rsidRDefault="00257A02" w:rsidP="00257A02">
            <w:pPr>
              <w:ind w:firstLine="720"/>
              <w:jc w:val="both"/>
              <w:rPr>
                <w:rFonts w:eastAsiaTheme="minorHAnsi"/>
                <w:sz w:val="24"/>
                <w:szCs w:val="24"/>
                <w:lang w:eastAsia="en-US"/>
              </w:rPr>
            </w:pPr>
            <w:r w:rsidRPr="00A27799">
              <w:rPr>
                <w:rFonts w:eastAsiaTheme="minorHAnsi"/>
                <w:sz w:val="24"/>
                <w:szCs w:val="24"/>
                <w:lang w:eastAsia="en-US"/>
              </w:rPr>
              <w:t xml:space="preserve">- актуализация информации на официальном сайте Администрации муниципального образования «Город Майкоп»; </w:t>
            </w:r>
          </w:p>
          <w:p w:rsidR="00257A02" w:rsidRPr="00A27799" w:rsidRDefault="00257A02" w:rsidP="00257A02">
            <w:pPr>
              <w:ind w:firstLine="720"/>
              <w:jc w:val="both"/>
              <w:rPr>
                <w:rFonts w:eastAsiaTheme="minorHAnsi"/>
                <w:sz w:val="24"/>
                <w:szCs w:val="24"/>
                <w:lang w:eastAsia="en-US"/>
              </w:rPr>
            </w:pPr>
            <w:r w:rsidRPr="00A27799">
              <w:rPr>
                <w:rFonts w:eastAsiaTheme="minorHAnsi"/>
                <w:sz w:val="24"/>
                <w:szCs w:val="24"/>
                <w:lang w:eastAsia="en-US"/>
              </w:rPr>
              <w:t>- регулярное проведение работ по обслуживанию и поддержанию работоспособности серверов;</w:t>
            </w:r>
          </w:p>
          <w:p w:rsidR="00257A02" w:rsidRPr="00A27799" w:rsidRDefault="00257A02" w:rsidP="00257A02">
            <w:pPr>
              <w:ind w:firstLine="720"/>
              <w:jc w:val="both"/>
              <w:rPr>
                <w:rFonts w:eastAsiaTheme="minorHAnsi"/>
                <w:sz w:val="24"/>
                <w:szCs w:val="24"/>
                <w:lang w:eastAsia="en-US"/>
              </w:rPr>
            </w:pPr>
            <w:r w:rsidRPr="00A27799">
              <w:rPr>
                <w:rFonts w:eastAsiaTheme="minorHAnsi"/>
                <w:sz w:val="24"/>
                <w:szCs w:val="24"/>
                <w:lang w:eastAsia="en-US"/>
              </w:rPr>
              <w:t xml:space="preserve">- администрирование программного обеспечения «1С: Бухгалтерия» и поддержание его работоспособности; </w:t>
            </w:r>
          </w:p>
          <w:p w:rsidR="00257A02" w:rsidRPr="00A27799" w:rsidRDefault="00257A02" w:rsidP="00257A02">
            <w:pPr>
              <w:ind w:firstLine="720"/>
              <w:jc w:val="both"/>
              <w:rPr>
                <w:rFonts w:eastAsiaTheme="minorHAnsi"/>
                <w:sz w:val="24"/>
                <w:szCs w:val="24"/>
                <w:lang w:eastAsia="en-US"/>
              </w:rPr>
            </w:pPr>
            <w:r w:rsidRPr="00A27799">
              <w:rPr>
                <w:rFonts w:eastAsiaTheme="minorHAnsi"/>
                <w:sz w:val="24"/>
                <w:szCs w:val="24"/>
                <w:lang w:eastAsia="en-US"/>
              </w:rPr>
              <w:t>- консультирование пользователей Администрации и структурных подразделений по вопросам использования компьютерной техники и программного обеспечения;</w:t>
            </w:r>
          </w:p>
          <w:p w:rsidR="00257A02" w:rsidRDefault="00257A02" w:rsidP="00257A02">
            <w:pPr>
              <w:ind w:firstLine="720"/>
              <w:jc w:val="both"/>
              <w:rPr>
                <w:rFonts w:eastAsiaTheme="minorHAnsi"/>
                <w:sz w:val="24"/>
                <w:szCs w:val="24"/>
                <w:lang w:eastAsia="en-US"/>
              </w:rPr>
            </w:pPr>
            <w:r w:rsidRPr="00A27799">
              <w:rPr>
                <w:rFonts w:eastAsiaTheme="minorHAnsi"/>
                <w:sz w:val="24"/>
                <w:szCs w:val="24"/>
                <w:lang w:eastAsia="en-US"/>
              </w:rPr>
              <w:t>- начата работа по аттестации пяти объектов информатизации.</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2.1.7.2. Информирование населения о событиях, происходящих в муниципальном образовании «Город Майкоп» и Республике Адыгея, посредством размещения информации в различных информационных ресурсах (интернет-портал, печатные СМИ и на телевидении)</w:t>
            </w:r>
          </w:p>
        </w:tc>
        <w:tc>
          <w:tcPr>
            <w:tcW w:w="11056" w:type="dxa"/>
            <w:gridSpan w:val="3"/>
          </w:tcPr>
          <w:p w:rsidR="00257A02" w:rsidRDefault="00257A02" w:rsidP="00257A02">
            <w:pPr>
              <w:ind w:firstLine="720"/>
              <w:jc w:val="both"/>
              <w:rPr>
                <w:rFonts w:eastAsiaTheme="minorHAnsi"/>
                <w:sz w:val="24"/>
                <w:szCs w:val="24"/>
                <w:lang w:eastAsia="en-US"/>
              </w:rPr>
            </w:pPr>
            <w:r w:rsidRPr="00AF2BF3">
              <w:rPr>
                <w:rFonts w:eastAsiaTheme="minorHAnsi"/>
                <w:sz w:val="24"/>
                <w:szCs w:val="24"/>
                <w:lang w:eastAsia="en-US"/>
              </w:rPr>
              <w:t xml:space="preserve">При освещении деятельности Главы муниципального образования «Город Майкоп» и Администрации муниципального образования «Город Майкоп», общественно-значимых событий из жизни города </w:t>
            </w:r>
            <w:r>
              <w:rPr>
                <w:rFonts w:eastAsiaTheme="minorHAnsi"/>
                <w:sz w:val="24"/>
                <w:szCs w:val="24"/>
                <w:lang w:eastAsia="en-US"/>
              </w:rPr>
              <w:t>в течение 2022 года информационные материалы размещались и освещались:</w:t>
            </w:r>
          </w:p>
          <w:p w:rsidR="00257A02" w:rsidRDefault="00257A02" w:rsidP="00257A02">
            <w:pPr>
              <w:ind w:firstLine="720"/>
              <w:jc w:val="both"/>
              <w:rPr>
                <w:rFonts w:eastAsiaTheme="minorHAnsi"/>
                <w:sz w:val="24"/>
                <w:szCs w:val="24"/>
                <w:lang w:eastAsia="en-US"/>
              </w:rPr>
            </w:pPr>
            <w:r>
              <w:rPr>
                <w:rFonts w:eastAsiaTheme="minorHAnsi"/>
                <w:sz w:val="24"/>
                <w:szCs w:val="24"/>
                <w:lang w:eastAsia="en-US"/>
              </w:rPr>
              <w:t>-</w:t>
            </w:r>
            <w:r>
              <w:t xml:space="preserve"> </w:t>
            </w:r>
            <w:r w:rsidRPr="00885D74">
              <w:rPr>
                <w:sz w:val="24"/>
                <w:szCs w:val="24"/>
              </w:rPr>
              <w:t>в</w:t>
            </w:r>
            <w:r w:rsidRPr="00AF2BF3">
              <w:rPr>
                <w:rFonts w:eastAsiaTheme="minorHAnsi"/>
                <w:sz w:val="24"/>
                <w:szCs w:val="24"/>
                <w:lang w:eastAsia="en-US"/>
              </w:rPr>
              <w:t xml:space="preserve"> городской газете «Майкопские новости»</w:t>
            </w:r>
            <w:r>
              <w:t xml:space="preserve"> </w:t>
            </w:r>
            <w:r w:rsidRPr="00AF2BF3">
              <w:rPr>
                <w:rFonts w:eastAsiaTheme="minorHAnsi"/>
                <w:sz w:val="24"/>
                <w:szCs w:val="24"/>
                <w:lang w:eastAsia="en-US"/>
              </w:rPr>
              <w:t>выпущено 146 номеров городской газеты (2 366 печатных страниц)</w:t>
            </w:r>
            <w:r>
              <w:rPr>
                <w:rFonts w:eastAsiaTheme="minorHAnsi"/>
                <w:sz w:val="24"/>
                <w:szCs w:val="24"/>
                <w:lang w:eastAsia="en-US"/>
              </w:rPr>
              <w:t>; н</w:t>
            </w:r>
            <w:r w:rsidRPr="00AF2BF3">
              <w:rPr>
                <w:rFonts w:eastAsiaTheme="minorHAnsi"/>
                <w:sz w:val="24"/>
                <w:szCs w:val="24"/>
                <w:lang w:eastAsia="en-US"/>
              </w:rPr>
              <w:t>а официальном сайте газеты «Майкопские новости» - MAYKOP-NEWS, который функционирует как новостной интернет-ресурс и содержит официальный раздел нормативной правовой базы Администрации муниципального образования «Город Майкоп», опубликовано 1 215 новостных материалов и 327 статей</w:t>
            </w:r>
            <w:r>
              <w:rPr>
                <w:rFonts w:eastAsiaTheme="minorHAnsi"/>
                <w:sz w:val="24"/>
                <w:szCs w:val="24"/>
                <w:lang w:eastAsia="en-US"/>
              </w:rPr>
              <w:t>;</w:t>
            </w:r>
          </w:p>
          <w:p w:rsidR="00257A02" w:rsidRDefault="00257A02" w:rsidP="00257A02">
            <w:pPr>
              <w:ind w:firstLine="720"/>
              <w:jc w:val="both"/>
              <w:rPr>
                <w:rFonts w:eastAsiaTheme="minorHAnsi"/>
                <w:sz w:val="24"/>
                <w:szCs w:val="24"/>
                <w:lang w:eastAsia="en-US"/>
              </w:rPr>
            </w:pPr>
            <w:r>
              <w:rPr>
                <w:rFonts w:eastAsiaTheme="minorHAnsi"/>
                <w:sz w:val="24"/>
                <w:szCs w:val="24"/>
                <w:lang w:eastAsia="en-US"/>
              </w:rPr>
              <w:t>- т</w:t>
            </w:r>
            <w:r w:rsidRPr="00F17649">
              <w:rPr>
                <w:rFonts w:eastAsiaTheme="minorHAnsi"/>
                <w:sz w:val="24"/>
                <w:szCs w:val="24"/>
                <w:lang w:eastAsia="en-US"/>
              </w:rPr>
              <w:t xml:space="preserve">рансляция новостных выпусков и передач городского телевидения </w:t>
            </w:r>
            <w:r w:rsidR="00DE72A4">
              <w:rPr>
                <w:rFonts w:eastAsiaTheme="minorHAnsi"/>
                <w:sz w:val="24"/>
                <w:szCs w:val="24"/>
                <w:lang w:eastAsia="en-US"/>
              </w:rPr>
              <w:t>проводилась</w:t>
            </w:r>
            <w:r w:rsidRPr="00F17649">
              <w:rPr>
                <w:rFonts w:eastAsiaTheme="minorHAnsi"/>
                <w:sz w:val="24"/>
                <w:szCs w:val="24"/>
                <w:lang w:eastAsia="en-US"/>
              </w:rPr>
              <w:t xml:space="preserve"> на канале «Кубань-24» 9 часов в неделю на условиях сетевого партнерства с телекомпанией «Новое телевидение Кубани», а также в эфире телеканала ОТР в цифровом формате (как новостные выпуски обязательного общедоступного регионального телеканала).</w:t>
            </w:r>
            <w:r>
              <w:t xml:space="preserve"> </w:t>
            </w:r>
            <w:r w:rsidRPr="00F17649">
              <w:rPr>
                <w:rFonts w:eastAsiaTheme="minorHAnsi"/>
                <w:sz w:val="24"/>
                <w:szCs w:val="24"/>
                <w:lang w:eastAsia="en-US"/>
              </w:rPr>
              <w:t>Общий объем вещания по итогам 2022 года составил 776,7 часов</w:t>
            </w:r>
            <w:r>
              <w:rPr>
                <w:rFonts w:eastAsiaTheme="minorHAnsi"/>
                <w:sz w:val="24"/>
                <w:szCs w:val="24"/>
                <w:lang w:eastAsia="en-US"/>
              </w:rPr>
              <w:t>;</w:t>
            </w:r>
          </w:p>
          <w:p w:rsidR="00257A02" w:rsidRDefault="00257A02" w:rsidP="00257A02">
            <w:pPr>
              <w:ind w:firstLine="720"/>
              <w:jc w:val="both"/>
              <w:rPr>
                <w:rFonts w:eastAsiaTheme="minorHAnsi"/>
                <w:sz w:val="24"/>
                <w:szCs w:val="24"/>
                <w:lang w:eastAsia="en-US"/>
              </w:rPr>
            </w:pPr>
            <w:r>
              <w:rPr>
                <w:rFonts w:eastAsiaTheme="minorHAnsi"/>
                <w:sz w:val="24"/>
                <w:szCs w:val="24"/>
                <w:lang w:eastAsia="en-US"/>
              </w:rPr>
              <w:t xml:space="preserve">- </w:t>
            </w:r>
            <w:r w:rsidRPr="00AF2BF3">
              <w:rPr>
                <w:rFonts w:eastAsiaTheme="minorHAnsi"/>
                <w:sz w:val="24"/>
                <w:szCs w:val="24"/>
                <w:lang w:eastAsia="en-US"/>
              </w:rPr>
              <w:t xml:space="preserve">на официальном сайте Администрации муниципального образования «Город Майкоп» в течение </w:t>
            </w:r>
            <w:r>
              <w:rPr>
                <w:rFonts w:eastAsiaTheme="minorHAnsi"/>
                <w:sz w:val="24"/>
                <w:szCs w:val="24"/>
                <w:lang w:eastAsia="en-US"/>
              </w:rPr>
              <w:t>г</w:t>
            </w:r>
            <w:r w:rsidRPr="00AF2BF3">
              <w:rPr>
                <w:rFonts w:eastAsiaTheme="minorHAnsi"/>
                <w:sz w:val="24"/>
                <w:szCs w:val="24"/>
                <w:lang w:eastAsia="en-US"/>
              </w:rPr>
              <w:t xml:space="preserve">ода размещено 1 017 новостных информаций (в том числе анонсы мероприятий), которые дублировались в газете «Майкопские новости». </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2.1.8.</w:t>
            </w:r>
            <w:r>
              <w:t xml:space="preserve"> </w:t>
            </w:r>
            <w:r w:rsidRPr="00B94131">
              <w:rPr>
                <w:rFonts w:eastAsiaTheme="minorHAnsi"/>
                <w:sz w:val="24"/>
                <w:szCs w:val="24"/>
                <w:lang w:eastAsia="en-US"/>
              </w:rPr>
              <w:t>Повышение доступности и качества муниципальных услуг</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2.1.8.1. Взаимодействие гражданского общества и бизнеса с органами местного самоуправления (Повышение качества и доступности муниципальных услуг, предоставление гражданам и организациям доступа к муниципальным услугам)</w:t>
            </w:r>
          </w:p>
        </w:tc>
        <w:tc>
          <w:tcPr>
            <w:tcW w:w="11056" w:type="dxa"/>
            <w:gridSpan w:val="3"/>
          </w:tcPr>
          <w:p w:rsidR="00257A02" w:rsidRDefault="00257A02" w:rsidP="00257A02">
            <w:pPr>
              <w:ind w:firstLine="720"/>
              <w:jc w:val="both"/>
              <w:rPr>
                <w:rFonts w:eastAsiaTheme="minorHAnsi"/>
                <w:sz w:val="24"/>
                <w:szCs w:val="24"/>
                <w:lang w:eastAsia="en-US"/>
              </w:rPr>
            </w:pPr>
            <w:r w:rsidRPr="00BB6919">
              <w:rPr>
                <w:rFonts w:eastAsiaTheme="minorHAnsi"/>
                <w:sz w:val="24"/>
                <w:szCs w:val="24"/>
                <w:lang w:eastAsia="en-US"/>
              </w:rPr>
              <w:t>В целях оптимизации предоставления муниципальных услуг, снижения административных барьеров, обеспечения информационной открытости деятельности органов местного самоуправления, повышения качества и доступности предоставляемых муниципальных услуг</w:t>
            </w:r>
            <w:r w:rsidRPr="00D10B5F">
              <w:rPr>
                <w:rFonts w:eastAsiaTheme="minorHAnsi"/>
                <w:sz w:val="24"/>
                <w:szCs w:val="24"/>
                <w:lang w:eastAsia="en-US"/>
              </w:rPr>
              <w:t xml:space="preserve"> в </w:t>
            </w:r>
            <w:r w:rsidRPr="00BB6919">
              <w:rPr>
                <w:rFonts w:eastAsiaTheme="minorHAnsi"/>
                <w:sz w:val="24"/>
                <w:szCs w:val="24"/>
                <w:lang w:eastAsia="en-US"/>
              </w:rPr>
              <w:t>Реестр муниципальных услуг в муниципальном образовании «Город Майкоп» по состоянию на 31.12.2022 года</w:t>
            </w:r>
            <w:r>
              <w:rPr>
                <w:rFonts w:eastAsiaTheme="minorHAnsi"/>
                <w:sz w:val="24"/>
                <w:szCs w:val="24"/>
                <w:lang w:eastAsia="en-US"/>
              </w:rPr>
              <w:t xml:space="preserve"> включено</w:t>
            </w:r>
            <w:r w:rsidRPr="00BB6919">
              <w:rPr>
                <w:rFonts w:eastAsiaTheme="minorHAnsi"/>
                <w:sz w:val="24"/>
                <w:szCs w:val="24"/>
                <w:lang w:eastAsia="en-US"/>
              </w:rPr>
              <w:t xml:space="preserve"> 77 муниципальных услуг.</w:t>
            </w:r>
            <w:r w:rsidRPr="00D10B5F">
              <w:rPr>
                <w:rFonts w:eastAsiaTheme="minorHAnsi"/>
                <w:sz w:val="24"/>
                <w:szCs w:val="24"/>
                <w:lang w:eastAsia="en-US"/>
              </w:rPr>
              <w:t xml:space="preserve"> У</w:t>
            </w:r>
            <w:r w:rsidRPr="00BB6919">
              <w:rPr>
                <w:rFonts w:eastAsiaTheme="minorHAnsi"/>
                <w:sz w:val="24"/>
                <w:szCs w:val="24"/>
                <w:lang w:eastAsia="en-US"/>
              </w:rPr>
              <w:t>тверждено 65 административных регламент</w:t>
            </w:r>
            <w:r>
              <w:rPr>
                <w:rFonts w:eastAsiaTheme="minorHAnsi"/>
                <w:sz w:val="24"/>
                <w:szCs w:val="24"/>
                <w:lang w:eastAsia="en-US"/>
              </w:rPr>
              <w:t>ов</w:t>
            </w:r>
            <w:r w:rsidRPr="00BB6919">
              <w:rPr>
                <w:rFonts w:eastAsiaTheme="minorHAnsi"/>
                <w:sz w:val="24"/>
                <w:szCs w:val="24"/>
                <w:lang w:eastAsia="en-US"/>
              </w:rPr>
              <w:t xml:space="preserve"> по</w:t>
            </w:r>
            <w:r>
              <w:rPr>
                <w:rFonts w:eastAsiaTheme="minorHAnsi"/>
                <w:sz w:val="24"/>
                <w:szCs w:val="24"/>
                <w:lang w:eastAsia="en-US"/>
              </w:rPr>
              <w:t xml:space="preserve"> предоставляемым</w:t>
            </w:r>
            <w:r w:rsidRPr="00BB6919">
              <w:rPr>
                <w:rFonts w:eastAsiaTheme="minorHAnsi"/>
                <w:sz w:val="24"/>
                <w:szCs w:val="24"/>
                <w:lang w:eastAsia="en-US"/>
              </w:rPr>
              <w:t xml:space="preserve"> муниципальным услугам.</w:t>
            </w:r>
          </w:p>
          <w:p w:rsidR="00257A02" w:rsidRDefault="00257A02" w:rsidP="00257A02">
            <w:pPr>
              <w:ind w:firstLine="720"/>
              <w:jc w:val="both"/>
              <w:rPr>
                <w:rFonts w:eastAsiaTheme="minorHAnsi"/>
                <w:sz w:val="24"/>
                <w:szCs w:val="24"/>
                <w:lang w:eastAsia="en-US"/>
              </w:rPr>
            </w:pPr>
            <w:r>
              <w:rPr>
                <w:rFonts w:eastAsiaTheme="minorHAnsi"/>
                <w:sz w:val="24"/>
                <w:szCs w:val="24"/>
                <w:lang w:eastAsia="en-US"/>
              </w:rPr>
              <w:t>Для</w:t>
            </w:r>
            <w:r w:rsidRPr="00670129">
              <w:rPr>
                <w:rFonts w:eastAsiaTheme="minorHAnsi"/>
                <w:sz w:val="24"/>
                <w:szCs w:val="24"/>
                <w:lang w:eastAsia="en-US"/>
              </w:rPr>
              <w:t xml:space="preserve"> обеспечения информационной открытости деятельности государственных органов исполнительной власти и органов местного самоуправления, повышения качества и доступности предоставляемых ими государственных и муниципальных услуг, в Российской Федерации созданы федеральная государственная информационная система «Единый портал государственных и муниципальных услуг» и федеральная государственная информационная система «Сводный реестр государственных и муниципальных услуг», в которых размещается информация о предоставляемых государственных и муниципальных услугах. Зарегистрированные пользователи единого портала имеют возможность отправлять в электронной форме заявления на получение услуг, предоставляемых органами власти.</w:t>
            </w:r>
          </w:p>
          <w:p w:rsidR="00257A02" w:rsidRPr="00500BBE" w:rsidRDefault="00257A02" w:rsidP="00257A02">
            <w:pPr>
              <w:ind w:firstLine="720"/>
              <w:jc w:val="both"/>
              <w:rPr>
                <w:rFonts w:eastAsiaTheme="minorHAnsi"/>
                <w:sz w:val="24"/>
                <w:szCs w:val="24"/>
                <w:lang w:eastAsia="en-US"/>
              </w:rPr>
            </w:pPr>
            <w:r w:rsidRPr="00500BBE">
              <w:rPr>
                <w:rFonts w:eastAsiaTheme="minorHAnsi"/>
                <w:sz w:val="24"/>
                <w:szCs w:val="24"/>
                <w:lang w:eastAsia="en-US"/>
              </w:rPr>
              <w:t>С целью технологического обеспечения информационного взаимодействия при предоставлении государственных и муниципальных услуг и исполнении государственных и муниципальных функций в электронной форме, организована работа в системе межведомственного электронного взаимодействия.</w:t>
            </w:r>
          </w:p>
          <w:p w:rsidR="00257A02" w:rsidRPr="00500BBE" w:rsidRDefault="00257A02" w:rsidP="00257A02">
            <w:pPr>
              <w:ind w:firstLine="720"/>
              <w:jc w:val="both"/>
              <w:rPr>
                <w:rFonts w:eastAsiaTheme="minorHAnsi"/>
                <w:sz w:val="24"/>
                <w:szCs w:val="24"/>
                <w:lang w:eastAsia="en-US"/>
              </w:rPr>
            </w:pPr>
            <w:r w:rsidRPr="00500BBE">
              <w:rPr>
                <w:rFonts w:eastAsiaTheme="minorHAnsi"/>
                <w:sz w:val="24"/>
                <w:szCs w:val="24"/>
                <w:lang w:eastAsia="en-US"/>
              </w:rPr>
              <w:t xml:space="preserve">Одной из форм обеспечения повышения доступности и качества предоставления государственных и муниципальных услуг является организация предоставления услуг по принципу «одного окна», то есть предоставление государственных и муниципальных услуг в многофункциональных центрах (далее - МФЦ). </w:t>
            </w:r>
          </w:p>
          <w:p w:rsidR="00257A02" w:rsidRPr="00500BBE" w:rsidRDefault="00257A02" w:rsidP="00257A02">
            <w:pPr>
              <w:ind w:firstLine="720"/>
              <w:jc w:val="both"/>
              <w:rPr>
                <w:rFonts w:eastAsiaTheme="minorHAnsi"/>
                <w:sz w:val="24"/>
                <w:szCs w:val="24"/>
                <w:lang w:eastAsia="en-US"/>
              </w:rPr>
            </w:pPr>
            <w:r w:rsidRPr="00500BBE">
              <w:rPr>
                <w:rFonts w:eastAsiaTheme="minorHAnsi"/>
                <w:sz w:val="24"/>
                <w:szCs w:val="24"/>
                <w:lang w:eastAsia="en-US"/>
              </w:rPr>
              <w:t>Всего на территории муниципального образования «Город Майкоп» действует 36 окон:</w:t>
            </w:r>
          </w:p>
          <w:p w:rsidR="00257A02" w:rsidRPr="00500BBE" w:rsidRDefault="00257A02" w:rsidP="00257A02">
            <w:pPr>
              <w:ind w:firstLine="720"/>
              <w:jc w:val="both"/>
              <w:rPr>
                <w:rFonts w:eastAsiaTheme="minorHAnsi"/>
                <w:sz w:val="24"/>
                <w:szCs w:val="24"/>
                <w:lang w:eastAsia="en-US"/>
              </w:rPr>
            </w:pPr>
            <w:r w:rsidRPr="00500BBE">
              <w:rPr>
                <w:rFonts w:eastAsiaTheme="minorHAnsi"/>
                <w:sz w:val="24"/>
                <w:szCs w:val="24"/>
                <w:lang w:eastAsia="en-US"/>
              </w:rPr>
              <w:t>- Государственное бюджетное учреждение Республики Адыгея «Многофункциональный центр предоставления государственных и муниципальных услуг» (далее-ГБУ РА «МФЦ») (г. Майкоп) на 14 окон;</w:t>
            </w:r>
          </w:p>
          <w:p w:rsidR="00257A02" w:rsidRPr="00500BBE" w:rsidRDefault="00257A02" w:rsidP="00257A02">
            <w:pPr>
              <w:ind w:firstLine="720"/>
              <w:jc w:val="both"/>
              <w:rPr>
                <w:rFonts w:eastAsiaTheme="minorHAnsi"/>
                <w:sz w:val="24"/>
                <w:szCs w:val="24"/>
                <w:lang w:eastAsia="en-US"/>
              </w:rPr>
            </w:pPr>
            <w:r w:rsidRPr="00500BBE">
              <w:rPr>
                <w:rFonts w:eastAsiaTheme="minorHAnsi"/>
                <w:sz w:val="24"/>
                <w:szCs w:val="24"/>
                <w:lang w:eastAsia="en-US"/>
              </w:rPr>
              <w:t>- 1 филиал на 10 окон (г. Майкоп);</w:t>
            </w:r>
          </w:p>
          <w:p w:rsidR="00257A02" w:rsidRPr="00500BBE" w:rsidRDefault="00257A02" w:rsidP="00257A02">
            <w:pPr>
              <w:ind w:firstLine="720"/>
              <w:jc w:val="both"/>
              <w:rPr>
                <w:rFonts w:eastAsiaTheme="minorHAnsi"/>
                <w:sz w:val="24"/>
                <w:szCs w:val="24"/>
                <w:lang w:eastAsia="en-US"/>
              </w:rPr>
            </w:pPr>
            <w:r w:rsidRPr="00500BBE">
              <w:rPr>
                <w:rFonts w:eastAsiaTheme="minorHAnsi"/>
                <w:sz w:val="24"/>
                <w:szCs w:val="24"/>
                <w:lang w:eastAsia="en-US"/>
              </w:rPr>
              <w:t>- 3 ТОСП (территориально-обособленное структурное подразделение (офис)): ГБУ РА «МФЦ» на 3 окна и на 1 окно (г. Майкоп); на 4 окна (ст. Ханская).</w:t>
            </w:r>
          </w:p>
          <w:p w:rsidR="00257A02" w:rsidRPr="00500BBE" w:rsidRDefault="00257A02" w:rsidP="00257A02">
            <w:pPr>
              <w:ind w:firstLine="720"/>
              <w:jc w:val="both"/>
              <w:rPr>
                <w:rFonts w:eastAsiaTheme="minorHAnsi"/>
                <w:sz w:val="24"/>
                <w:szCs w:val="24"/>
                <w:lang w:eastAsia="en-US"/>
              </w:rPr>
            </w:pPr>
            <w:r w:rsidRPr="00500BBE">
              <w:rPr>
                <w:rFonts w:eastAsiaTheme="minorHAnsi"/>
                <w:sz w:val="24"/>
                <w:szCs w:val="24"/>
                <w:lang w:eastAsia="en-US"/>
              </w:rPr>
              <w:t>Осуществляет свою деятельность «Центр оказания услуг для бизнеса», который состоит из окон приема и выдачи документов юридическим лицам, индивидуальным предпринимателям и гражданам, планирующим заниматься предпринимательской деятельностью. Центры оказания услуг для бизнеса осуществляют деятельность по следующим адресам: г. Майкоп, ул. Советская, 191 на 1 окно; г. Майкоп, ул. Пионерская, 324, строение 1 на 3 окна.</w:t>
            </w:r>
          </w:p>
          <w:p w:rsidR="00257A02" w:rsidRDefault="00257A02" w:rsidP="00257A02">
            <w:pPr>
              <w:ind w:firstLine="720"/>
              <w:jc w:val="both"/>
              <w:rPr>
                <w:rFonts w:eastAsiaTheme="minorHAnsi"/>
                <w:sz w:val="24"/>
                <w:szCs w:val="24"/>
                <w:lang w:eastAsia="en-US"/>
              </w:rPr>
            </w:pPr>
            <w:r>
              <w:rPr>
                <w:rFonts w:eastAsiaTheme="minorHAnsi"/>
                <w:sz w:val="24"/>
                <w:szCs w:val="24"/>
                <w:lang w:eastAsia="en-US"/>
              </w:rPr>
              <w:t>Ч</w:t>
            </w:r>
            <w:r w:rsidRPr="00500BBE">
              <w:rPr>
                <w:rFonts w:eastAsiaTheme="minorHAnsi"/>
                <w:sz w:val="24"/>
                <w:szCs w:val="24"/>
                <w:lang w:eastAsia="en-US"/>
              </w:rPr>
              <w:t>ерез МФЦ предоставляется 19 муниципальных услуг и ведется работа по дальнейшему расширению перечня муниципальных услуг, предоставляемых через МФЦ.</w:t>
            </w:r>
          </w:p>
          <w:p w:rsidR="00257A02" w:rsidRDefault="00257A02" w:rsidP="00257A02">
            <w:pPr>
              <w:ind w:firstLine="720"/>
              <w:jc w:val="both"/>
              <w:rPr>
                <w:rFonts w:eastAsiaTheme="minorHAnsi"/>
                <w:sz w:val="24"/>
                <w:szCs w:val="24"/>
                <w:lang w:eastAsia="en-US"/>
              </w:rPr>
            </w:pPr>
            <w:r>
              <w:rPr>
                <w:rFonts w:eastAsiaTheme="minorHAnsi"/>
                <w:sz w:val="24"/>
                <w:szCs w:val="24"/>
                <w:lang w:eastAsia="en-US"/>
              </w:rPr>
              <w:t>В</w:t>
            </w:r>
            <w:r w:rsidRPr="00B81175">
              <w:rPr>
                <w:rFonts w:eastAsiaTheme="minorHAnsi"/>
                <w:sz w:val="24"/>
                <w:szCs w:val="24"/>
                <w:lang w:eastAsia="en-US"/>
              </w:rPr>
              <w:t>сего за 12 месяцев 2022 года в муниципальном образовании «Город Майкоп» оказано 5 838 113 муниципальных услуг</w:t>
            </w:r>
            <w:r>
              <w:rPr>
                <w:rFonts w:eastAsiaTheme="minorHAnsi"/>
                <w:sz w:val="24"/>
                <w:szCs w:val="24"/>
                <w:lang w:eastAsia="en-US"/>
              </w:rPr>
              <w:t xml:space="preserve"> (99,8 % услуг оказано образовательными организациями).</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 xml:space="preserve">Задача 2.1.9. </w:t>
            </w:r>
            <w:r w:rsidRPr="00B94131">
              <w:rPr>
                <w:rFonts w:eastAsiaTheme="minorHAnsi"/>
                <w:sz w:val="24"/>
                <w:szCs w:val="24"/>
                <w:lang w:eastAsia="en-US"/>
              </w:rPr>
              <w:t>Достижение целей и решение задач устойчивого развития в рамках реализации муниципальных полномочий</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2.1.9.1. Координация деятельности структурных подразделений Администрации муниципального образования «Город Майкоп» по достижению значений показателей оценки эффективности деятельности органов местного самоуправления</w:t>
            </w:r>
          </w:p>
        </w:tc>
        <w:tc>
          <w:tcPr>
            <w:tcW w:w="11056" w:type="dxa"/>
            <w:gridSpan w:val="3"/>
          </w:tcPr>
          <w:p w:rsidR="00257A02" w:rsidRPr="002315B1" w:rsidRDefault="00257A02" w:rsidP="00257A02">
            <w:pPr>
              <w:widowControl w:val="0"/>
              <w:tabs>
                <w:tab w:val="num" w:pos="0"/>
              </w:tabs>
              <w:autoSpaceDN w:val="0"/>
              <w:ind w:firstLine="567"/>
              <w:contextualSpacing/>
              <w:jc w:val="both"/>
              <w:textAlignment w:val="baseline"/>
              <w:rPr>
                <w:sz w:val="24"/>
                <w:szCs w:val="24"/>
              </w:rPr>
            </w:pPr>
            <w:r>
              <w:rPr>
                <w:sz w:val="24"/>
                <w:szCs w:val="24"/>
              </w:rPr>
              <w:t>Во и</w:t>
            </w:r>
            <w:r w:rsidRPr="002315B1">
              <w:rPr>
                <w:sz w:val="24"/>
                <w:szCs w:val="24"/>
              </w:rPr>
              <w:t>сполнение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Pr>
                <w:sz w:val="24"/>
                <w:szCs w:val="24"/>
              </w:rPr>
              <w:t xml:space="preserve"> в 2022 году </w:t>
            </w:r>
            <w:r w:rsidRPr="002315B1">
              <w:rPr>
                <w:sz w:val="24"/>
                <w:szCs w:val="24"/>
              </w:rPr>
              <w:t xml:space="preserve">Комитет по экономике подготовил доклад о достигнутых значениях показателей для оценки эффективности деятельности </w:t>
            </w:r>
            <w:r>
              <w:rPr>
                <w:sz w:val="24"/>
                <w:szCs w:val="24"/>
              </w:rPr>
              <w:t>муни</w:t>
            </w:r>
            <w:r w:rsidRPr="002315B1">
              <w:rPr>
                <w:sz w:val="24"/>
                <w:szCs w:val="24"/>
              </w:rPr>
              <w:t>ципального образования «Город Майкоп» за 202</w:t>
            </w:r>
            <w:r>
              <w:rPr>
                <w:sz w:val="24"/>
                <w:szCs w:val="24"/>
              </w:rPr>
              <w:t>1</w:t>
            </w:r>
            <w:r w:rsidRPr="002315B1">
              <w:rPr>
                <w:sz w:val="24"/>
                <w:szCs w:val="24"/>
              </w:rPr>
              <w:t xml:space="preserve"> год и планируемых значениях на 3-х летний период</w:t>
            </w:r>
            <w:r>
              <w:rPr>
                <w:sz w:val="24"/>
                <w:szCs w:val="24"/>
              </w:rPr>
              <w:t xml:space="preserve"> по 40 показателям</w:t>
            </w:r>
            <w:r w:rsidRPr="002315B1">
              <w:rPr>
                <w:sz w:val="24"/>
                <w:szCs w:val="24"/>
              </w:rPr>
              <w:t>. В докладе отражена аналитическая информация о достигнутых значениях показателей оценки эффективности деятельности муниципального образования «Город Майкоп», представлена динамика изменения показателей, характеризующих качество жизни населения и уровня социально-экономического развития городского округа. Мониторинг показателей эффективности деятельности органов местного самоуправления является основанием для системного исследования результативности управления городским округом, принятия решений и мер по дальнейшему совершенствованию муниципального управления.</w:t>
            </w:r>
          </w:p>
          <w:p w:rsidR="00257A02" w:rsidRDefault="00257A02" w:rsidP="00406FEE">
            <w:pPr>
              <w:widowControl w:val="0"/>
              <w:tabs>
                <w:tab w:val="num" w:pos="0"/>
              </w:tabs>
              <w:autoSpaceDN w:val="0"/>
              <w:ind w:firstLine="567"/>
              <w:contextualSpacing/>
              <w:jc w:val="both"/>
              <w:textAlignment w:val="baseline"/>
              <w:rPr>
                <w:rFonts w:eastAsiaTheme="minorHAnsi"/>
                <w:sz w:val="24"/>
                <w:szCs w:val="24"/>
                <w:lang w:eastAsia="en-US"/>
              </w:rPr>
            </w:pPr>
            <w:r w:rsidRPr="006514CD">
              <w:rPr>
                <w:rFonts w:eastAsiaTheme="minorHAnsi"/>
                <w:sz w:val="24"/>
                <w:szCs w:val="24"/>
                <w:lang w:eastAsia="en-US"/>
              </w:rPr>
              <w:t>По результатам мониторинга эффективности деятельности органов местного самоуправления городских округов и муниципальных районов Республики Адыгея по итогам 20</w:t>
            </w:r>
            <w:r>
              <w:rPr>
                <w:rFonts w:eastAsiaTheme="minorHAnsi"/>
                <w:sz w:val="24"/>
                <w:szCs w:val="24"/>
                <w:lang w:eastAsia="en-US"/>
              </w:rPr>
              <w:t>21</w:t>
            </w:r>
            <w:r w:rsidRPr="006514CD">
              <w:rPr>
                <w:rFonts w:eastAsiaTheme="minorHAnsi"/>
                <w:sz w:val="24"/>
                <w:szCs w:val="24"/>
                <w:lang w:eastAsia="en-US"/>
              </w:rPr>
              <w:t xml:space="preserve"> года муниципальное образование «Город Майкоп» заняло </w:t>
            </w:r>
            <w:r>
              <w:rPr>
                <w:rFonts w:eastAsiaTheme="minorHAnsi"/>
                <w:sz w:val="24"/>
                <w:szCs w:val="24"/>
                <w:lang w:eastAsia="en-US"/>
              </w:rPr>
              <w:t>5</w:t>
            </w:r>
            <w:r w:rsidRPr="006514CD">
              <w:rPr>
                <w:rFonts w:eastAsiaTheme="minorHAnsi"/>
                <w:sz w:val="24"/>
                <w:szCs w:val="24"/>
                <w:lang w:eastAsia="en-US"/>
              </w:rPr>
              <w:t xml:space="preserve"> место. </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2.1.10.</w:t>
            </w:r>
            <w:r>
              <w:t xml:space="preserve"> </w:t>
            </w:r>
            <w:r w:rsidRPr="00150C74">
              <w:rPr>
                <w:rFonts w:eastAsiaTheme="minorHAnsi"/>
                <w:sz w:val="24"/>
                <w:szCs w:val="24"/>
                <w:lang w:eastAsia="en-US"/>
              </w:rPr>
              <w:t>Обеспечение достаточности и качества инфраструктуры для реализации муниципальных функций и полномочий</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2.1.10.1. Развитие территориального планирования муниципального образования «Город Майкоп» (принятие решения по организации и проведению общественных обсуждений или публичных слушаний по документам: территориального планирования; правил землепользования и застройки; о подготовке документации и утверждение документации по планировке территории)</w:t>
            </w:r>
          </w:p>
        </w:tc>
        <w:tc>
          <w:tcPr>
            <w:tcW w:w="11056" w:type="dxa"/>
            <w:gridSpan w:val="3"/>
          </w:tcPr>
          <w:p w:rsidR="00257A02" w:rsidRPr="00F116CB" w:rsidRDefault="00257A02" w:rsidP="00257A02">
            <w:pPr>
              <w:widowControl w:val="0"/>
              <w:tabs>
                <w:tab w:val="num" w:pos="0"/>
              </w:tabs>
              <w:autoSpaceDN w:val="0"/>
              <w:ind w:firstLine="567"/>
              <w:contextualSpacing/>
              <w:jc w:val="both"/>
              <w:textAlignment w:val="baseline"/>
              <w:rPr>
                <w:rFonts w:eastAsia="Arial Unicode MS"/>
                <w:kern w:val="3"/>
                <w:sz w:val="24"/>
                <w:szCs w:val="24"/>
                <w:lang w:eastAsia="zh-CN" w:bidi="hi-IN"/>
              </w:rPr>
            </w:pPr>
            <w:r w:rsidRPr="00F116CB">
              <w:rPr>
                <w:rFonts w:eastAsia="Arial Unicode MS"/>
                <w:kern w:val="3"/>
                <w:sz w:val="24"/>
                <w:szCs w:val="24"/>
                <w:lang w:eastAsia="zh-CN" w:bidi="hi-IN"/>
              </w:rPr>
              <w:t xml:space="preserve">В течение 2022 года </w:t>
            </w:r>
            <w:r>
              <w:rPr>
                <w:rFonts w:eastAsia="Arial Unicode MS"/>
                <w:kern w:val="3"/>
                <w:sz w:val="24"/>
                <w:szCs w:val="24"/>
                <w:lang w:eastAsia="zh-CN" w:bidi="hi-IN"/>
              </w:rPr>
              <w:t xml:space="preserve">Управлением Архитектуры и градостроительства </w:t>
            </w:r>
            <w:r w:rsidRPr="00F116CB">
              <w:rPr>
                <w:rFonts w:eastAsia="Arial Unicode MS"/>
                <w:kern w:val="3"/>
                <w:sz w:val="24"/>
                <w:szCs w:val="24"/>
                <w:lang w:eastAsia="zh-CN" w:bidi="hi-IN"/>
              </w:rPr>
              <w:t>проведено:</w:t>
            </w:r>
          </w:p>
          <w:p w:rsidR="00257A02" w:rsidRPr="00F116CB" w:rsidRDefault="00257A02" w:rsidP="00257A02">
            <w:pPr>
              <w:widowControl w:val="0"/>
              <w:tabs>
                <w:tab w:val="num" w:pos="0"/>
              </w:tabs>
              <w:autoSpaceDN w:val="0"/>
              <w:ind w:firstLine="567"/>
              <w:contextualSpacing/>
              <w:jc w:val="both"/>
              <w:textAlignment w:val="baseline"/>
              <w:rPr>
                <w:rFonts w:eastAsia="Arial Unicode MS"/>
                <w:kern w:val="3"/>
                <w:sz w:val="24"/>
                <w:szCs w:val="24"/>
                <w:lang w:eastAsia="zh-CN" w:bidi="hi-IN"/>
              </w:rPr>
            </w:pPr>
            <w:r w:rsidRPr="00F116CB">
              <w:rPr>
                <w:rFonts w:eastAsia="Arial Unicode MS"/>
                <w:kern w:val="3"/>
                <w:sz w:val="24"/>
                <w:szCs w:val="24"/>
                <w:lang w:eastAsia="zh-CN" w:bidi="hi-IN"/>
              </w:rPr>
              <w:t>- 247 публичных слушаний по вопросам: рассмотрение проектов планировки и межевания территорий – 39, предоставление разрешений на условно разрешенный вид, отклонение от предельных параметров разрешенного строительства объектов капитального строительства – 208;</w:t>
            </w:r>
          </w:p>
          <w:p w:rsidR="00257A02" w:rsidRPr="00F116CB" w:rsidRDefault="00257A02" w:rsidP="00257A02">
            <w:pPr>
              <w:widowControl w:val="0"/>
              <w:tabs>
                <w:tab w:val="num" w:pos="0"/>
              </w:tabs>
              <w:autoSpaceDN w:val="0"/>
              <w:ind w:firstLine="567"/>
              <w:contextualSpacing/>
              <w:jc w:val="both"/>
              <w:textAlignment w:val="baseline"/>
              <w:rPr>
                <w:rFonts w:eastAsia="Arial Unicode MS"/>
                <w:kern w:val="3"/>
                <w:sz w:val="24"/>
                <w:szCs w:val="24"/>
                <w:lang w:eastAsia="zh-CN" w:bidi="hi-IN"/>
              </w:rPr>
            </w:pPr>
            <w:r w:rsidRPr="00F116CB">
              <w:rPr>
                <w:rFonts w:eastAsia="Arial Unicode MS"/>
                <w:kern w:val="3"/>
                <w:sz w:val="24"/>
                <w:szCs w:val="24"/>
                <w:lang w:eastAsia="zh-CN" w:bidi="hi-IN"/>
              </w:rPr>
              <w:t>- 1 общественное обсуждение по проекту внесения изменений в Правила землепользования и застройки муниципального образования «Город Майкоп»;</w:t>
            </w:r>
          </w:p>
          <w:p w:rsidR="00257A02" w:rsidRPr="00F116CB" w:rsidRDefault="00257A02" w:rsidP="00257A02">
            <w:pPr>
              <w:widowControl w:val="0"/>
              <w:tabs>
                <w:tab w:val="num" w:pos="0"/>
              </w:tabs>
              <w:autoSpaceDN w:val="0"/>
              <w:ind w:firstLine="567"/>
              <w:contextualSpacing/>
              <w:jc w:val="both"/>
              <w:textAlignment w:val="baseline"/>
              <w:rPr>
                <w:rFonts w:eastAsia="Arial Unicode MS"/>
                <w:kern w:val="3"/>
                <w:sz w:val="24"/>
                <w:szCs w:val="24"/>
                <w:lang w:eastAsia="zh-CN" w:bidi="hi-IN"/>
              </w:rPr>
            </w:pPr>
            <w:r w:rsidRPr="00F116CB">
              <w:rPr>
                <w:rFonts w:eastAsia="Arial Unicode MS"/>
                <w:kern w:val="3"/>
                <w:sz w:val="24"/>
                <w:szCs w:val="24"/>
                <w:lang w:eastAsia="zh-CN" w:bidi="hi-IN"/>
              </w:rPr>
              <w:t xml:space="preserve">- 15 заседаний комиссии по подготовке Правил землепользования и застройки муниципального образования «Город Майкоп», на которых рассматривались обращения граждан и юридических лиц по вопросам предоставления разрешений на условно разрешенный вид использования земельных участков и объектов капитального строительства, а также на отклонение от предельных параметров разрешенного строительства </w:t>
            </w:r>
            <w:r>
              <w:rPr>
                <w:rFonts w:eastAsia="Arial Unicode MS"/>
                <w:kern w:val="3"/>
                <w:sz w:val="24"/>
                <w:szCs w:val="24"/>
                <w:lang w:eastAsia="zh-CN" w:bidi="hi-IN"/>
              </w:rPr>
              <w:t>(в</w:t>
            </w:r>
            <w:r w:rsidRPr="00F116CB">
              <w:rPr>
                <w:rFonts w:eastAsia="Arial Unicode MS"/>
                <w:kern w:val="3"/>
                <w:sz w:val="24"/>
                <w:szCs w:val="24"/>
                <w:lang w:eastAsia="zh-CN" w:bidi="hi-IN"/>
              </w:rPr>
              <w:t>сего рассмотрено 208 обращений</w:t>
            </w:r>
            <w:r>
              <w:rPr>
                <w:rFonts w:eastAsia="Arial Unicode MS"/>
                <w:kern w:val="3"/>
                <w:sz w:val="24"/>
                <w:szCs w:val="24"/>
                <w:lang w:eastAsia="zh-CN" w:bidi="hi-IN"/>
              </w:rPr>
              <w:t>).</w:t>
            </w:r>
          </w:p>
          <w:p w:rsidR="00257A02" w:rsidRDefault="00257A02" w:rsidP="00257A02">
            <w:pPr>
              <w:ind w:firstLine="708"/>
              <w:jc w:val="both"/>
              <w:rPr>
                <w:rFonts w:eastAsiaTheme="minorHAnsi"/>
                <w:sz w:val="24"/>
                <w:szCs w:val="24"/>
                <w:lang w:eastAsia="en-US"/>
              </w:rPr>
            </w:pPr>
            <w:r w:rsidRPr="00F116CB">
              <w:rPr>
                <w:rFonts w:eastAsia="Arial Unicode MS"/>
                <w:kern w:val="3"/>
                <w:sz w:val="24"/>
                <w:szCs w:val="24"/>
                <w:lang w:eastAsia="zh-CN" w:bidi="hi-IN"/>
              </w:rPr>
              <w:t xml:space="preserve">За отчетный год подготовлен 231 </w:t>
            </w:r>
            <w:r w:rsidRPr="00F116CB">
              <w:rPr>
                <w:rFonts w:eastAsia="Arial Unicode MS"/>
                <w:bCs/>
                <w:kern w:val="3"/>
                <w:sz w:val="24"/>
                <w:szCs w:val="24"/>
                <w:lang w:eastAsia="zh-CN" w:bidi="hi-IN"/>
              </w:rPr>
              <w:t>градостроительный план земельных участков для строительства и реконструкции объектов капитального строительства.</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2.1.10.2. Техническая поддержка и абонентское обслуживание программного обеспечения «Автоматизированная система управления государственным и муниципальным имуществом»</w:t>
            </w:r>
          </w:p>
        </w:tc>
        <w:tc>
          <w:tcPr>
            <w:tcW w:w="11056" w:type="dxa"/>
            <w:gridSpan w:val="3"/>
          </w:tcPr>
          <w:p w:rsidR="00257A02" w:rsidRDefault="00257A02" w:rsidP="00257A02">
            <w:pPr>
              <w:widowControl w:val="0"/>
              <w:tabs>
                <w:tab w:val="num" w:pos="0"/>
              </w:tabs>
              <w:autoSpaceDN w:val="0"/>
              <w:ind w:firstLine="567"/>
              <w:contextualSpacing/>
              <w:jc w:val="both"/>
              <w:textAlignment w:val="baseline"/>
              <w:rPr>
                <w:rFonts w:eastAsiaTheme="minorHAnsi"/>
                <w:sz w:val="24"/>
                <w:szCs w:val="24"/>
                <w:lang w:eastAsia="en-US"/>
              </w:rPr>
            </w:pPr>
            <w:r>
              <w:rPr>
                <w:rFonts w:eastAsiaTheme="minorHAnsi"/>
                <w:sz w:val="24"/>
                <w:szCs w:val="24"/>
                <w:lang w:eastAsia="en-US"/>
              </w:rPr>
              <w:t>В целях совершенствования организационных, технических и технологических условий организации деятельности Администрации для повышения качества и эффективности реализации её системной инфраструктуры</w:t>
            </w:r>
            <w:r w:rsidRPr="0076069B">
              <w:rPr>
                <w:rFonts w:eastAsiaTheme="minorHAnsi"/>
                <w:sz w:val="24"/>
                <w:szCs w:val="24"/>
                <w:lang w:eastAsia="en-US"/>
              </w:rPr>
              <w:t xml:space="preserve"> </w:t>
            </w:r>
            <w:r>
              <w:rPr>
                <w:rFonts w:eastAsiaTheme="minorHAnsi"/>
                <w:sz w:val="24"/>
                <w:szCs w:val="24"/>
                <w:lang w:eastAsia="en-US"/>
              </w:rPr>
              <w:t>в 2022 году реализовывались следующие мероприятия:</w:t>
            </w:r>
          </w:p>
          <w:p w:rsidR="00257A02" w:rsidRPr="0076069B" w:rsidRDefault="00257A02" w:rsidP="00257A02">
            <w:pPr>
              <w:widowControl w:val="0"/>
              <w:tabs>
                <w:tab w:val="num" w:pos="0"/>
              </w:tabs>
              <w:autoSpaceDN w:val="0"/>
              <w:ind w:firstLine="567"/>
              <w:contextualSpacing/>
              <w:jc w:val="both"/>
              <w:textAlignment w:val="baseline"/>
              <w:rPr>
                <w:rFonts w:eastAsiaTheme="minorHAnsi"/>
                <w:sz w:val="24"/>
                <w:szCs w:val="24"/>
                <w:lang w:eastAsia="en-US"/>
              </w:rPr>
            </w:pPr>
            <w:r w:rsidRPr="0076069B">
              <w:rPr>
                <w:rFonts w:eastAsiaTheme="minorHAnsi"/>
                <w:sz w:val="24"/>
                <w:szCs w:val="24"/>
                <w:lang w:eastAsia="en-US"/>
              </w:rPr>
              <w:t xml:space="preserve">- поставка лицензий (неисключительных прав) на право использовать компьютерное программное обеспечение – 591,5 тыс. рублей (установлено 35 лицензий на право использования компьютерного программного обеспечения); </w:t>
            </w:r>
          </w:p>
          <w:p w:rsidR="00257A02" w:rsidRPr="0076069B" w:rsidRDefault="00257A02" w:rsidP="00257A02">
            <w:pPr>
              <w:widowControl w:val="0"/>
              <w:tabs>
                <w:tab w:val="num" w:pos="0"/>
              </w:tabs>
              <w:autoSpaceDN w:val="0"/>
              <w:ind w:firstLine="567"/>
              <w:contextualSpacing/>
              <w:jc w:val="both"/>
              <w:textAlignment w:val="baseline"/>
              <w:rPr>
                <w:rFonts w:eastAsiaTheme="minorHAnsi"/>
                <w:sz w:val="24"/>
                <w:szCs w:val="24"/>
                <w:lang w:eastAsia="en-US"/>
              </w:rPr>
            </w:pPr>
            <w:r w:rsidRPr="0076069B">
              <w:rPr>
                <w:rFonts w:eastAsiaTheme="minorHAnsi"/>
                <w:sz w:val="24"/>
                <w:szCs w:val="24"/>
                <w:lang w:eastAsia="en-US"/>
              </w:rPr>
              <w:t>- поставка дополнительных подсистем «Бюджетный учет доходов» и «Бюджетный учет движения объектов в казне» и оказание технической поддержки в составе программного обеспечения автоматизированной системы управления государственным и муниципальным имуществом – 50,0 тыс. рублей (приобретено по 1 модулю подсистем «Бюджетный учет доходов» и «Бюджетный учет движения объектов в казне»);</w:t>
            </w:r>
          </w:p>
          <w:p w:rsidR="00257A02" w:rsidRDefault="00257A02" w:rsidP="00257A02">
            <w:pPr>
              <w:widowControl w:val="0"/>
              <w:tabs>
                <w:tab w:val="num" w:pos="0"/>
              </w:tabs>
              <w:autoSpaceDN w:val="0"/>
              <w:ind w:firstLine="567"/>
              <w:contextualSpacing/>
              <w:jc w:val="both"/>
              <w:textAlignment w:val="baseline"/>
              <w:rPr>
                <w:rFonts w:eastAsiaTheme="minorHAnsi"/>
                <w:sz w:val="24"/>
                <w:szCs w:val="24"/>
                <w:lang w:eastAsia="en-US"/>
              </w:rPr>
            </w:pPr>
            <w:r w:rsidRPr="0076069B">
              <w:rPr>
                <w:rFonts w:eastAsiaTheme="minorHAnsi"/>
                <w:sz w:val="24"/>
                <w:szCs w:val="24"/>
                <w:lang w:eastAsia="en-US"/>
              </w:rPr>
              <w:t>- техническая поддержка и абонентское обслуживание программного обеспечения «Автоматизированная система управления государственным и муниципальным имуществом» – 1 073,7 тыс. рублей (обслужено 46 АРМ при использовании системы «Управление государственным и муниципальным имуществом»)</w:t>
            </w:r>
            <w:r>
              <w:rPr>
                <w:rFonts w:eastAsiaTheme="minorHAnsi"/>
                <w:sz w:val="24"/>
                <w:szCs w:val="24"/>
                <w:lang w:eastAsia="en-US"/>
              </w:rPr>
              <w:t>;</w:t>
            </w:r>
          </w:p>
          <w:p w:rsidR="00257A02" w:rsidRDefault="00257A02" w:rsidP="00257A02">
            <w:pPr>
              <w:widowControl w:val="0"/>
              <w:tabs>
                <w:tab w:val="num" w:pos="0"/>
              </w:tabs>
              <w:autoSpaceDN w:val="0"/>
              <w:ind w:firstLine="567"/>
              <w:contextualSpacing/>
              <w:jc w:val="both"/>
              <w:textAlignment w:val="baseline"/>
              <w:rPr>
                <w:rFonts w:eastAsiaTheme="minorHAnsi"/>
                <w:sz w:val="24"/>
                <w:szCs w:val="24"/>
                <w:lang w:eastAsia="en-US"/>
              </w:rPr>
            </w:pPr>
            <w:r w:rsidRPr="00753280">
              <w:rPr>
                <w:rFonts w:eastAsiaTheme="minorHAnsi"/>
                <w:sz w:val="24"/>
                <w:szCs w:val="24"/>
                <w:lang w:eastAsia="en-US"/>
              </w:rPr>
              <w:t>- приобретение компьютерной техники и периферийного оборудования для обновления материально-технической базы на внедрение системы электронного делопроизводства «Дело» – 2 614,3 тыс. рублей (приобретено 44 компьютера в сборе и 8 принтеров).</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2.1.11.</w:t>
            </w:r>
            <w:r>
              <w:t xml:space="preserve"> </w:t>
            </w:r>
            <w:r w:rsidRPr="00150C74">
              <w:rPr>
                <w:rFonts w:eastAsiaTheme="minorHAnsi"/>
                <w:sz w:val="24"/>
                <w:szCs w:val="24"/>
                <w:lang w:eastAsia="en-US"/>
              </w:rPr>
              <w:t>Информатизация процессов муниципального управления</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2.1.11.1. Обеспечение электронного документооборота и системы межведомственного электронного взаимодействия</w:t>
            </w:r>
          </w:p>
        </w:tc>
        <w:tc>
          <w:tcPr>
            <w:tcW w:w="11056" w:type="dxa"/>
            <w:gridSpan w:val="3"/>
          </w:tcPr>
          <w:p w:rsidR="00257A02" w:rsidRDefault="001C1814" w:rsidP="005F32EF">
            <w:pPr>
              <w:widowControl w:val="0"/>
              <w:tabs>
                <w:tab w:val="num" w:pos="0"/>
              </w:tabs>
              <w:autoSpaceDN w:val="0"/>
              <w:ind w:firstLine="567"/>
              <w:contextualSpacing/>
              <w:jc w:val="both"/>
              <w:textAlignment w:val="baseline"/>
              <w:rPr>
                <w:rFonts w:eastAsiaTheme="minorHAnsi"/>
                <w:sz w:val="24"/>
                <w:szCs w:val="24"/>
                <w:lang w:eastAsia="en-US"/>
              </w:rPr>
            </w:pPr>
            <w:r>
              <w:rPr>
                <w:rFonts w:eastAsiaTheme="minorHAnsi"/>
                <w:sz w:val="24"/>
                <w:szCs w:val="24"/>
                <w:lang w:eastAsia="en-US"/>
              </w:rPr>
              <w:t>Д</w:t>
            </w:r>
            <w:r w:rsidR="00257A02">
              <w:rPr>
                <w:rFonts w:eastAsiaTheme="minorHAnsi"/>
                <w:sz w:val="24"/>
                <w:szCs w:val="24"/>
                <w:lang w:eastAsia="en-US"/>
              </w:rPr>
              <w:t>еятельност</w:t>
            </w:r>
            <w:r>
              <w:rPr>
                <w:rFonts w:eastAsiaTheme="minorHAnsi"/>
                <w:sz w:val="24"/>
                <w:szCs w:val="24"/>
                <w:lang w:eastAsia="en-US"/>
              </w:rPr>
              <w:t>ь</w:t>
            </w:r>
            <w:r w:rsidR="00257A02">
              <w:rPr>
                <w:rFonts w:eastAsiaTheme="minorHAnsi"/>
                <w:sz w:val="24"/>
                <w:szCs w:val="24"/>
                <w:lang w:eastAsia="en-US"/>
              </w:rPr>
              <w:t xml:space="preserve"> структурных подразделений Администрации муниципального образования «Город Майкоп» </w:t>
            </w:r>
            <w:r>
              <w:rPr>
                <w:rFonts w:eastAsiaTheme="minorHAnsi"/>
                <w:sz w:val="24"/>
                <w:szCs w:val="24"/>
                <w:lang w:eastAsia="en-US"/>
              </w:rPr>
              <w:t xml:space="preserve">обеспечивается </w:t>
            </w:r>
            <w:r w:rsidR="00257A02">
              <w:rPr>
                <w:rFonts w:eastAsiaTheme="minorHAnsi"/>
                <w:sz w:val="24"/>
                <w:szCs w:val="24"/>
                <w:lang w:eastAsia="en-US"/>
              </w:rPr>
              <w:t xml:space="preserve">посредством </w:t>
            </w:r>
            <w:r>
              <w:rPr>
                <w:rFonts w:eastAsiaTheme="minorHAnsi"/>
                <w:sz w:val="24"/>
                <w:szCs w:val="24"/>
                <w:lang w:eastAsia="en-US"/>
              </w:rPr>
              <w:t>э</w:t>
            </w:r>
            <w:r w:rsidR="00257A02">
              <w:rPr>
                <w:rFonts w:eastAsiaTheme="minorHAnsi"/>
                <w:sz w:val="24"/>
                <w:szCs w:val="24"/>
                <w:lang w:eastAsia="en-US"/>
              </w:rPr>
              <w:t>лектронного документооборота</w:t>
            </w:r>
            <w:r w:rsidR="00257A02">
              <w:t xml:space="preserve"> </w:t>
            </w:r>
            <w:r w:rsidR="00257A02" w:rsidRPr="00222098">
              <w:rPr>
                <w:rFonts w:eastAsiaTheme="minorHAnsi"/>
                <w:sz w:val="24"/>
                <w:szCs w:val="24"/>
                <w:lang w:eastAsia="en-US"/>
              </w:rPr>
              <w:t xml:space="preserve">программного обеспечения </w:t>
            </w:r>
            <w:r w:rsidR="00E60122">
              <w:rPr>
                <w:rFonts w:eastAsiaTheme="minorHAnsi"/>
                <w:sz w:val="24"/>
                <w:szCs w:val="24"/>
                <w:lang w:eastAsia="en-US"/>
              </w:rPr>
              <w:t>«Документооборот муниципального образования «Город Майкоп» (Документооборот государственного учреждения 1С: Предприятие)</w:t>
            </w:r>
            <w:r w:rsidR="005F32EF">
              <w:rPr>
                <w:rFonts w:eastAsiaTheme="minorHAnsi"/>
                <w:sz w:val="24"/>
                <w:szCs w:val="24"/>
                <w:lang w:eastAsia="en-US"/>
              </w:rPr>
              <w:t>;</w:t>
            </w:r>
            <w:r w:rsidR="00E60122" w:rsidRPr="00222098">
              <w:rPr>
                <w:rFonts w:eastAsiaTheme="minorHAnsi"/>
                <w:sz w:val="24"/>
                <w:szCs w:val="24"/>
                <w:lang w:eastAsia="en-US"/>
              </w:rPr>
              <w:t xml:space="preserve"> </w:t>
            </w:r>
            <w:r>
              <w:rPr>
                <w:rFonts w:eastAsiaTheme="minorHAnsi"/>
                <w:sz w:val="24"/>
                <w:szCs w:val="24"/>
                <w:lang w:eastAsia="en-US"/>
              </w:rPr>
              <w:t>повышение эффективности</w:t>
            </w:r>
            <w:r w:rsidRPr="00222098">
              <w:rPr>
                <w:rFonts w:eastAsiaTheme="minorHAnsi"/>
                <w:sz w:val="24"/>
                <w:szCs w:val="24"/>
                <w:lang w:eastAsia="en-US"/>
              </w:rPr>
              <w:t xml:space="preserve"> </w:t>
            </w:r>
            <w:r w:rsidR="00257A02" w:rsidRPr="00222098">
              <w:rPr>
                <w:rFonts w:eastAsiaTheme="minorHAnsi"/>
                <w:sz w:val="24"/>
                <w:szCs w:val="24"/>
                <w:lang w:eastAsia="en-US"/>
              </w:rPr>
              <w:t>и поддержани</w:t>
            </w:r>
            <w:r w:rsidR="00257A02">
              <w:rPr>
                <w:rFonts w:eastAsiaTheme="minorHAnsi"/>
                <w:sz w:val="24"/>
                <w:szCs w:val="24"/>
                <w:lang w:eastAsia="en-US"/>
              </w:rPr>
              <w:t>е</w:t>
            </w:r>
            <w:r w:rsidR="00257A02" w:rsidRPr="00222098">
              <w:rPr>
                <w:rFonts w:eastAsiaTheme="minorHAnsi"/>
                <w:sz w:val="24"/>
                <w:szCs w:val="24"/>
                <w:lang w:eastAsia="en-US"/>
              </w:rPr>
              <w:t xml:space="preserve"> его работоспособности</w:t>
            </w:r>
            <w:r w:rsidR="00257A02">
              <w:rPr>
                <w:rFonts w:eastAsiaTheme="minorHAnsi"/>
                <w:sz w:val="24"/>
                <w:szCs w:val="24"/>
                <w:lang w:eastAsia="en-US"/>
              </w:rPr>
              <w:t xml:space="preserve"> обеспечивается </w:t>
            </w:r>
            <w:r>
              <w:rPr>
                <w:rFonts w:eastAsiaTheme="minorHAnsi"/>
                <w:sz w:val="24"/>
                <w:szCs w:val="24"/>
                <w:lang w:eastAsia="en-US"/>
              </w:rPr>
              <w:t>в рамках</w:t>
            </w:r>
            <w:r w:rsidR="00257A02">
              <w:rPr>
                <w:rFonts w:eastAsiaTheme="minorHAnsi"/>
                <w:sz w:val="24"/>
                <w:szCs w:val="24"/>
                <w:lang w:eastAsia="en-US"/>
              </w:rPr>
              <w:t xml:space="preserve"> реализации мероприятий муниципальной программы «Информатизация Администрации муниципального образования «Город Майкоп». </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b/>
                <w:i/>
                <w:sz w:val="24"/>
                <w:szCs w:val="24"/>
                <w:lang w:eastAsia="en-US"/>
              </w:rPr>
              <w:t>Стратегическая подцель</w:t>
            </w:r>
            <w:r w:rsidRPr="00D24A23">
              <w:rPr>
                <w:rFonts w:eastAsiaTheme="minorHAnsi"/>
                <w:b/>
                <w:i/>
                <w:sz w:val="24"/>
                <w:szCs w:val="24"/>
                <w:lang w:eastAsia="en-US"/>
              </w:rPr>
              <w:t xml:space="preserve"> 2.</w:t>
            </w:r>
            <w:r>
              <w:rPr>
                <w:rFonts w:eastAsiaTheme="minorHAnsi"/>
                <w:b/>
                <w:i/>
                <w:sz w:val="24"/>
                <w:szCs w:val="24"/>
                <w:lang w:eastAsia="en-US"/>
              </w:rPr>
              <w:t>2</w:t>
            </w:r>
            <w:r w:rsidRPr="00D24A23">
              <w:rPr>
                <w:rFonts w:eastAsiaTheme="minorHAnsi"/>
                <w:b/>
                <w:i/>
                <w:sz w:val="24"/>
                <w:szCs w:val="24"/>
                <w:lang w:eastAsia="en-US"/>
              </w:rPr>
              <w:t>.</w:t>
            </w:r>
            <w:r>
              <w:rPr>
                <w:rFonts w:eastAsiaTheme="minorHAnsi"/>
                <w:b/>
                <w:i/>
                <w:sz w:val="24"/>
                <w:szCs w:val="24"/>
                <w:lang w:eastAsia="en-US"/>
              </w:rPr>
              <w:t xml:space="preserve"> Город привлекательный для развития бизнеса</w:t>
            </w:r>
          </w:p>
        </w:tc>
      </w:tr>
      <w:tr w:rsidR="00257A02" w:rsidRPr="002B72F2" w:rsidTr="00B240EA">
        <w:tc>
          <w:tcPr>
            <w:tcW w:w="14884" w:type="dxa"/>
            <w:gridSpan w:val="5"/>
          </w:tcPr>
          <w:p w:rsidR="00257A02" w:rsidRPr="006145C9" w:rsidRDefault="00257A02" w:rsidP="00257A02">
            <w:pPr>
              <w:jc w:val="center"/>
              <w:rPr>
                <w:rFonts w:eastAsiaTheme="minorHAnsi"/>
                <w:b/>
                <w:sz w:val="24"/>
                <w:szCs w:val="24"/>
                <w:lang w:eastAsia="en-US"/>
              </w:rPr>
            </w:pPr>
            <w:r w:rsidRPr="006145C9">
              <w:rPr>
                <w:rFonts w:eastAsiaTheme="minorHAnsi"/>
                <w:b/>
                <w:sz w:val="24"/>
                <w:szCs w:val="24"/>
                <w:lang w:eastAsia="en-US"/>
              </w:rPr>
              <w:t>Стратегические задачи:</w:t>
            </w:r>
          </w:p>
        </w:tc>
      </w:tr>
      <w:tr w:rsidR="00257A02" w:rsidRPr="002B72F2" w:rsidTr="00B240EA">
        <w:tc>
          <w:tcPr>
            <w:tcW w:w="3828" w:type="dxa"/>
            <w:gridSpan w:val="2"/>
          </w:tcPr>
          <w:p w:rsidR="00257A02" w:rsidRPr="002B72F2" w:rsidRDefault="00257A02" w:rsidP="00257A02">
            <w:pPr>
              <w:jc w:val="center"/>
              <w:rPr>
                <w:rFonts w:eastAsiaTheme="minorHAnsi"/>
                <w:sz w:val="24"/>
                <w:szCs w:val="24"/>
                <w:lang w:eastAsia="en-US"/>
              </w:rPr>
            </w:pPr>
            <w:r w:rsidRPr="002B72F2">
              <w:rPr>
                <w:rFonts w:eastAsiaTheme="minorHAnsi"/>
                <w:sz w:val="24"/>
                <w:szCs w:val="24"/>
                <w:lang w:eastAsia="en-US"/>
              </w:rPr>
              <w:t>Наименование мероприятия</w:t>
            </w:r>
          </w:p>
        </w:tc>
        <w:tc>
          <w:tcPr>
            <w:tcW w:w="11056" w:type="dxa"/>
            <w:gridSpan w:val="3"/>
          </w:tcPr>
          <w:p w:rsidR="00257A02" w:rsidRPr="002B72F2" w:rsidRDefault="00257A02" w:rsidP="00257A02">
            <w:pPr>
              <w:jc w:val="center"/>
              <w:rPr>
                <w:rFonts w:eastAsiaTheme="minorHAnsi"/>
                <w:sz w:val="24"/>
                <w:szCs w:val="24"/>
                <w:lang w:eastAsia="en-US"/>
              </w:rPr>
            </w:pPr>
            <w:r>
              <w:rPr>
                <w:rFonts w:eastAsiaTheme="minorHAnsi"/>
                <w:sz w:val="24"/>
                <w:szCs w:val="24"/>
                <w:lang w:eastAsia="en-US"/>
              </w:rPr>
              <w:t>Результат реализации мероприятия по итогам 2022 года</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2.2.1.</w:t>
            </w:r>
            <w:r>
              <w:t xml:space="preserve"> </w:t>
            </w:r>
            <w:r w:rsidRPr="00653EF4">
              <w:rPr>
                <w:rFonts w:eastAsiaTheme="minorHAnsi"/>
                <w:sz w:val="24"/>
                <w:szCs w:val="24"/>
                <w:lang w:eastAsia="en-US"/>
              </w:rPr>
              <w:t>Создание максимально комфортных условий ведения бизнеса</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 xml:space="preserve">2.2.1.1. Разработка и реализация Плана мероприятий («дорожной карты») по снижению рисков нарушения антимонопольного законодательства в муниципальном образовании «Город Майкоп» </w:t>
            </w:r>
          </w:p>
        </w:tc>
        <w:tc>
          <w:tcPr>
            <w:tcW w:w="11056" w:type="dxa"/>
            <w:gridSpan w:val="3"/>
          </w:tcPr>
          <w:p w:rsidR="00257A02" w:rsidRDefault="00257A02" w:rsidP="00257A02">
            <w:pPr>
              <w:ind w:firstLine="720"/>
              <w:jc w:val="both"/>
              <w:rPr>
                <w:sz w:val="24"/>
                <w:szCs w:val="24"/>
              </w:rPr>
            </w:pPr>
            <w:r w:rsidRPr="003D1CC8">
              <w:rPr>
                <w:sz w:val="24"/>
                <w:szCs w:val="24"/>
              </w:rPr>
              <w:t>В целях реализации Федерального закона от 26 июля 2006 года № 135-ФЗ «О защите конкуренции» распоряжением Администрации муниципального образования «Город Майкоп» от 30.05.2019 № 1253-р был создан коллегиальный орган, осуществляющий оценку эффективности организации и функционирования антимонопольного комплаенса в Администрации муниципального образования «Город Майкоп» (далее – коллегиальный орган)</w:t>
            </w:r>
            <w:r>
              <w:rPr>
                <w:sz w:val="24"/>
                <w:szCs w:val="24"/>
              </w:rPr>
              <w:t>.</w:t>
            </w:r>
          </w:p>
          <w:p w:rsidR="00257A02" w:rsidRPr="00395BC7" w:rsidRDefault="00257A02" w:rsidP="00257A02">
            <w:pPr>
              <w:ind w:firstLine="708"/>
              <w:jc w:val="both"/>
              <w:rPr>
                <w:sz w:val="24"/>
                <w:szCs w:val="24"/>
              </w:rPr>
            </w:pPr>
            <w:r>
              <w:rPr>
                <w:sz w:val="24"/>
                <w:szCs w:val="24"/>
              </w:rPr>
              <w:t>Для</w:t>
            </w:r>
            <w:r w:rsidRPr="00395BC7">
              <w:rPr>
                <w:sz w:val="24"/>
                <w:szCs w:val="24"/>
              </w:rPr>
              <w:t xml:space="preserve"> организации в Администрации муниципального образования «Город Майкоп» системы оценки эффективности функционирования антимонопольного комплаенса, </w:t>
            </w:r>
            <w:r>
              <w:rPr>
                <w:sz w:val="24"/>
                <w:szCs w:val="24"/>
              </w:rPr>
              <w:t>р</w:t>
            </w:r>
            <w:r w:rsidRPr="00395BC7">
              <w:rPr>
                <w:sz w:val="24"/>
                <w:szCs w:val="24"/>
              </w:rPr>
              <w:t>аспоряжением Администрации муниципального образования «Город Майкоп» от 19.11.2019 № 2941-р утверждена Методика расчета ключевых показателей эффективности функционирования антимонопольного комплаенса в Администрации муниципального образования «Город Майкоп».</w:t>
            </w:r>
          </w:p>
          <w:p w:rsidR="00257A02" w:rsidRPr="002F4215" w:rsidRDefault="00257A02" w:rsidP="00257A02">
            <w:pPr>
              <w:shd w:val="clear" w:color="auto" w:fill="FFFFFF"/>
              <w:ind w:firstLine="708"/>
              <w:jc w:val="both"/>
              <w:textAlignment w:val="baseline"/>
              <w:rPr>
                <w:sz w:val="24"/>
                <w:szCs w:val="24"/>
              </w:rPr>
            </w:pPr>
            <w:r w:rsidRPr="002F4215">
              <w:rPr>
                <w:color w:val="000000"/>
                <w:sz w:val="24"/>
                <w:szCs w:val="24"/>
              </w:rPr>
              <w:t xml:space="preserve">В соответствии с </w:t>
            </w:r>
            <w:r w:rsidRPr="002F4215">
              <w:rPr>
                <w:sz w:val="24"/>
                <w:szCs w:val="24"/>
              </w:rPr>
              <w:t xml:space="preserve">постановлением Администрации муниципального образования «Город Майкоп» от 28.02.2019 № 223 «Об организации в Администрации муниципального образования «Город Майкоп» системы внутреннего обеспечения соответствия требованиям антимонопольного законодательства (антимонопольного комплаенса)» </w:t>
            </w:r>
            <w:r w:rsidRPr="002F4215">
              <w:rPr>
                <w:color w:val="000000" w:themeColor="text1"/>
                <w:sz w:val="24"/>
                <w:szCs w:val="24"/>
              </w:rPr>
              <w:t xml:space="preserve">распоряжением Администрации муниципального образования «Город Майкоп» от </w:t>
            </w:r>
            <w:r>
              <w:rPr>
                <w:color w:val="000000" w:themeColor="text1"/>
                <w:sz w:val="24"/>
                <w:szCs w:val="24"/>
              </w:rPr>
              <w:t>17</w:t>
            </w:r>
            <w:r w:rsidRPr="002F4215">
              <w:rPr>
                <w:color w:val="000000" w:themeColor="text1"/>
                <w:sz w:val="24"/>
                <w:szCs w:val="24"/>
              </w:rPr>
              <w:t>.11.202</w:t>
            </w:r>
            <w:r>
              <w:rPr>
                <w:color w:val="000000" w:themeColor="text1"/>
                <w:sz w:val="24"/>
                <w:szCs w:val="24"/>
              </w:rPr>
              <w:t>1</w:t>
            </w:r>
            <w:r w:rsidRPr="002F4215">
              <w:rPr>
                <w:color w:val="000000" w:themeColor="text1"/>
                <w:sz w:val="24"/>
                <w:szCs w:val="24"/>
              </w:rPr>
              <w:t xml:space="preserve"> № </w:t>
            </w:r>
            <w:r w:rsidRPr="002F4215">
              <w:rPr>
                <w:sz w:val="24"/>
                <w:szCs w:val="24"/>
              </w:rPr>
              <w:t>2</w:t>
            </w:r>
            <w:r>
              <w:rPr>
                <w:sz w:val="24"/>
                <w:szCs w:val="24"/>
              </w:rPr>
              <w:t>582</w:t>
            </w:r>
            <w:r w:rsidRPr="002F4215">
              <w:rPr>
                <w:sz w:val="24"/>
                <w:szCs w:val="24"/>
              </w:rPr>
              <w:t>-р</w:t>
            </w:r>
            <w:r>
              <w:rPr>
                <w:sz w:val="24"/>
                <w:szCs w:val="24"/>
              </w:rPr>
              <w:t xml:space="preserve"> был</w:t>
            </w:r>
            <w:r w:rsidRPr="002F4215">
              <w:rPr>
                <w:color w:val="000000" w:themeColor="text1"/>
                <w:sz w:val="24"/>
                <w:szCs w:val="24"/>
              </w:rPr>
              <w:t xml:space="preserve"> утвержден План мероприятий («дорожная карта») </w:t>
            </w:r>
            <w:r w:rsidRPr="002F4215">
              <w:rPr>
                <w:bCs/>
                <w:color w:val="000000"/>
                <w:sz w:val="24"/>
                <w:szCs w:val="24"/>
              </w:rPr>
              <w:t>по снижению рисков нарушения антимонопольного законодательства на 202</w:t>
            </w:r>
            <w:r>
              <w:rPr>
                <w:bCs/>
                <w:color w:val="000000"/>
                <w:sz w:val="24"/>
                <w:szCs w:val="24"/>
              </w:rPr>
              <w:t>2</w:t>
            </w:r>
            <w:r w:rsidRPr="002F4215">
              <w:rPr>
                <w:bCs/>
                <w:color w:val="000000"/>
                <w:sz w:val="24"/>
                <w:szCs w:val="24"/>
              </w:rPr>
              <w:t xml:space="preserve"> год</w:t>
            </w:r>
            <w:r w:rsidRPr="002F4215">
              <w:rPr>
                <w:sz w:val="24"/>
                <w:szCs w:val="24"/>
              </w:rPr>
              <w:t>.</w:t>
            </w:r>
          </w:p>
          <w:p w:rsidR="00257A02" w:rsidRPr="002F4215" w:rsidRDefault="00257A02" w:rsidP="00257A02">
            <w:pPr>
              <w:shd w:val="clear" w:color="auto" w:fill="FFFFFF"/>
              <w:ind w:firstLine="708"/>
              <w:jc w:val="both"/>
              <w:textAlignment w:val="baseline"/>
              <w:rPr>
                <w:sz w:val="24"/>
                <w:szCs w:val="24"/>
              </w:rPr>
            </w:pPr>
            <w:r w:rsidRPr="002F4215">
              <w:rPr>
                <w:sz w:val="24"/>
                <w:szCs w:val="24"/>
              </w:rPr>
              <w:t xml:space="preserve">В целях выявления рисков нарушения антимонопольного законодательства структурными подразделениями Администрации муниципального образования «Город Майкоп» в части своей компетенции </w:t>
            </w:r>
            <w:r>
              <w:rPr>
                <w:sz w:val="24"/>
                <w:szCs w:val="24"/>
              </w:rPr>
              <w:t xml:space="preserve">в 2022 году </w:t>
            </w:r>
            <w:r w:rsidRPr="002F4215">
              <w:rPr>
                <w:sz w:val="24"/>
                <w:szCs w:val="24"/>
              </w:rPr>
              <w:t>на регулярной основе провод</w:t>
            </w:r>
            <w:r>
              <w:rPr>
                <w:sz w:val="24"/>
                <w:szCs w:val="24"/>
              </w:rPr>
              <w:t>ились</w:t>
            </w:r>
            <w:r w:rsidRPr="002F4215">
              <w:rPr>
                <w:sz w:val="24"/>
                <w:szCs w:val="24"/>
              </w:rPr>
              <w:t xml:space="preserve"> следующие мероприятия:</w:t>
            </w:r>
          </w:p>
          <w:p w:rsidR="00257A02" w:rsidRPr="002F4215" w:rsidRDefault="00257A02" w:rsidP="00257A02">
            <w:pPr>
              <w:shd w:val="clear" w:color="auto" w:fill="FFFFFF"/>
              <w:ind w:firstLine="708"/>
              <w:jc w:val="both"/>
              <w:textAlignment w:val="baseline"/>
              <w:rPr>
                <w:sz w:val="24"/>
                <w:szCs w:val="24"/>
              </w:rPr>
            </w:pPr>
            <w:r w:rsidRPr="002F4215">
              <w:rPr>
                <w:sz w:val="24"/>
                <w:szCs w:val="24"/>
              </w:rPr>
              <w:t xml:space="preserve">- анализ </w:t>
            </w:r>
            <w:r>
              <w:rPr>
                <w:sz w:val="24"/>
                <w:szCs w:val="24"/>
              </w:rPr>
              <w:t xml:space="preserve">проектов и </w:t>
            </w:r>
            <w:r w:rsidRPr="002F4215">
              <w:rPr>
                <w:sz w:val="24"/>
                <w:szCs w:val="24"/>
              </w:rPr>
              <w:t>действующих нормативных правовых актов Администрации муниципального образования «Город Майкоп» на предмет их соответствия антимонопольному законодательству;</w:t>
            </w:r>
          </w:p>
          <w:p w:rsidR="00257A02" w:rsidRPr="002F4215" w:rsidRDefault="00257A02" w:rsidP="00257A02">
            <w:pPr>
              <w:shd w:val="clear" w:color="auto" w:fill="FFFFFF"/>
              <w:ind w:firstLine="708"/>
              <w:jc w:val="both"/>
              <w:textAlignment w:val="baseline"/>
              <w:rPr>
                <w:sz w:val="24"/>
                <w:szCs w:val="24"/>
              </w:rPr>
            </w:pPr>
            <w:r w:rsidRPr="002F4215">
              <w:rPr>
                <w:sz w:val="24"/>
                <w:szCs w:val="24"/>
              </w:rPr>
              <w:t xml:space="preserve">- анализ выявленных нарушений антимонопольного законодательства в деятельности Администрации муниципального образования «Город Майкоп» </w:t>
            </w:r>
            <w:r>
              <w:rPr>
                <w:sz w:val="24"/>
                <w:szCs w:val="24"/>
              </w:rPr>
              <w:t xml:space="preserve">за 2022 год и </w:t>
            </w:r>
            <w:r w:rsidRPr="002F4215">
              <w:rPr>
                <w:sz w:val="24"/>
                <w:szCs w:val="24"/>
              </w:rPr>
              <w:t>за предыдущие три года;</w:t>
            </w:r>
          </w:p>
          <w:p w:rsidR="00257A02" w:rsidRDefault="00257A02" w:rsidP="00257A02">
            <w:pPr>
              <w:shd w:val="clear" w:color="auto" w:fill="FFFFFF"/>
              <w:ind w:firstLine="708"/>
              <w:jc w:val="both"/>
              <w:textAlignment w:val="baseline"/>
              <w:rPr>
                <w:sz w:val="24"/>
                <w:szCs w:val="24"/>
              </w:rPr>
            </w:pPr>
            <w:r w:rsidRPr="002F4215">
              <w:rPr>
                <w:sz w:val="24"/>
                <w:szCs w:val="24"/>
              </w:rPr>
              <w:t xml:space="preserve">- </w:t>
            </w:r>
            <w:r>
              <w:rPr>
                <w:sz w:val="24"/>
                <w:szCs w:val="24"/>
              </w:rPr>
              <w:t xml:space="preserve">мониторинг и анализ практики применения </w:t>
            </w:r>
            <w:r w:rsidRPr="002F4215">
              <w:rPr>
                <w:sz w:val="24"/>
                <w:szCs w:val="24"/>
              </w:rPr>
              <w:t>антимонопольно</w:t>
            </w:r>
            <w:r>
              <w:rPr>
                <w:sz w:val="24"/>
                <w:szCs w:val="24"/>
              </w:rPr>
              <w:t>го</w:t>
            </w:r>
            <w:r w:rsidRPr="002F4215">
              <w:rPr>
                <w:sz w:val="24"/>
                <w:szCs w:val="24"/>
              </w:rPr>
              <w:t xml:space="preserve"> законодательств</w:t>
            </w:r>
            <w:r>
              <w:rPr>
                <w:sz w:val="24"/>
                <w:szCs w:val="24"/>
              </w:rPr>
              <w:t>а</w:t>
            </w:r>
            <w:r w:rsidRPr="002F4215">
              <w:rPr>
                <w:sz w:val="24"/>
                <w:szCs w:val="24"/>
              </w:rPr>
              <w:t xml:space="preserve"> </w:t>
            </w:r>
            <w:r>
              <w:rPr>
                <w:sz w:val="24"/>
                <w:szCs w:val="24"/>
              </w:rPr>
              <w:t xml:space="preserve">в </w:t>
            </w:r>
            <w:r w:rsidRPr="002F4215">
              <w:rPr>
                <w:sz w:val="24"/>
                <w:szCs w:val="24"/>
              </w:rPr>
              <w:t>Администрации муниципального образования «Город Майкоп»</w:t>
            </w:r>
            <w:r>
              <w:rPr>
                <w:sz w:val="24"/>
                <w:szCs w:val="24"/>
              </w:rPr>
              <w:t>;</w:t>
            </w:r>
          </w:p>
          <w:p w:rsidR="00257A02" w:rsidRDefault="00257A02" w:rsidP="00257A02">
            <w:pPr>
              <w:shd w:val="clear" w:color="auto" w:fill="FFFFFF"/>
              <w:ind w:firstLine="708"/>
              <w:jc w:val="both"/>
              <w:textAlignment w:val="baseline"/>
              <w:rPr>
                <w:sz w:val="24"/>
                <w:szCs w:val="24"/>
              </w:rPr>
            </w:pPr>
            <w:r>
              <w:rPr>
                <w:sz w:val="24"/>
                <w:szCs w:val="24"/>
              </w:rPr>
              <w:t xml:space="preserve">- ежеквартальный анализ выявленных нарушений </w:t>
            </w:r>
            <w:r w:rsidRPr="002F4215">
              <w:rPr>
                <w:sz w:val="24"/>
                <w:szCs w:val="24"/>
              </w:rPr>
              <w:t>антимонопольно</w:t>
            </w:r>
            <w:r>
              <w:rPr>
                <w:sz w:val="24"/>
                <w:szCs w:val="24"/>
              </w:rPr>
              <w:t>го</w:t>
            </w:r>
            <w:r w:rsidRPr="002F4215">
              <w:rPr>
                <w:sz w:val="24"/>
                <w:szCs w:val="24"/>
              </w:rPr>
              <w:t xml:space="preserve"> законодательств</w:t>
            </w:r>
            <w:r>
              <w:rPr>
                <w:sz w:val="24"/>
                <w:szCs w:val="24"/>
              </w:rPr>
              <w:t>а в 2022 году;</w:t>
            </w:r>
          </w:p>
          <w:p w:rsidR="00257A02" w:rsidRPr="002F4215" w:rsidRDefault="00257A02" w:rsidP="00257A02">
            <w:pPr>
              <w:shd w:val="clear" w:color="auto" w:fill="FFFFFF"/>
              <w:ind w:firstLine="708"/>
              <w:jc w:val="both"/>
              <w:textAlignment w:val="baseline"/>
              <w:rPr>
                <w:sz w:val="24"/>
                <w:szCs w:val="24"/>
              </w:rPr>
            </w:pPr>
            <w:r>
              <w:rPr>
                <w:sz w:val="24"/>
                <w:szCs w:val="24"/>
              </w:rPr>
              <w:t>- кадровая работа в части антимонопольного законодательства.</w:t>
            </w:r>
          </w:p>
          <w:p w:rsidR="00257A02" w:rsidRPr="00395BC7" w:rsidRDefault="00257A02" w:rsidP="00257A02">
            <w:pPr>
              <w:ind w:firstLine="720"/>
              <w:jc w:val="both"/>
              <w:rPr>
                <w:rFonts w:eastAsiaTheme="minorHAnsi"/>
                <w:sz w:val="24"/>
                <w:szCs w:val="24"/>
                <w:lang w:eastAsia="en-US"/>
              </w:rPr>
            </w:pPr>
            <w:r w:rsidRPr="003D1CC8">
              <w:rPr>
                <w:sz w:val="24"/>
                <w:szCs w:val="24"/>
              </w:rPr>
              <w:t>В 2022 году состоялось 1 заседание коллегиального органа, на котором рассматривался вопрос об утверждении ежегодного доклада об организации системы внутреннего обеспечения соответствия требования</w:t>
            </w:r>
            <w:r w:rsidR="006376DA">
              <w:rPr>
                <w:sz w:val="24"/>
                <w:szCs w:val="24"/>
              </w:rPr>
              <w:t>м</w:t>
            </w:r>
            <w:r w:rsidRPr="003D1CC8">
              <w:rPr>
                <w:sz w:val="24"/>
                <w:szCs w:val="24"/>
              </w:rPr>
              <w:t xml:space="preserve"> антимонопольного законодательства в Администрации муниципального образования «Город Майкоп».</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 xml:space="preserve">Задача 2.2.2. </w:t>
            </w:r>
            <w:r w:rsidRPr="00653EF4">
              <w:rPr>
                <w:rFonts w:eastAsiaTheme="minorHAnsi"/>
                <w:sz w:val="24"/>
                <w:szCs w:val="24"/>
                <w:lang w:eastAsia="en-US"/>
              </w:rPr>
              <w:t xml:space="preserve">Развитие </w:t>
            </w:r>
            <w:proofErr w:type="spellStart"/>
            <w:r w:rsidRPr="00653EF4">
              <w:rPr>
                <w:rFonts w:eastAsiaTheme="minorHAnsi"/>
                <w:sz w:val="24"/>
                <w:szCs w:val="24"/>
                <w:lang w:eastAsia="en-US"/>
              </w:rPr>
              <w:t>муниципально</w:t>
            </w:r>
            <w:proofErr w:type="spellEnd"/>
            <w:r w:rsidRPr="00653EF4">
              <w:rPr>
                <w:rFonts w:eastAsiaTheme="minorHAnsi"/>
                <w:sz w:val="24"/>
                <w:szCs w:val="24"/>
                <w:lang w:eastAsia="en-US"/>
              </w:rPr>
              <w:t xml:space="preserve">-частного партнерства, низкие административные барьеры для ведения предпринимательской </w:t>
            </w:r>
          </w:p>
          <w:p w:rsidR="00257A02" w:rsidRDefault="00257A02" w:rsidP="00257A02">
            <w:pPr>
              <w:jc w:val="center"/>
              <w:rPr>
                <w:rFonts w:eastAsiaTheme="minorHAnsi"/>
                <w:sz w:val="24"/>
                <w:szCs w:val="24"/>
                <w:lang w:eastAsia="en-US"/>
              </w:rPr>
            </w:pPr>
            <w:r w:rsidRPr="00653EF4">
              <w:rPr>
                <w:rFonts w:eastAsiaTheme="minorHAnsi"/>
                <w:sz w:val="24"/>
                <w:szCs w:val="24"/>
                <w:lang w:eastAsia="en-US"/>
              </w:rPr>
              <w:t>деятельности, качественное сотрудничество и координация в сфере поддержки бизнеса и предпринимательства</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2.2.2.1. Участие в реализации регионального проекта «Улучшение условий ведения предпринимательской деятельности в Республике Адыгея»</w:t>
            </w:r>
          </w:p>
        </w:tc>
        <w:tc>
          <w:tcPr>
            <w:tcW w:w="11056" w:type="dxa"/>
            <w:gridSpan w:val="3"/>
          </w:tcPr>
          <w:p w:rsidR="0014799C" w:rsidRPr="0014799C" w:rsidRDefault="0014799C" w:rsidP="0014799C">
            <w:pPr>
              <w:ind w:firstLine="720"/>
              <w:jc w:val="both"/>
              <w:rPr>
                <w:sz w:val="24"/>
                <w:szCs w:val="24"/>
              </w:rPr>
            </w:pPr>
            <w:r w:rsidRPr="0014799C">
              <w:rPr>
                <w:sz w:val="24"/>
                <w:szCs w:val="24"/>
              </w:rPr>
              <w:t>В рамках реализации национального проекта «Малое и среднее предпринимательство и поддержка индивидуальной предпринимательской инициативы»</w:t>
            </w:r>
            <w:r w:rsidRPr="0014799C">
              <w:rPr>
                <w:i/>
                <w:sz w:val="24"/>
                <w:szCs w:val="24"/>
              </w:rPr>
              <w:t xml:space="preserve"> </w:t>
            </w:r>
            <w:r w:rsidRPr="0014799C">
              <w:rPr>
                <w:sz w:val="24"/>
                <w:szCs w:val="24"/>
              </w:rPr>
              <w:t xml:space="preserve">муниципальное образование «Город Майкоп» принимает участие в региональном проекте «Улучшение условий ведения предпринимательской деятельности в Республике Адыгея». Основным ключевым показателем на 2022 год является «Количество самозанятых граждан, зафиксировавших свой статус и применяющих специальный налоговый режим «Налог на профессиональный доход». </w:t>
            </w:r>
          </w:p>
          <w:p w:rsidR="0014799C" w:rsidRPr="0014799C" w:rsidRDefault="0014799C" w:rsidP="0014799C">
            <w:pPr>
              <w:ind w:firstLine="709"/>
              <w:contextualSpacing/>
              <w:jc w:val="both"/>
              <w:rPr>
                <w:rFonts w:eastAsia="Calibri"/>
                <w:color w:val="FF0000"/>
                <w:sz w:val="24"/>
                <w:szCs w:val="24"/>
              </w:rPr>
            </w:pPr>
            <w:r w:rsidRPr="0014799C">
              <w:rPr>
                <w:rFonts w:eastAsia="Calibri"/>
                <w:sz w:val="24"/>
                <w:szCs w:val="24"/>
              </w:rPr>
              <w:t xml:space="preserve">Количество самозанятых граждан, зафиксировавших свой статус, с учетом введения налогового законодательства, осуществляющих деятельность на территории муниципального образования «Город Майкоп», по состоянию на 01.01.2023 составило 3 470 человек. </w:t>
            </w:r>
          </w:p>
          <w:p w:rsidR="0014799C" w:rsidRPr="0014799C" w:rsidRDefault="0014799C" w:rsidP="00D3517D">
            <w:pPr>
              <w:ind w:firstLine="709"/>
              <w:contextualSpacing/>
              <w:jc w:val="both"/>
              <w:rPr>
                <w:rFonts w:eastAsia="Calibri"/>
                <w:sz w:val="24"/>
                <w:szCs w:val="24"/>
              </w:rPr>
            </w:pPr>
            <w:r w:rsidRPr="0014799C">
              <w:rPr>
                <w:rFonts w:eastAsia="Calibri"/>
                <w:sz w:val="24"/>
                <w:szCs w:val="24"/>
              </w:rPr>
              <w:t>Управлением развития предпринимательства постоянно проводится консультационная и информационная работа с субъектами малого и среднего предпринимательства. На официальном сайте Администрации муниципального образования «Город Майкоп» (далее-официальный сайт Администрации) в специальном разделе «Поддержка бизнеса» размещаются материалы информационного характера:</w:t>
            </w:r>
          </w:p>
          <w:p w:rsidR="0014799C" w:rsidRPr="0014799C" w:rsidRDefault="0014799C" w:rsidP="0014799C">
            <w:pPr>
              <w:ind w:firstLine="709"/>
              <w:contextualSpacing/>
              <w:jc w:val="both"/>
              <w:rPr>
                <w:rFonts w:eastAsia="Calibri"/>
                <w:sz w:val="24"/>
                <w:szCs w:val="24"/>
              </w:rPr>
            </w:pPr>
            <w:r w:rsidRPr="0014799C">
              <w:rPr>
                <w:rFonts w:eastAsia="Calibri"/>
                <w:sz w:val="24"/>
                <w:szCs w:val="24"/>
              </w:rPr>
              <w:t>- новости и изменения законодательства в сфере предпринимательства;</w:t>
            </w:r>
          </w:p>
          <w:p w:rsidR="00257A02" w:rsidRPr="0014799C" w:rsidRDefault="0014799C" w:rsidP="004269E6">
            <w:pPr>
              <w:ind w:firstLine="709"/>
              <w:contextualSpacing/>
              <w:jc w:val="both"/>
              <w:rPr>
                <w:rFonts w:eastAsiaTheme="minorHAnsi"/>
                <w:sz w:val="24"/>
                <w:szCs w:val="24"/>
                <w:lang w:eastAsia="en-US"/>
              </w:rPr>
            </w:pPr>
            <w:r w:rsidRPr="0014799C">
              <w:rPr>
                <w:rFonts w:eastAsia="Calibri"/>
                <w:sz w:val="24"/>
                <w:szCs w:val="24"/>
              </w:rPr>
              <w:t>- меры поддержки субъектов малого и среднего предпринимательства.</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2.2.3.</w:t>
            </w:r>
            <w:r>
              <w:t xml:space="preserve"> </w:t>
            </w:r>
            <w:r w:rsidRPr="00653EF4">
              <w:rPr>
                <w:rFonts w:eastAsiaTheme="minorHAnsi"/>
                <w:sz w:val="24"/>
                <w:szCs w:val="24"/>
                <w:lang w:eastAsia="en-US"/>
              </w:rPr>
              <w:t>Поддержка добросовестной конкуренции</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2.2.3.1. Разработка и реализация Плана мероприятий («дорожной карты») по содействию развитию конкуренции на территории муниципального образования «Город Майкоп»</w:t>
            </w:r>
          </w:p>
        </w:tc>
        <w:tc>
          <w:tcPr>
            <w:tcW w:w="11056" w:type="dxa"/>
            <w:gridSpan w:val="3"/>
          </w:tcPr>
          <w:p w:rsidR="00257A02" w:rsidRDefault="00257A02" w:rsidP="00257A02">
            <w:pPr>
              <w:shd w:val="clear" w:color="auto" w:fill="FFFFFF"/>
              <w:ind w:firstLine="708"/>
              <w:jc w:val="both"/>
              <w:textAlignment w:val="baseline"/>
              <w:rPr>
                <w:sz w:val="24"/>
                <w:szCs w:val="24"/>
              </w:rPr>
            </w:pPr>
            <w:r w:rsidRPr="00C57D94">
              <w:rPr>
                <w:sz w:val="24"/>
                <w:szCs w:val="24"/>
              </w:rPr>
              <w:t>Распоряжением Правительства Российской Федерации от 17.04.2019 № 768-р утвержден стандарт развития конкуренции в субъектах Российской Федерации</w:t>
            </w:r>
            <w:r>
              <w:rPr>
                <w:sz w:val="24"/>
                <w:szCs w:val="24"/>
              </w:rPr>
              <w:t>.</w:t>
            </w:r>
          </w:p>
          <w:p w:rsidR="00257A02" w:rsidRPr="00C57D94" w:rsidRDefault="00257A02" w:rsidP="00257A02">
            <w:pPr>
              <w:shd w:val="clear" w:color="auto" w:fill="FFFFFF"/>
              <w:ind w:firstLine="708"/>
              <w:jc w:val="both"/>
              <w:textAlignment w:val="baseline"/>
              <w:rPr>
                <w:sz w:val="24"/>
                <w:szCs w:val="24"/>
              </w:rPr>
            </w:pPr>
            <w:r>
              <w:rPr>
                <w:sz w:val="24"/>
                <w:szCs w:val="24"/>
              </w:rPr>
              <w:t>В</w:t>
            </w:r>
            <w:r w:rsidRPr="00C57D94">
              <w:rPr>
                <w:sz w:val="24"/>
                <w:szCs w:val="24"/>
              </w:rPr>
              <w:t xml:space="preserve"> соответствии с распоряжением Главы Республики Адыгея от 29.12.2021</w:t>
            </w:r>
            <w:r>
              <w:rPr>
                <w:sz w:val="24"/>
                <w:szCs w:val="24"/>
              </w:rPr>
              <w:t xml:space="preserve"> </w:t>
            </w:r>
            <w:r w:rsidRPr="00C57D94">
              <w:rPr>
                <w:sz w:val="24"/>
                <w:szCs w:val="24"/>
              </w:rPr>
              <w:t>№ 308-рг «О некоторых мерах по содействию развитию конкуренции в Республике Адыгея» Администрация муниципального образования «Город Майкоп»</w:t>
            </w:r>
            <w:r>
              <w:rPr>
                <w:sz w:val="24"/>
                <w:szCs w:val="24"/>
              </w:rPr>
              <w:t xml:space="preserve"> </w:t>
            </w:r>
            <w:r w:rsidRPr="00C57D94">
              <w:rPr>
                <w:sz w:val="24"/>
                <w:szCs w:val="24"/>
              </w:rPr>
              <w:t>ежеквартально гот</w:t>
            </w:r>
            <w:r>
              <w:rPr>
                <w:sz w:val="24"/>
                <w:szCs w:val="24"/>
              </w:rPr>
              <w:t>овит</w:t>
            </w:r>
            <w:r w:rsidRPr="00C57D94">
              <w:rPr>
                <w:sz w:val="24"/>
                <w:szCs w:val="24"/>
              </w:rPr>
              <w:t xml:space="preserve"> информацию о ходе реализации Плана мероприятий («дорожной карты») по содействию развитию конкуренции в Республике Адыгея в части, касающейся муниципального образования «Город Майкоп».</w:t>
            </w:r>
          </w:p>
          <w:p w:rsidR="00257A02" w:rsidRPr="00C57D94" w:rsidRDefault="00257A02" w:rsidP="00257A02">
            <w:pPr>
              <w:shd w:val="clear" w:color="auto" w:fill="FFFFFF"/>
              <w:ind w:firstLine="708"/>
              <w:jc w:val="both"/>
              <w:textAlignment w:val="baseline"/>
              <w:rPr>
                <w:sz w:val="24"/>
                <w:szCs w:val="24"/>
              </w:rPr>
            </w:pPr>
            <w:r>
              <w:rPr>
                <w:sz w:val="24"/>
                <w:szCs w:val="24"/>
              </w:rPr>
              <w:t>В</w:t>
            </w:r>
            <w:r w:rsidRPr="00C57D94">
              <w:rPr>
                <w:sz w:val="24"/>
                <w:szCs w:val="24"/>
              </w:rPr>
              <w:t xml:space="preserve"> 2022 году Администрацией проведен ежегодный мониторинг состояния и развития конкурентной среды на рынках товаров и услуг путем анкетирования потребителей и представителей бизнеса (предпринимателей и руководителей предприятий)</w:t>
            </w:r>
            <w:r>
              <w:rPr>
                <w:sz w:val="24"/>
                <w:szCs w:val="24"/>
              </w:rPr>
              <w:t>, который</w:t>
            </w:r>
            <w:r w:rsidRPr="00C57D94">
              <w:rPr>
                <w:sz w:val="24"/>
                <w:szCs w:val="24"/>
              </w:rPr>
              <w:t xml:space="preserve"> позволил выявить причины, ограничивающие здоровую конкуренцию на рынках муниципального образования «Город Майкоп»</w:t>
            </w:r>
            <w:r w:rsidR="003744B5">
              <w:rPr>
                <w:sz w:val="24"/>
                <w:szCs w:val="24"/>
              </w:rPr>
              <w:t>,</w:t>
            </w:r>
            <w:r w:rsidRPr="00C57D94">
              <w:rPr>
                <w:sz w:val="24"/>
                <w:szCs w:val="24"/>
              </w:rPr>
              <w:t xml:space="preserve"> проанализировать их и учесть в ходе совершенствования условий развития бизнеса, его защиты и оказания реальной поддержки.</w:t>
            </w:r>
          </w:p>
          <w:p w:rsidR="00257A02" w:rsidRPr="00C57D94" w:rsidRDefault="00257A02" w:rsidP="00257A02">
            <w:pPr>
              <w:shd w:val="clear" w:color="auto" w:fill="FFFFFF"/>
              <w:ind w:firstLine="708"/>
              <w:jc w:val="both"/>
              <w:textAlignment w:val="baseline"/>
              <w:rPr>
                <w:sz w:val="24"/>
                <w:szCs w:val="24"/>
              </w:rPr>
            </w:pPr>
            <w:r>
              <w:rPr>
                <w:sz w:val="24"/>
                <w:szCs w:val="24"/>
              </w:rPr>
              <w:t xml:space="preserve">На основе мониторинга </w:t>
            </w:r>
            <w:r w:rsidRPr="00C57D94">
              <w:rPr>
                <w:sz w:val="24"/>
                <w:szCs w:val="24"/>
              </w:rPr>
              <w:t>28.12.2022 подготовлен Доклад о мониторинге состояния и развития конкурентной среды на рынках товаров и услуг</w:t>
            </w:r>
            <w:r>
              <w:rPr>
                <w:sz w:val="24"/>
                <w:szCs w:val="24"/>
              </w:rPr>
              <w:t>.</w:t>
            </w:r>
          </w:p>
          <w:p w:rsidR="00257A02" w:rsidRDefault="00257A02" w:rsidP="00257A02">
            <w:pPr>
              <w:shd w:val="clear" w:color="auto" w:fill="FFFFFF"/>
              <w:ind w:firstLine="708"/>
              <w:jc w:val="both"/>
              <w:textAlignment w:val="baseline"/>
              <w:rPr>
                <w:sz w:val="24"/>
                <w:szCs w:val="24"/>
              </w:rPr>
            </w:pPr>
            <w:r w:rsidRPr="00C57D94">
              <w:rPr>
                <w:sz w:val="24"/>
                <w:szCs w:val="24"/>
              </w:rPr>
              <w:t xml:space="preserve">В целях содействия развитию конкуренции в муниципальном образовании «Город Майкоп», постановлением Администрации муниципального образования «Город Майкоп» от 12.11.2018 № 1375 была создана </w:t>
            </w:r>
            <w:r w:rsidRPr="00C57D94">
              <w:rPr>
                <w:i/>
                <w:sz w:val="24"/>
                <w:szCs w:val="24"/>
              </w:rPr>
              <w:t xml:space="preserve">рабочая группа по содействию развитию конкуренции </w:t>
            </w:r>
            <w:r w:rsidRPr="00C57D94">
              <w:rPr>
                <w:sz w:val="24"/>
                <w:szCs w:val="24"/>
              </w:rPr>
              <w:t>в муниципальном образовании «Город Майкоп».</w:t>
            </w:r>
          </w:p>
          <w:p w:rsidR="00257A02" w:rsidRDefault="00257A02" w:rsidP="00257A02">
            <w:pPr>
              <w:ind w:firstLine="709"/>
              <w:jc w:val="both"/>
              <w:rPr>
                <w:rFonts w:eastAsiaTheme="minorHAnsi"/>
                <w:sz w:val="24"/>
                <w:szCs w:val="24"/>
                <w:lang w:eastAsia="en-US"/>
              </w:rPr>
            </w:pPr>
            <w:r w:rsidRPr="00C57D94">
              <w:rPr>
                <w:sz w:val="24"/>
                <w:szCs w:val="24"/>
              </w:rPr>
              <w:t>Рабочая группа по содействию развитию конкуренции на территории муниципального образования «Город Майкоп» (далее – рабочая группа) является коллегиальным совещательным органом, обеспечивающим координацию действий структурных подразделений Администрации муниципального образования «Город Майкоп» в целях содействия развитию конкуренции в муниципальном образовании «Город Майкоп». В 2022 году состоялось 1 заседание рабочей группы, на котором рассматривался вопрос об утверждении ежегодного доклада о состоянии и развитии конкурентной среды на рынках товаров, работ и услуг на территории муниципального образования «Город Майкоп».</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2.2.4.</w:t>
            </w:r>
            <w:r>
              <w:t xml:space="preserve"> </w:t>
            </w:r>
            <w:r w:rsidRPr="00A353DD">
              <w:rPr>
                <w:rFonts w:eastAsiaTheme="minorHAnsi"/>
                <w:sz w:val="24"/>
                <w:szCs w:val="24"/>
                <w:lang w:eastAsia="en-US"/>
              </w:rPr>
              <w:t>Поддержка предпринимательской активности, как следствие - рост предпринимательской инициативы</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2.2.4.1. Участие в реализации регионального проекта «Популяризация предпринимательства в Республике Адыгея»</w:t>
            </w:r>
          </w:p>
        </w:tc>
        <w:tc>
          <w:tcPr>
            <w:tcW w:w="11056" w:type="dxa"/>
            <w:gridSpan w:val="3"/>
          </w:tcPr>
          <w:p w:rsidR="005F555A" w:rsidRDefault="004269E6" w:rsidP="005F555A">
            <w:pPr>
              <w:ind w:firstLine="709"/>
              <w:jc w:val="both"/>
              <w:rPr>
                <w:rFonts w:eastAsiaTheme="minorHAnsi"/>
                <w:sz w:val="24"/>
                <w:szCs w:val="24"/>
                <w:lang w:eastAsia="en-US"/>
              </w:rPr>
            </w:pPr>
            <w:r>
              <w:rPr>
                <w:rFonts w:eastAsiaTheme="minorHAnsi"/>
                <w:sz w:val="24"/>
                <w:szCs w:val="24"/>
                <w:lang w:eastAsia="en-US"/>
              </w:rPr>
              <w:t>М</w:t>
            </w:r>
            <w:r w:rsidRPr="005F555A">
              <w:rPr>
                <w:rFonts w:eastAsiaTheme="minorHAnsi"/>
                <w:sz w:val="24"/>
                <w:szCs w:val="24"/>
                <w:lang w:eastAsia="en-US"/>
              </w:rPr>
              <w:t>униципальное образование «Город Майкоп» принимает участие в региональном проекте</w:t>
            </w:r>
            <w:r>
              <w:rPr>
                <w:rFonts w:eastAsiaTheme="minorHAnsi"/>
                <w:sz w:val="24"/>
                <w:szCs w:val="24"/>
                <w:lang w:eastAsia="en-US"/>
              </w:rPr>
              <w:t xml:space="preserve"> «Популяризация предпринимательства в Республике Адыгея»</w:t>
            </w:r>
            <w:r w:rsidR="005F555A" w:rsidRPr="005F555A">
              <w:rPr>
                <w:rFonts w:eastAsiaTheme="minorHAnsi"/>
                <w:sz w:val="24"/>
                <w:szCs w:val="24"/>
                <w:lang w:eastAsia="en-US"/>
              </w:rPr>
              <w:t xml:space="preserve"> национального проекта «Малое и среднее предпринимательство и поддержка индивидуальной предпринимательской инициативы»</w:t>
            </w:r>
            <w:r w:rsidR="005F555A">
              <w:rPr>
                <w:rFonts w:eastAsiaTheme="minorHAnsi"/>
                <w:sz w:val="24"/>
                <w:szCs w:val="24"/>
                <w:lang w:eastAsia="en-US"/>
              </w:rPr>
              <w:t>.</w:t>
            </w:r>
          </w:p>
          <w:p w:rsidR="005F555A" w:rsidRPr="005F555A" w:rsidRDefault="005F555A" w:rsidP="005F555A">
            <w:pPr>
              <w:ind w:firstLine="709"/>
              <w:jc w:val="both"/>
              <w:rPr>
                <w:rFonts w:eastAsiaTheme="minorHAnsi"/>
                <w:sz w:val="24"/>
                <w:szCs w:val="24"/>
                <w:lang w:eastAsia="en-US"/>
              </w:rPr>
            </w:pPr>
            <w:r w:rsidRPr="005F555A">
              <w:rPr>
                <w:rFonts w:eastAsiaTheme="minorHAnsi"/>
                <w:sz w:val="24"/>
                <w:szCs w:val="24"/>
                <w:lang w:eastAsia="en-US"/>
              </w:rPr>
              <w:t>В рамках реализации подпрограммы «Развитие малого и среднего предпринимательства» государственной программы Республики Адыгея «Развитие экономики» в течение 2022 года 406 субъектов малого и среднего предпринимательства прошли обучение</w:t>
            </w:r>
            <w:r w:rsidR="00681DE1" w:rsidRPr="00F209AE">
              <w:rPr>
                <w:rFonts w:eastAsiaTheme="minorHAnsi"/>
                <w:sz w:val="24"/>
                <w:szCs w:val="24"/>
                <w:lang w:eastAsia="en-US"/>
              </w:rPr>
              <w:t xml:space="preserve"> основам ведения бизнеса, финансовой грамотности и иным навыкам предпринимательской деятельности</w:t>
            </w:r>
            <w:r w:rsidRPr="005F555A">
              <w:rPr>
                <w:rFonts w:eastAsiaTheme="minorHAnsi"/>
                <w:sz w:val="24"/>
                <w:szCs w:val="24"/>
                <w:lang w:eastAsia="en-US"/>
              </w:rPr>
              <w:t>.</w:t>
            </w:r>
          </w:p>
          <w:p w:rsidR="005F555A" w:rsidRDefault="005F555A" w:rsidP="005F555A">
            <w:pPr>
              <w:ind w:firstLine="709"/>
              <w:jc w:val="both"/>
              <w:rPr>
                <w:rFonts w:eastAsiaTheme="minorHAnsi"/>
                <w:sz w:val="24"/>
                <w:szCs w:val="24"/>
                <w:lang w:eastAsia="en-US"/>
              </w:rPr>
            </w:pPr>
            <w:r w:rsidRPr="005F555A">
              <w:rPr>
                <w:rFonts w:eastAsiaTheme="minorHAnsi"/>
                <w:sz w:val="24"/>
                <w:szCs w:val="24"/>
                <w:lang w:eastAsia="en-US"/>
              </w:rPr>
              <w:t>Автономной некоммерческой организацией «Центр поддержки предпринимательства Республики Адыгея» оказано 646 консультационных услуг</w:t>
            </w:r>
            <w:r>
              <w:rPr>
                <w:rFonts w:eastAsiaTheme="minorHAnsi"/>
                <w:sz w:val="24"/>
                <w:szCs w:val="24"/>
                <w:lang w:eastAsia="en-US"/>
              </w:rPr>
              <w:t>.</w:t>
            </w:r>
          </w:p>
          <w:p w:rsidR="004269E6" w:rsidRDefault="004269E6" w:rsidP="004269E6">
            <w:pPr>
              <w:ind w:firstLine="709"/>
              <w:jc w:val="both"/>
              <w:rPr>
                <w:rFonts w:eastAsia="Calibri"/>
                <w:sz w:val="24"/>
                <w:szCs w:val="24"/>
              </w:rPr>
            </w:pPr>
            <w:r w:rsidRPr="0014799C">
              <w:rPr>
                <w:rFonts w:eastAsia="Calibri"/>
                <w:sz w:val="24"/>
                <w:szCs w:val="24"/>
              </w:rPr>
              <w:t>В рамках взаимодействия с центром «Мой бизнес» осуществляется информирование хозяйствующих субъектов о проводимых мастер-классах, семинарах, форумах по вопросам осуществления предпринимательской деятельности.</w:t>
            </w:r>
          </w:p>
          <w:p w:rsidR="004269E6" w:rsidRPr="004269E6" w:rsidRDefault="004269E6" w:rsidP="004269E6">
            <w:pPr>
              <w:ind w:firstLine="709"/>
              <w:jc w:val="both"/>
              <w:rPr>
                <w:rFonts w:eastAsiaTheme="minorHAnsi"/>
                <w:sz w:val="24"/>
                <w:szCs w:val="24"/>
                <w:lang w:eastAsia="en-US"/>
              </w:rPr>
            </w:pPr>
            <w:r w:rsidRPr="004269E6">
              <w:rPr>
                <w:rFonts w:eastAsiaTheme="minorHAnsi"/>
                <w:sz w:val="24"/>
                <w:szCs w:val="24"/>
                <w:lang w:eastAsia="en-US"/>
              </w:rPr>
              <w:t>Одним из приоритетных направлений в работе Администрации является создание благоприятных условий для ведения частного бизнеса, соответственно привлечени</w:t>
            </w:r>
            <w:r w:rsidR="00F64C5D">
              <w:rPr>
                <w:rFonts w:eastAsiaTheme="minorHAnsi"/>
                <w:sz w:val="24"/>
                <w:szCs w:val="24"/>
                <w:lang w:eastAsia="en-US"/>
              </w:rPr>
              <w:t>е</w:t>
            </w:r>
            <w:r w:rsidRPr="004269E6">
              <w:rPr>
                <w:rFonts w:eastAsiaTheme="minorHAnsi"/>
                <w:sz w:val="24"/>
                <w:szCs w:val="24"/>
                <w:lang w:eastAsia="en-US"/>
              </w:rPr>
              <w:t xml:space="preserve"> инвестиций в экономику города.</w:t>
            </w:r>
          </w:p>
          <w:p w:rsidR="004269E6" w:rsidRPr="004269E6" w:rsidRDefault="004269E6" w:rsidP="004269E6">
            <w:pPr>
              <w:ind w:firstLine="709"/>
              <w:jc w:val="both"/>
              <w:rPr>
                <w:rFonts w:eastAsiaTheme="minorHAnsi"/>
                <w:sz w:val="24"/>
                <w:szCs w:val="24"/>
                <w:lang w:eastAsia="en-US"/>
              </w:rPr>
            </w:pPr>
            <w:r w:rsidRPr="004269E6">
              <w:rPr>
                <w:rFonts w:eastAsiaTheme="minorHAnsi"/>
                <w:sz w:val="24"/>
                <w:szCs w:val="24"/>
                <w:lang w:eastAsia="en-US"/>
              </w:rPr>
              <w:t>По состоянию на 01.01.2023 на территории муниципального образования «Город Майкоп» осуществляет деятельность 6 991 субъект малого и среднего предпринимательства, в том числе:</w:t>
            </w:r>
          </w:p>
          <w:p w:rsidR="004269E6" w:rsidRPr="004269E6" w:rsidRDefault="004269E6" w:rsidP="004269E6">
            <w:pPr>
              <w:ind w:firstLine="709"/>
              <w:jc w:val="both"/>
              <w:rPr>
                <w:rFonts w:eastAsiaTheme="minorHAnsi"/>
                <w:sz w:val="24"/>
                <w:szCs w:val="24"/>
                <w:lang w:eastAsia="en-US"/>
              </w:rPr>
            </w:pPr>
            <w:r w:rsidRPr="004269E6">
              <w:rPr>
                <w:rFonts w:eastAsiaTheme="minorHAnsi"/>
                <w:sz w:val="24"/>
                <w:szCs w:val="24"/>
                <w:lang w:eastAsia="en-US"/>
              </w:rPr>
              <w:t>- средних предприятий – 8;</w:t>
            </w:r>
          </w:p>
          <w:p w:rsidR="004269E6" w:rsidRPr="004269E6" w:rsidRDefault="004269E6" w:rsidP="004269E6">
            <w:pPr>
              <w:ind w:firstLine="709"/>
              <w:jc w:val="both"/>
              <w:rPr>
                <w:rFonts w:eastAsiaTheme="minorHAnsi"/>
                <w:sz w:val="24"/>
                <w:szCs w:val="24"/>
                <w:lang w:eastAsia="en-US"/>
              </w:rPr>
            </w:pPr>
            <w:r w:rsidRPr="004269E6">
              <w:rPr>
                <w:rFonts w:eastAsiaTheme="minorHAnsi"/>
                <w:sz w:val="24"/>
                <w:szCs w:val="24"/>
                <w:lang w:eastAsia="en-US"/>
              </w:rPr>
              <w:t>- малых и микропредприятий – 1 781 единица, из них 1 620 микропредприятий и 161 малое предприятие;</w:t>
            </w:r>
          </w:p>
          <w:p w:rsidR="004269E6" w:rsidRPr="004269E6" w:rsidRDefault="004269E6" w:rsidP="004269E6">
            <w:pPr>
              <w:ind w:firstLine="709"/>
              <w:jc w:val="both"/>
              <w:rPr>
                <w:rFonts w:eastAsiaTheme="minorHAnsi"/>
                <w:sz w:val="24"/>
                <w:szCs w:val="24"/>
                <w:lang w:eastAsia="en-US"/>
              </w:rPr>
            </w:pPr>
            <w:r w:rsidRPr="004269E6">
              <w:rPr>
                <w:rFonts w:eastAsiaTheme="minorHAnsi"/>
                <w:sz w:val="24"/>
                <w:szCs w:val="24"/>
                <w:lang w:eastAsia="en-US"/>
              </w:rPr>
              <w:t>- индивидуальных предпринимателей – 5 202 человека.</w:t>
            </w:r>
          </w:p>
          <w:p w:rsidR="00257A02" w:rsidRDefault="004269E6" w:rsidP="000D1221">
            <w:pPr>
              <w:ind w:firstLine="709"/>
              <w:jc w:val="both"/>
              <w:rPr>
                <w:rFonts w:eastAsiaTheme="minorHAnsi"/>
                <w:sz w:val="24"/>
                <w:szCs w:val="24"/>
                <w:lang w:eastAsia="en-US"/>
              </w:rPr>
            </w:pPr>
            <w:r w:rsidRPr="004269E6">
              <w:rPr>
                <w:rFonts w:eastAsiaTheme="minorHAnsi"/>
                <w:sz w:val="24"/>
                <w:szCs w:val="24"/>
                <w:lang w:eastAsia="en-US"/>
              </w:rPr>
              <w:t xml:space="preserve">Количество выданных патентов на право применения патентной системы налогообложения за отчетный </w:t>
            </w:r>
            <w:r w:rsidR="000D1221">
              <w:rPr>
                <w:rFonts w:eastAsiaTheme="minorHAnsi"/>
                <w:sz w:val="24"/>
                <w:szCs w:val="24"/>
                <w:lang w:eastAsia="en-US"/>
              </w:rPr>
              <w:t>2022 г</w:t>
            </w:r>
            <w:r w:rsidRPr="004269E6">
              <w:rPr>
                <w:rFonts w:eastAsiaTheme="minorHAnsi"/>
                <w:sz w:val="24"/>
                <w:szCs w:val="24"/>
                <w:lang w:eastAsia="en-US"/>
              </w:rPr>
              <w:t>од составило 4</w:t>
            </w:r>
            <w:r>
              <w:rPr>
                <w:rFonts w:eastAsiaTheme="minorHAnsi"/>
                <w:sz w:val="24"/>
                <w:szCs w:val="24"/>
                <w:lang w:eastAsia="en-US"/>
              </w:rPr>
              <w:t> </w:t>
            </w:r>
            <w:r w:rsidRPr="004269E6">
              <w:rPr>
                <w:rFonts w:eastAsiaTheme="minorHAnsi"/>
                <w:sz w:val="24"/>
                <w:szCs w:val="24"/>
                <w:lang w:eastAsia="en-US"/>
              </w:rPr>
              <w:t>047.</w:t>
            </w:r>
            <w:r w:rsidR="00257A02" w:rsidRPr="00F209AE">
              <w:rPr>
                <w:rFonts w:eastAsiaTheme="minorHAnsi"/>
                <w:sz w:val="24"/>
                <w:szCs w:val="24"/>
                <w:lang w:eastAsia="en-US"/>
              </w:rPr>
              <w:t xml:space="preserve"> </w:t>
            </w:r>
          </w:p>
        </w:tc>
      </w:tr>
      <w:tr w:rsidR="00257A02" w:rsidRPr="002B72F2" w:rsidTr="00B240EA">
        <w:tc>
          <w:tcPr>
            <w:tcW w:w="3828" w:type="dxa"/>
            <w:gridSpan w:val="2"/>
          </w:tcPr>
          <w:p w:rsidR="007C405B" w:rsidRPr="00C74156" w:rsidRDefault="00257A02" w:rsidP="00285AF4">
            <w:pPr>
              <w:rPr>
                <w:rFonts w:eastAsiaTheme="minorHAnsi"/>
                <w:sz w:val="24"/>
                <w:szCs w:val="24"/>
                <w:lang w:eastAsia="en-US"/>
              </w:rPr>
            </w:pPr>
            <w:r w:rsidRPr="00C74156">
              <w:rPr>
                <w:rFonts w:eastAsiaTheme="minorHAnsi"/>
                <w:sz w:val="24"/>
                <w:szCs w:val="24"/>
                <w:lang w:eastAsia="en-US"/>
              </w:rPr>
              <w:t xml:space="preserve">2.2.4.2. Участие субъектов малого и среднего предпринимательства в международных выставках-ярмарках </w:t>
            </w:r>
          </w:p>
        </w:tc>
        <w:tc>
          <w:tcPr>
            <w:tcW w:w="11056" w:type="dxa"/>
            <w:gridSpan w:val="3"/>
          </w:tcPr>
          <w:p w:rsidR="00257A02" w:rsidRDefault="00081253" w:rsidP="00FB4327">
            <w:pPr>
              <w:ind w:firstLine="709"/>
              <w:jc w:val="both"/>
              <w:rPr>
                <w:rFonts w:eastAsiaTheme="minorHAnsi"/>
                <w:sz w:val="24"/>
                <w:szCs w:val="24"/>
                <w:lang w:eastAsia="en-US"/>
              </w:rPr>
            </w:pPr>
            <w:r>
              <w:rPr>
                <w:rFonts w:eastAsiaTheme="minorHAnsi"/>
                <w:sz w:val="24"/>
                <w:szCs w:val="24"/>
                <w:lang w:eastAsia="en-US"/>
              </w:rPr>
              <w:t>С</w:t>
            </w:r>
            <w:r w:rsidRPr="00C74156">
              <w:rPr>
                <w:rFonts w:eastAsiaTheme="minorHAnsi"/>
                <w:sz w:val="24"/>
                <w:szCs w:val="24"/>
                <w:lang w:eastAsia="en-US"/>
              </w:rPr>
              <w:t>убъект</w:t>
            </w:r>
            <w:r>
              <w:rPr>
                <w:rFonts w:eastAsiaTheme="minorHAnsi"/>
                <w:sz w:val="24"/>
                <w:szCs w:val="24"/>
                <w:lang w:eastAsia="en-US"/>
              </w:rPr>
              <w:t>ы</w:t>
            </w:r>
            <w:r w:rsidRPr="00C74156">
              <w:rPr>
                <w:rFonts w:eastAsiaTheme="minorHAnsi"/>
                <w:sz w:val="24"/>
                <w:szCs w:val="24"/>
                <w:lang w:eastAsia="en-US"/>
              </w:rPr>
              <w:t xml:space="preserve"> малого и среднего предпринимательства</w:t>
            </w:r>
            <w:r>
              <w:rPr>
                <w:rFonts w:eastAsiaTheme="minorHAnsi"/>
                <w:sz w:val="24"/>
                <w:szCs w:val="24"/>
                <w:lang w:eastAsia="en-US"/>
              </w:rPr>
              <w:t xml:space="preserve"> муниципального образования «Город Майкоп» прим</w:t>
            </w:r>
            <w:r w:rsidR="00FB4327">
              <w:rPr>
                <w:rFonts w:eastAsiaTheme="minorHAnsi"/>
                <w:sz w:val="24"/>
                <w:szCs w:val="24"/>
                <w:lang w:eastAsia="en-US"/>
              </w:rPr>
              <w:t>у</w:t>
            </w:r>
            <w:r>
              <w:rPr>
                <w:rFonts w:eastAsiaTheme="minorHAnsi"/>
                <w:sz w:val="24"/>
                <w:szCs w:val="24"/>
                <w:lang w:eastAsia="en-US"/>
              </w:rPr>
              <w:t xml:space="preserve">т участие в </w:t>
            </w:r>
            <w:r w:rsidR="00FB4327" w:rsidRPr="00C74156">
              <w:rPr>
                <w:rFonts w:eastAsiaTheme="minorHAnsi"/>
                <w:sz w:val="24"/>
                <w:szCs w:val="24"/>
                <w:lang w:eastAsia="en-US"/>
              </w:rPr>
              <w:t>международных выставках-ярмарках</w:t>
            </w:r>
            <w:r w:rsidR="00FB4327">
              <w:rPr>
                <w:rFonts w:eastAsiaTheme="minorHAnsi"/>
                <w:sz w:val="24"/>
                <w:szCs w:val="24"/>
                <w:lang w:eastAsia="en-US"/>
              </w:rPr>
              <w:t xml:space="preserve"> при поддержке Республики Адыгея в ходе дальнейшей реализации данного </w:t>
            </w:r>
            <w:r w:rsidR="0006558A">
              <w:rPr>
                <w:rFonts w:eastAsiaTheme="minorHAnsi"/>
                <w:sz w:val="24"/>
                <w:szCs w:val="24"/>
                <w:lang w:eastAsia="en-US"/>
              </w:rPr>
              <w:t>мероприяти</w:t>
            </w:r>
            <w:r w:rsidR="00FB4327">
              <w:rPr>
                <w:rFonts w:eastAsiaTheme="minorHAnsi"/>
                <w:sz w:val="24"/>
                <w:szCs w:val="24"/>
                <w:lang w:eastAsia="en-US"/>
              </w:rPr>
              <w:t>я.</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2.2.5.</w:t>
            </w:r>
            <w:r>
              <w:t xml:space="preserve"> </w:t>
            </w:r>
            <w:r w:rsidRPr="00F86726">
              <w:rPr>
                <w:rFonts w:eastAsiaTheme="minorHAnsi"/>
                <w:sz w:val="24"/>
                <w:szCs w:val="24"/>
                <w:lang w:eastAsia="en-US"/>
              </w:rPr>
              <w:t xml:space="preserve">Обеспечение качества и доступности инфраструктуры для предпринимателей (включая субъекты малого и среднего </w:t>
            </w:r>
          </w:p>
          <w:p w:rsidR="00257A02" w:rsidRDefault="00257A02" w:rsidP="00257A02">
            <w:pPr>
              <w:jc w:val="center"/>
              <w:rPr>
                <w:rFonts w:eastAsiaTheme="minorHAnsi"/>
                <w:sz w:val="24"/>
                <w:szCs w:val="24"/>
                <w:lang w:eastAsia="en-US"/>
              </w:rPr>
            </w:pPr>
            <w:r w:rsidRPr="00F86726">
              <w:rPr>
                <w:rFonts w:eastAsiaTheme="minorHAnsi"/>
                <w:sz w:val="24"/>
                <w:szCs w:val="24"/>
                <w:lang w:eastAsia="en-US"/>
              </w:rPr>
              <w:t>предпринимательства), в том числе создание новых и развитие имеющихся объектов инновационно-инвестиционной инфраструктуры</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2.2.5.1. Участие в реализации регионального проекта «Акселерация субъектов малого и среднего предпринимательства Республики Адыгея»</w:t>
            </w:r>
          </w:p>
        </w:tc>
        <w:tc>
          <w:tcPr>
            <w:tcW w:w="11056" w:type="dxa"/>
            <w:gridSpan w:val="3"/>
          </w:tcPr>
          <w:p w:rsidR="00902C66" w:rsidRDefault="00902C66" w:rsidP="00257A02">
            <w:pPr>
              <w:ind w:firstLine="709"/>
              <w:jc w:val="both"/>
              <w:rPr>
                <w:rFonts w:eastAsiaTheme="minorHAnsi"/>
                <w:sz w:val="24"/>
                <w:szCs w:val="24"/>
                <w:lang w:eastAsia="en-US"/>
              </w:rPr>
            </w:pPr>
            <w:r>
              <w:rPr>
                <w:rFonts w:eastAsiaTheme="minorHAnsi"/>
                <w:sz w:val="24"/>
                <w:szCs w:val="24"/>
                <w:lang w:eastAsia="en-US"/>
              </w:rPr>
              <w:t xml:space="preserve">Цель реализации данного мероприятия – обеспечение доступа субъектов малого и среднего предпринимательства к муниципальному имуществу, предоставляемому на льготных условиях. </w:t>
            </w:r>
          </w:p>
          <w:p w:rsidR="00257A02" w:rsidRPr="00F45D21" w:rsidRDefault="00257A02" w:rsidP="00257A02">
            <w:pPr>
              <w:ind w:firstLine="709"/>
              <w:jc w:val="both"/>
              <w:rPr>
                <w:rFonts w:eastAsiaTheme="minorHAnsi"/>
                <w:sz w:val="24"/>
                <w:szCs w:val="24"/>
                <w:lang w:eastAsia="en-US"/>
              </w:rPr>
            </w:pPr>
            <w:r w:rsidRPr="00F45D21">
              <w:rPr>
                <w:rFonts w:eastAsiaTheme="minorHAnsi"/>
                <w:sz w:val="24"/>
                <w:szCs w:val="24"/>
                <w:lang w:eastAsia="en-US"/>
              </w:rPr>
              <w:t>В соответствии со статьей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 Ф</w:t>
            </w:r>
            <w:r>
              <w:rPr>
                <w:rFonts w:eastAsiaTheme="minorHAnsi"/>
                <w:sz w:val="24"/>
                <w:szCs w:val="24"/>
                <w:lang w:eastAsia="en-US"/>
              </w:rPr>
              <w:t>едерального закона от 24.07.2007</w:t>
            </w:r>
            <w:r w:rsidRPr="00F45D21">
              <w:rPr>
                <w:rFonts w:eastAsiaTheme="minorHAnsi"/>
                <w:sz w:val="24"/>
                <w:szCs w:val="24"/>
                <w:lang w:eastAsia="en-US"/>
              </w:rPr>
              <w:t xml:space="preserve"> № 209</w:t>
            </w:r>
            <w:r>
              <w:rPr>
                <w:rFonts w:eastAsiaTheme="minorHAnsi"/>
                <w:sz w:val="24"/>
                <w:szCs w:val="24"/>
                <w:lang w:eastAsia="en-US"/>
              </w:rPr>
              <w:t xml:space="preserve">-ФЗ «О развитии малого и среднего предпринимательства в Российской Федерации» </w:t>
            </w:r>
            <w:r w:rsidRPr="00F45D21">
              <w:rPr>
                <w:rFonts w:eastAsiaTheme="minorHAnsi"/>
                <w:sz w:val="24"/>
                <w:szCs w:val="24"/>
                <w:lang w:eastAsia="en-US"/>
              </w:rPr>
              <w:t xml:space="preserve">в марте 2021 года внесены изменения в  Решение Совета народных депутатов муниципального образования «Город Майкоп» от 18.10.2018 № 6-рс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(решение СНД </w:t>
            </w:r>
            <w:r>
              <w:rPr>
                <w:rFonts w:eastAsiaTheme="minorHAnsi"/>
                <w:sz w:val="24"/>
                <w:szCs w:val="24"/>
                <w:lang w:eastAsia="en-US"/>
              </w:rPr>
              <w:t>муниципального образования</w:t>
            </w:r>
            <w:r w:rsidRPr="00F45D21">
              <w:rPr>
                <w:rFonts w:eastAsiaTheme="minorHAnsi"/>
                <w:sz w:val="24"/>
                <w:szCs w:val="24"/>
                <w:lang w:eastAsia="en-US"/>
              </w:rPr>
              <w:t xml:space="preserve"> «Город Майкоп» от 22.12.2022 № 290-рс). </w:t>
            </w:r>
          </w:p>
          <w:p w:rsidR="00257A02" w:rsidRDefault="00902C66" w:rsidP="00902C66">
            <w:pPr>
              <w:ind w:firstLine="709"/>
              <w:jc w:val="both"/>
              <w:rPr>
                <w:rFonts w:eastAsiaTheme="minorHAnsi"/>
                <w:sz w:val="24"/>
                <w:szCs w:val="24"/>
                <w:lang w:eastAsia="en-US"/>
              </w:rPr>
            </w:pPr>
            <w:r>
              <w:rPr>
                <w:rFonts w:eastAsiaTheme="minorHAnsi"/>
                <w:sz w:val="24"/>
                <w:szCs w:val="24"/>
                <w:lang w:eastAsia="en-US"/>
              </w:rPr>
              <w:t>По состоянию н</w:t>
            </w:r>
            <w:r w:rsidR="00257A02" w:rsidRPr="00F45D21">
              <w:rPr>
                <w:rFonts w:eastAsiaTheme="minorHAnsi"/>
                <w:sz w:val="24"/>
                <w:szCs w:val="24"/>
                <w:lang w:eastAsia="en-US"/>
              </w:rPr>
              <w:t>а 01.02.2023</w:t>
            </w:r>
            <w:r w:rsidR="00257A02">
              <w:rPr>
                <w:rFonts w:eastAsiaTheme="minorHAnsi"/>
                <w:sz w:val="24"/>
                <w:szCs w:val="24"/>
                <w:lang w:eastAsia="en-US"/>
              </w:rPr>
              <w:t xml:space="preserve"> Перечень включает</w:t>
            </w:r>
            <w:r w:rsidR="00257A02" w:rsidRPr="00F45D21">
              <w:rPr>
                <w:rFonts w:eastAsiaTheme="minorHAnsi"/>
                <w:sz w:val="24"/>
                <w:szCs w:val="24"/>
                <w:lang w:eastAsia="en-US"/>
              </w:rPr>
              <w:t xml:space="preserve"> 17 объектов, в том числе 8 земельных участков (в 2022 году </w:t>
            </w:r>
            <w:r w:rsidR="00257A02">
              <w:rPr>
                <w:rFonts w:eastAsiaTheme="minorHAnsi"/>
                <w:sz w:val="24"/>
                <w:szCs w:val="24"/>
                <w:lang w:eastAsia="en-US"/>
              </w:rPr>
              <w:t>в Перечень дополнительно включено</w:t>
            </w:r>
            <w:r w:rsidR="00257A02" w:rsidRPr="00F45D21">
              <w:rPr>
                <w:rFonts w:eastAsiaTheme="minorHAnsi"/>
                <w:sz w:val="24"/>
                <w:szCs w:val="24"/>
                <w:lang w:eastAsia="en-US"/>
              </w:rPr>
              <w:t xml:space="preserve"> 2 земельных участка</w:t>
            </w:r>
            <w:r w:rsidR="00257A02">
              <w:rPr>
                <w:rFonts w:eastAsiaTheme="minorHAnsi"/>
                <w:sz w:val="24"/>
                <w:szCs w:val="24"/>
                <w:lang w:eastAsia="en-US"/>
              </w:rPr>
              <w:t>).</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2.2.6.</w:t>
            </w:r>
            <w:r>
              <w:t xml:space="preserve"> </w:t>
            </w:r>
            <w:r w:rsidRPr="00F86726">
              <w:rPr>
                <w:rFonts w:eastAsiaTheme="minorHAnsi"/>
                <w:sz w:val="24"/>
                <w:szCs w:val="24"/>
                <w:lang w:eastAsia="en-US"/>
              </w:rPr>
              <w:t xml:space="preserve">Обеспечение доступности финансовых ресурсов и усовершенствование качества финансовых механизмов поддержки </w:t>
            </w:r>
          </w:p>
          <w:p w:rsidR="00257A02" w:rsidRDefault="00257A02" w:rsidP="00257A02">
            <w:pPr>
              <w:jc w:val="center"/>
              <w:rPr>
                <w:rFonts w:eastAsiaTheme="minorHAnsi"/>
                <w:sz w:val="24"/>
                <w:szCs w:val="24"/>
                <w:lang w:eastAsia="en-US"/>
              </w:rPr>
            </w:pPr>
            <w:r w:rsidRPr="00F86726">
              <w:rPr>
                <w:rFonts w:eastAsiaTheme="minorHAnsi"/>
                <w:sz w:val="24"/>
                <w:szCs w:val="24"/>
                <w:lang w:eastAsia="en-US"/>
              </w:rPr>
              <w:t>предпринимательства, включая субъекты малого и среднего предпринимательства</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2.2.6.1. Участие в реализации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 в Республике Адыгея»</w:t>
            </w:r>
          </w:p>
        </w:tc>
        <w:tc>
          <w:tcPr>
            <w:tcW w:w="11056" w:type="dxa"/>
            <w:gridSpan w:val="3"/>
          </w:tcPr>
          <w:p w:rsidR="00257A02" w:rsidRDefault="00C263BB" w:rsidP="00E16FB4">
            <w:pPr>
              <w:ind w:firstLine="709"/>
              <w:jc w:val="both"/>
              <w:rPr>
                <w:rFonts w:eastAsiaTheme="minorHAnsi"/>
                <w:sz w:val="24"/>
                <w:szCs w:val="24"/>
                <w:lang w:eastAsia="en-US"/>
              </w:rPr>
            </w:pPr>
            <w:r w:rsidRPr="00C263BB">
              <w:rPr>
                <w:rFonts w:eastAsiaTheme="minorHAnsi"/>
                <w:sz w:val="24"/>
                <w:szCs w:val="24"/>
                <w:lang w:eastAsia="en-US"/>
              </w:rPr>
              <w:t xml:space="preserve">В рамках реализации подпрограммы «Развитие малого и среднего предпринимательства» государственной программы Республики Адыгея «Развитие экономики» в течение 2022 года </w:t>
            </w:r>
            <w:r w:rsidR="00A44CCF">
              <w:rPr>
                <w:rFonts w:eastAsiaTheme="minorHAnsi"/>
                <w:sz w:val="24"/>
                <w:szCs w:val="24"/>
                <w:lang w:eastAsia="en-US"/>
              </w:rPr>
              <w:t xml:space="preserve">субъектам малого и среднего предпринимательства, осуществляющим деятельность на территории муниципального образования «Город Майкоп», </w:t>
            </w:r>
            <w:r w:rsidRPr="00C263BB">
              <w:rPr>
                <w:rFonts w:eastAsiaTheme="minorHAnsi"/>
                <w:sz w:val="24"/>
                <w:szCs w:val="24"/>
                <w:lang w:eastAsia="en-US"/>
              </w:rPr>
              <w:t>выдано 217 микрозаймов на сумму 480,8 млн. рублей (сохранено 588 рабочих мест, создано 64 рабочих места).</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2.2.6.2. Реализация подпрограммы «Развитие субъектов малого и среднего предпринимательства», в части возмещения затрат в связи с производством товаров, выполнением работ, оказанием услуг в сфере поддержки малого и среднего предпринимательства</w:t>
            </w:r>
          </w:p>
        </w:tc>
        <w:tc>
          <w:tcPr>
            <w:tcW w:w="11056" w:type="dxa"/>
            <w:gridSpan w:val="3"/>
          </w:tcPr>
          <w:p w:rsidR="003F0169" w:rsidRPr="003F0169" w:rsidRDefault="003F0169" w:rsidP="003F0169">
            <w:pPr>
              <w:ind w:firstLine="709"/>
              <w:contextualSpacing/>
              <w:jc w:val="both"/>
              <w:rPr>
                <w:rFonts w:eastAsia="Calibri"/>
                <w:sz w:val="24"/>
                <w:szCs w:val="24"/>
              </w:rPr>
            </w:pPr>
            <w:r>
              <w:rPr>
                <w:rFonts w:eastAsia="Calibri"/>
                <w:sz w:val="24"/>
                <w:szCs w:val="24"/>
              </w:rPr>
              <w:t>В 2022 году</w:t>
            </w:r>
            <w:r w:rsidRPr="003F0169">
              <w:rPr>
                <w:rFonts w:eastAsia="Calibri"/>
                <w:sz w:val="24"/>
                <w:szCs w:val="24"/>
              </w:rPr>
              <w:t xml:space="preserve"> реализ</w:t>
            </w:r>
            <w:r>
              <w:rPr>
                <w:rFonts w:eastAsia="Calibri"/>
                <w:sz w:val="24"/>
                <w:szCs w:val="24"/>
              </w:rPr>
              <w:t>овывалась</w:t>
            </w:r>
            <w:r w:rsidRPr="003F0169">
              <w:rPr>
                <w:rFonts w:eastAsia="Calibri"/>
                <w:sz w:val="24"/>
                <w:szCs w:val="24"/>
              </w:rPr>
              <w:t xml:space="preserve"> подпрограмм</w:t>
            </w:r>
            <w:r w:rsidR="00F57EBF">
              <w:rPr>
                <w:rFonts w:eastAsia="Calibri"/>
                <w:sz w:val="24"/>
                <w:szCs w:val="24"/>
              </w:rPr>
              <w:t>а</w:t>
            </w:r>
            <w:r w:rsidRPr="003F0169">
              <w:rPr>
                <w:rFonts w:eastAsia="Calibri"/>
                <w:sz w:val="24"/>
                <w:szCs w:val="24"/>
              </w:rPr>
              <w:t xml:space="preserve"> «Развитие малого и среднего предпринимательства» муниципальной программы «Экономическое развитие и формирование инвестиционной привлекательности муниципального образования «Город Майкоп»</w:t>
            </w:r>
            <w:r w:rsidR="00F57EBF">
              <w:rPr>
                <w:rFonts w:eastAsia="Calibri"/>
                <w:sz w:val="24"/>
                <w:szCs w:val="24"/>
              </w:rPr>
              <w:t>. Н</w:t>
            </w:r>
            <w:r w:rsidRPr="003F0169">
              <w:rPr>
                <w:rFonts w:eastAsia="Calibri"/>
                <w:sz w:val="24"/>
                <w:szCs w:val="24"/>
              </w:rPr>
              <w:t>а финансовую поддержку СМСП, самозанятых (предоставление субсидий на возмещение затрат в связи с производством, выполнением работ, оказанием услуг в сфере поддержки малого и среднего предпринимательства)</w:t>
            </w:r>
            <w:r w:rsidR="00F57EBF">
              <w:rPr>
                <w:rFonts w:eastAsia="Calibri"/>
                <w:sz w:val="24"/>
                <w:szCs w:val="24"/>
              </w:rPr>
              <w:t>, в бюджете муниципального образования «Город Майкоп» было предусмотрено 540,0 тыс. рублей</w:t>
            </w:r>
            <w:r w:rsidRPr="003F0169">
              <w:rPr>
                <w:rFonts w:eastAsia="Calibri"/>
                <w:sz w:val="24"/>
                <w:szCs w:val="24"/>
              </w:rPr>
              <w:t xml:space="preserve">. </w:t>
            </w:r>
          </w:p>
          <w:p w:rsidR="003F0169" w:rsidRPr="003F0169" w:rsidRDefault="003F0169" w:rsidP="003F0169">
            <w:pPr>
              <w:ind w:firstLine="709"/>
              <w:contextualSpacing/>
              <w:jc w:val="both"/>
              <w:rPr>
                <w:rFonts w:eastAsia="Calibri"/>
                <w:sz w:val="24"/>
                <w:szCs w:val="24"/>
              </w:rPr>
            </w:pPr>
            <w:r w:rsidRPr="003F0169">
              <w:rPr>
                <w:rFonts w:eastAsia="Calibri"/>
                <w:sz w:val="24"/>
                <w:szCs w:val="24"/>
              </w:rPr>
              <w:t xml:space="preserve">Цель подпрограммы – развитие предпринимательской активности и потребительского рынка, предусматривающих устойчивое экономическое развитие территории. </w:t>
            </w:r>
          </w:p>
          <w:p w:rsidR="00257A02" w:rsidRDefault="003F0169" w:rsidP="003F0169">
            <w:pPr>
              <w:ind w:firstLine="709"/>
              <w:contextualSpacing/>
              <w:jc w:val="both"/>
              <w:rPr>
                <w:rFonts w:eastAsia="Calibri"/>
                <w:sz w:val="24"/>
                <w:szCs w:val="24"/>
              </w:rPr>
            </w:pPr>
            <w:r w:rsidRPr="003F0169">
              <w:rPr>
                <w:rFonts w:eastAsia="Calibri"/>
                <w:sz w:val="24"/>
                <w:szCs w:val="24"/>
              </w:rPr>
              <w:t xml:space="preserve">Постановлением Администрации муниципального образования «Город Майкоп» от 10.12.2021 № 1360 «Об утверждении Порядка предоставления субсидий на возмещение затрат в связи с производством товаров, выполнением работ, оказанием услуг в сфере поддержки малого и среднего предпринимательства» утвержден Порядок предоставления субсидий СМСП. В периоды с 02.06.2022 по 06.07.2022 и с 25.08.2022 по 01.10.2022 проводился отбор получателей субсидии среди субъектов малого и среднего предпринимательства и самозанятых граждан на возмещения затрат в связи с производством товаров, выполнением работ, оказанием услуг в сфере поддержки малого и среднего предпринимательства в целях реализации мероприятия подпрограммы муниципальной программы. По результатам двух этапов отбора заявки не поступали. </w:t>
            </w:r>
          </w:p>
          <w:p w:rsidR="00F87ADD" w:rsidRPr="003F0169" w:rsidRDefault="00F87ADD" w:rsidP="003F0169">
            <w:pPr>
              <w:ind w:firstLine="709"/>
              <w:contextualSpacing/>
              <w:jc w:val="both"/>
              <w:rPr>
                <w:rFonts w:eastAsiaTheme="minorHAnsi"/>
                <w:sz w:val="24"/>
                <w:szCs w:val="24"/>
                <w:lang w:eastAsia="en-US"/>
              </w:rPr>
            </w:pP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2.2.7.</w:t>
            </w:r>
            <w:r>
              <w:t xml:space="preserve"> </w:t>
            </w:r>
            <w:r w:rsidRPr="00F86726">
              <w:rPr>
                <w:rFonts w:eastAsiaTheme="minorHAnsi"/>
                <w:sz w:val="24"/>
                <w:szCs w:val="24"/>
                <w:lang w:eastAsia="en-US"/>
              </w:rPr>
              <w:t>Создание условий для повышения социальной ответственности бизнес-структур</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 xml:space="preserve">2.2.7.1. Повышение эффективности поддержки социально ориентированных некоммерческих организаций и предприятий, ведущих деятельность в сфере социального предпринимательства </w:t>
            </w:r>
          </w:p>
        </w:tc>
        <w:tc>
          <w:tcPr>
            <w:tcW w:w="11056" w:type="dxa"/>
            <w:gridSpan w:val="3"/>
          </w:tcPr>
          <w:p w:rsidR="00257A02" w:rsidRPr="002A4A25" w:rsidRDefault="00257A02" w:rsidP="00257A02">
            <w:pPr>
              <w:ind w:firstLine="720"/>
              <w:jc w:val="both"/>
              <w:rPr>
                <w:rFonts w:eastAsiaTheme="minorHAnsi"/>
                <w:sz w:val="24"/>
                <w:szCs w:val="24"/>
                <w:lang w:eastAsia="en-US"/>
              </w:rPr>
            </w:pPr>
            <w:r w:rsidRPr="002A4A25">
              <w:rPr>
                <w:rFonts w:eastAsiaTheme="minorHAnsi"/>
                <w:sz w:val="24"/>
                <w:szCs w:val="24"/>
                <w:lang w:eastAsia="en-US"/>
              </w:rPr>
              <w:t>В соответствии с письмом Министерства экономического развития Российской Федерации от 12.12.2017 № 35706-ОФ/ДО1и «О Методических рекомендациях субъектам Российской Федерации по содействию органам местного самоуправления в организации поддержки социально ориентированных некоммерческих организаций на муниципальном уровне» субсидии на поддержку социально ориентированных некоммерческих организаций (далее-СОНКО) предоставляются на мероприятия по приоритетным направлениям, соответствующим видам деятельности СОНКО, в рамках соответствующих муниципальных программ.</w:t>
            </w:r>
          </w:p>
          <w:p w:rsidR="00257A02" w:rsidRPr="002A4A25" w:rsidRDefault="00257A02" w:rsidP="00257A02">
            <w:pPr>
              <w:ind w:firstLine="720"/>
              <w:jc w:val="both"/>
              <w:rPr>
                <w:rFonts w:eastAsiaTheme="minorHAnsi"/>
                <w:sz w:val="24"/>
                <w:szCs w:val="24"/>
                <w:lang w:eastAsia="en-US"/>
              </w:rPr>
            </w:pPr>
            <w:r w:rsidRPr="002A4A25">
              <w:rPr>
                <w:rFonts w:eastAsiaTheme="minorHAnsi"/>
                <w:sz w:val="24"/>
                <w:szCs w:val="24"/>
                <w:lang w:eastAsia="en-US"/>
              </w:rPr>
              <w:t>В 2022 году вопросы поддержки социально ориентированных некоммерческих организаций включены в виде мероприятий в четыре муниципальные программы:</w:t>
            </w:r>
          </w:p>
          <w:p w:rsidR="00257A02" w:rsidRPr="002A4A25" w:rsidRDefault="00257A02" w:rsidP="00257A02">
            <w:pPr>
              <w:ind w:firstLine="720"/>
              <w:jc w:val="both"/>
              <w:rPr>
                <w:rFonts w:eastAsiaTheme="minorHAnsi"/>
                <w:sz w:val="24"/>
                <w:szCs w:val="24"/>
                <w:lang w:eastAsia="en-US"/>
              </w:rPr>
            </w:pPr>
            <w:r w:rsidRPr="002A4A25">
              <w:rPr>
                <w:rFonts w:eastAsiaTheme="minorHAnsi"/>
                <w:sz w:val="24"/>
                <w:szCs w:val="24"/>
                <w:lang w:eastAsia="en-US"/>
              </w:rPr>
              <w:t>- «Развитие системы образования муниципального образования «Город Майкоп», подпрограмма «Развитие системы дополнительного образования детей», направление расходов «Предоставление субсидии социально ориентированным некоммерческим организациям муниципального образования «Город Майкоп» на финансовое обеспечение затрат на оказание услуг в сфере дошкольного и общего образования, дополнительного образования детей – психолого-педагогическое консультирование обучающихся, их родителей (законных представителей) и педагогических работников» (197,0 тыс. рублей);</w:t>
            </w:r>
          </w:p>
          <w:p w:rsidR="00257A02" w:rsidRPr="002A4A25" w:rsidRDefault="00257A02" w:rsidP="00257A02">
            <w:pPr>
              <w:ind w:firstLine="720"/>
              <w:jc w:val="both"/>
              <w:rPr>
                <w:rFonts w:eastAsiaTheme="minorHAnsi"/>
                <w:sz w:val="24"/>
                <w:szCs w:val="24"/>
                <w:lang w:eastAsia="en-US"/>
              </w:rPr>
            </w:pPr>
            <w:r w:rsidRPr="002A4A25">
              <w:rPr>
                <w:rFonts w:eastAsiaTheme="minorHAnsi"/>
                <w:sz w:val="24"/>
                <w:szCs w:val="24"/>
                <w:lang w:eastAsia="en-US"/>
              </w:rPr>
              <w:t>- «Молодежь столицы Адыгеи», подпрограмма «Майкоп молодежный», направление расходов «Предоставление субсидии социально ориентированным некоммерческим организациям муниципального образования «Город Майкоп» на финансовое обеспечение затрат по повышению уровня духовно-нравственного и патриотического воспитания в подростковой и юношеской среде» (1 220,0 тыс. рублей);</w:t>
            </w:r>
          </w:p>
          <w:p w:rsidR="00257A02" w:rsidRPr="002A4A25" w:rsidRDefault="00257A02" w:rsidP="00257A02">
            <w:pPr>
              <w:ind w:firstLine="720"/>
              <w:jc w:val="both"/>
              <w:rPr>
                <w:rFonts w:eastAsiaTheme="minorHAnsi"/>
                <w:sz w:val="24"/>
                <w:szCs w:val="24"/>
                <w:lang w:eastAsia="en-US"/>
              </w:rPr>
            </w:pPr>
            <w:r w:rsidRPr="002A4A25">
              <w:rPr>
                <w:rFonts w:eastAsiaTheme="minorHAnsi"/>
                <w:sz w:val="24"/>
                <w:szCs w:val="24"/>
                <w:lang w:eastAsia="en-US"/>
              </w:rPr>
              <w:t xml:space="preserve">- «Социальная поддержка отдельных категорий граждан муниципального образования «Город Майкоп», подпрограмма «Доступная среда», направление расходов «Предоставление субсидии социально ориентированным некоммерческим организациям инвалидов по зрению муниципального образования «Город Майкоп» на финансовое обеспечение затрат по приобретению </w:t>
            </w:r>
            <w:proofErr w:type="spellStart"/>
            <w:r w:rsidRPr="002A4A25">
              <w:rPr>
                <w:rFonts w:eastAsiaTheme="minorHAnsi"/>
                <w:sz w:val="24"/>
                <w:szCs w:val="24"/>
                <w:lang w:eastAsia="en-US"/>
              </w:rPr>
              <w:t>тифлосредств</w:t>
            </w:r>
            <w:proofErr w:type="spellEnd"/>
            <w:r w:rsidRPr="002A4A25">
              <w:rPr>
                <w:rFonts w:eastAsiaTheme="minorHAnsi"/>
                <w:sz w:val="24"/>
                <w:szCs w:val="24"/>
                <w:lang w:eastAsia="en-US"/>
              </w:rPr>
              <w:t>, не вошедших в федеральный перечень реабилитационных мероприятий, технических средств реабилитации и услуг» (100,0 тыс. рублей);</w:t>
            </w:r>
          </w:p>
          <w:p w:rsidR="00257A02" w:rsidRDefault="00257A02" w:rsidP="00257A02">
            <w:pPr>
              <w:ind w:firstLine="720"/>
              <w:jc w:val="both"/>
              <w:rPr>
                <w:rFonts w:eastAsiaTheme="minorHAnsi"/>
                <w:sz w:val="24"/>
                <w:szCs w:val="24"/>
                <w:lang w:eastAsia="en-US"/>
              </w:rPr>
            </w:pPr>
            <w:r w:rsidRPr="002A4A25">
              <w:rPr>
                <w:rFonts w:eastAsiaTheme="minorHAnsi"/>
                <w:sz w:val="24"/>
                <w:szCs w:val="24"/>
                <w:lang w:eastAsia="en-US"/>
              </w:rPr>
              <w:t xml:space="preserve">- «Развитие культуры муниципального образования «Город Майкоп», подпрограмма «Развитие сферы культуры», направление расходов «Предоставление субсидий социально ориентированным казачьим обществам, действующим на территории муниципального образования «Город Майкоп» (120,0 тыс. рублей). </w:t>
            </w:r>
          </w:p>
          <w:p w:rsidR="00F87ADD" w:rsidRPr="002A4A25" w:rsidRDefault="00F87ADD" w:rsidP="00257A02">
            <w:pPr>
              <w:ind w:firstLine="720"/>
              <w:jc w:val="both"/>
              <w:rPr>
                <w:rFonts w:eastAsiaTheme="minorHAnsi"/>
                <w:sz w:val="24"/>
                <w:szCs w:val="24"/>
                <w:lang w:eastAsia="en-US"/>
              </w:rPr>
            </w:pP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2.2.8.</w:t>
            </w:r>
            <w:r>
              <w:t xml:space="preserve"> </w:t>
            </w:r>
            <w:r w:rsidRPr="00F86726">
              <w:rPr>
                <w:rFonts w:eastAsiaTheme="minorHAnsi"/>
                <w:sz w:val="24"/>
                <w:szCs w:val="24"/>
                <w:lang w:eastAsia="en-US"/>
              </w:rPr>
              <w:t>Повышение качества человеческого капитала организаций, ведущих деятельность в сфере социального предпринимательства</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2.2.8.1. Участие в реализации регионального проекта «Акселерация субъектов малого и среднего предпринимательства Республики Адыгея»</w:t>
            </w:r>
          </w:p>
        </w:tc>
        <w:tc>
          <w:tcPr>
            <w:tcW w:w="11056" w:type="dxa"/>
            <w:gridSpan w:val="3"/>
          </w:tcPr>
          <w:p w:rsidR="007C405B" w:rsidRDefault="00E70790" w:rsidP="00F87ADD">
            <w:pPr>
              <w:ind w:firstLine="720"/>
              <w:jc w:val="both"/>
              <w:rPr>
                <w:rFonts w:eastAsiaTheme="minorHAnsi"/>
                <w:sz w:val="24"/>
                <w:szCs w:val="24"/>
                <w:lang w:eastAsia="en-US"/>
              </w:rPr>
            </w:pPr>
            <w:r>
              <w:rPr>
                <w:rFonts w:eastAsiaTheme="minorHAnsi"/>
                <w:sz w:val="24"/>
                <w:szCs w:val="24"/>
                <w:lang w:eastAsia="en-US"/>
              </w:rPr>
              <w:t xml:space="preserve">В 2022 году не принимались решения в части снижения финансовой нагрузки </w:t>
            </w:r>
            <w:r w:rsidR="001F7257">
              <w:rPr>
                <w:rFonts w:eastAsiaTheme="minorHAnsi"/>
                <w:sz w:val="24"/>
                <w:szCs w:val="24"/>
                <w:lang w:eastAsia="en-US"/>
              </w:rPr>
              <w:t>в отношении</w:t>
            </w:r>
            <w:r w:rsidR="00C86768">
              <w:rPr>
                <w:rFonts w:eastAsiaTheme="minorHAnsi"/>
                <w:sz w:val="24"/>
                <w:szCs w:val="24"/>
                <w:lang w:eastAsia="en-US"/>
              </w:rPr>
              <w:t xml:space="preserve"> </w:t>
            </w:r>
            <w:r w:rsidR="001F7257" w:rsidRPr="001F7257">
              <w:rPr>
                <w:sz w:val="24"/>
                <w:szCs w:val="24"/>
              </w:rPr>
              <w:t>субъект</w:t>
            </w:r>
            <w:r w:rsidR="001F7257">
              <w:rPr>
                <w:sz w:val="24"/>
                <w:szCs w:val="24"/>
              </w:rPr>
              <w:t>ов</w:t>
            </w:r>
            <w:r w:rsidR="001F7257" w:rsidRPr="001F7257">
              <w:rPr>
                <w:sz w:val="24"/>
                <w:szCs w:val="24"/>
              </w:rPr>
              <w:t xml:space="preserve"> малого и среднего предпринимательства</w:t>
            </w:r>
            <w:r w:rsidR="006B3DAB">
              <w:rPr>
                <w:sz w:val="24"/>
                <w:szCs w:val="24"/>
              </w:rPr>
              <w:t>, осуществляющих свою деятельность на территории муниципального образования «Город Майкоп»</w:t>
            </w:r>
            <w:r w:rsidR="001F7257">
              <w:rPr>
                <w:rFonts w:eastAsiaTheme="minorHAnsi"/>
                <w:sz w:val="24"/>
                <w:szCs w:val="24"/>
                <w:lang w:eastAsia="en-US"/>
              </w:rPr>
              <w:t xml:space="preserve"> </w:t>
            </w:r>
            <w:r>
              <w:rPr>
                <w:rFonts w:eastAsiaTheme="minorHAnsi"/>
                <w:sz w:val="24"/>
                <w:szCs w:val="24"/>
                <w:lang w:eastAsia="en-US"/>
              </w:rPr>
              <w:t xml:space="preserve">(снижение ставок по арендной плате на земельные участки и муниципальное имущество, а также освобождение от уплаты арендных платежей). </w:t>
            </w:r>
          </w:p>
        </w:tc>
      </w:tr>
      <w:tr w:rsidR="00257A02" w:rsidRPr="002B72F2" w:rsidTr="00B240EA">
        <w:tc>
          <w:tcPr>
            <w:tcW w:w="14884" w:type="dxa"/>
            <w:gridSpan w:val="5"/>
          </w:tcPr>
          <w:p w:rsidR="00257A02" w:rsidRPr="009641D7" w:rsidRDefault="00257A02" w:rsidP="00257A02">
            <w:pPr>
              <w:jc w:val="center"/>
              <w:rPr>
                <w:rFonts w:eastAsiaTheme="minorHAnsi"/>
                <w:b/>
                <w:i/>
                <w:lang w:eastAsia="en-US"/>
              </w:rPr>
            </w:pPr>
            <w:r>
              <w:rPr>
                <w:rFonts w:eastAsiaTheme="minorHAnsi"/>
                <w:b/>
                <w:i/>
                <w:lang w:eastAsia="en-US"/>
              </w:rPr>
              <w:t>Развитие человеческого капитала. Человеческий потенциал – основа формирования человеческого капитала</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sidRPr="006145C9">
              <w:rPr>
                <w:rFonts w:eastAsiaTheme="minorHAnsi"/>
                <w:b/>
                <w:i/>
                <w:sz w:val="24"/>
                <w:szCs w:val="24"/>
                <w:lang w:eastAsia="en-US"/>
              </w:rPr>
              <w:t>Стратегическая цель</w:t>
            </w:r>
            <w:r>
              <w:rPr>
                <w:rFonts w:eastAsiaTheme="minorHAnsi"/>
                <w:b/>
                <w:i/>
                <w:sz w:val="24"/>
                <w:szCs w:val="24"/>
                <w:lang w:eastAsia="en-US"/>
              </w:rPr>
              <w:t xml:space="preserve"> № 3</w:t>
            </w:r>
            <w:r w:rsidRPr="006145C9">
              <w:rPr>
                <w:rFonts w:eastAsiaTheme="minorHAnsi"/>
                <w:b/>
                <w:i/>
                <w:sz w:val="24"/>
                <w:szCs w:val="24"/>
                <w:lang w:eastAsia="en-US"/>
              </w:rPr>
              <w:t xml:space="preserve"> (СЦ-</w:t>
            </w:r>
            <w:r>
              <w:rPr>
                <w:rFonts w:eastAsiaTheme="minorHAnsi"/>
                <w:b/>
                <w:i/>
                <w:sz w:val="24"/>
                <w:szCs w:val="24"/>
                <w:lang w:eastAsia="en-US"/>
              </w:rPr>
              <w:t>3</w:t>
            </w:r>
            <w:r w:rsidRPr="006145C9">
              <w:rPr>
                <w:rFonts w:eastAsiaTheme="minorHAnsi"/>
                <w:b/>
                <w:i/>
                <w:sz w:val="24"/>
                <w:szCs w:val="24"/>
                <w:lang w:eastAsia="en-US"/>
              </w:rPr>
              <w:t>)</w:t>
            </w:r>
            <w:r>
              <w:rPr>
                <w:rFonts w:eastAsiaTheme="minorHAnsi"/>
                <w:b/>
                <w:i/>
                <w:sz w:val="24"/>
                <w:szCs w:val="24"/>
                <w:lang w:eastAsia="en-US"/>
              </w:rPr>
              <w:t>:</w:t>
            </w:r>
            <w:r>
              <w:t xml:space="preserve"> </w:t>
            </w:r>
            <w:r w:rsidRPr="00802A14">
              <w:rPr>
                <w:rFonts w:eastAsiaTheme="minorHAnsi"/>
                <w:b/>
                <w:i/>
                <w:sz w:val="24"/>
                <w:szCs w:val="24"/>
                <w:lang w:eastAsia="en-US"/>
              </w:rPr>
              <w:t xml:space="preserve">Город с комфортными условиями проживания для граждан, достойным качеством уровня жизни населения путем модернизации социальной сферы и предоставления качественных социальных услуг. Важнейший фактор стабильной жизни </w:t>
            </w:r>
            <w:proofErr w:type="spellStart"/>
            <w:r w:rsidRPr="00802A14">
              <w:rPr>
                <w:rFonts w:eastAsiaTheme="minorHAnsi"/>
                <w:b/>
                <w:i/>
                <w:sz w:val="24"/>
                <w:szCs w:val="24"/>
                <w:lang w:eastAsia="en-US"/>
              </w:rPr>
              <w:t>майкопчан</w:t>
            </w:r>
            <w:proofErr w:type="spellEnd"/>
            <w:r w:rsidRPr="00802A14">
              <w:rPr>
                <w:rFonts w:eastAsiaTheme="minorHAnsi"/>
                <w:b/>
                <w:i/>
                <w:sz w:val="24"/>
                <w:szCs w:val="24"/>
                <w:lang w:eastAsia="en-US"/>
              </w:rPr>
              <w:t xml:space="preserve"> - обеспечение безопасности и правопорядка</w:t>
            </w:r>
          </w:p>
        </w:tc>
      </w:tr>
      <w:tr w:rsidR="00257A0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b/>
                <w:i/>
                <w:sz w:val="24"/>
                <w:szCs w:val="24"/>
                <w:lang w:eastAsia="en-US"/>
              </w:rPr>
              <w:t>Стратегическая подцель</w:t>
            </w:r>
            <w:r w:rsidRPr="00D24A23">
              <w:rPr>
                <w:rFonts w:eastAsiaTheme="minorHAnsi"/>
                <w:b/>
                <w:i/>
                <w:sz w:val="24"/>
                <w:szCs w:val="24"/>
                <w:lang w:eastAsia="en-US"/>
              </w:rPr>
              <w:t xml:space="preserve"> </w:t>
            </w:r>
            <w:r>
              <w:rPr>
                <w:rFonts w:eastAsiaTheme="minorHAnsi"/>
                <w:b/>
                <w:i/>
                <w:sz w:val="24"/>
                <w:szCs w:val="24"/>
                <w:lang w:eastAsia="en-US"/>
              </w:rPr>
              <w:t>3</w:t>
            </w:r>
            <w:r w:rsidRPr="00D24A23">
              <w:rPr>
                <w:rFonts w:eastAsiaTheme="minorHAnsi"/>
                <w:b/>
                <w:i/>
                <w:sz w:val="24"/>
                <w:szCs w:val="24"/>
                <w:lang w:eastAsia="en-US"/>
              </w:rPr>
              <w:t>.1</w:t>
            </w:r>
            <w:r>
              <w:rPr>
                <w:rFonts w:eastAsiaTheme="minorHAnsi"/>
                <w:b/>
                <w:i/>
                <w:sz w:val="24"/>
                <w:szCs w:val="24"/>
                <w:lang w:eastAsia="en-US"/>
              </w:rPr>
              <w:t>.</w:t>
            </w:r>
            <w:r>
              <w:t xml:space="preserve"> </w:t>
            </w:r>
            <w:r w:rsidRPr="00802A14">
              <w:rPr>
                <w:rFonts w:eastAsiaTheme="minorHAnsi"/>
                <w:b/>
                <w:i/>
                <w:sz w:val="24"/>
                <w:szCs w:val="24"/>
                <w:lang w:eastAsia="en-US"/>
              </w:rPr>
              <w:t>Город привлекательный для проживания и работы</w:t>
            </w:r>
          </w:p>
        </w:tc>
      </w:tr>
      <w:tr w:rsidR="00257A02" w:rsidRPr="002B72F2" w:rsidTr="00B240EA">
        <w:tc>
          <w:tcPr>
            <w:tcW w:w="14884" w:type="dxa"/>
            <w:gridSpan w:val="5"/>
          </w:tcPr>
          <w:p w:rsidR="00257A02" w:rsidRPr="006145C9" w:rsidRDefault="00257A02" w:rsidP="00257A02">
            <w:pPr>
              <w:jc w:val="center"/>
              <w:rPr>
                <w:rFonts w:eastAsiaTheme="minorHAnsi"/>
                <w:b/>
                <w:sz w:val="24"/>
                <w:szCs w:val="24"/>
                <w:lang w:eastAsia="en-US"/>
              </w:rPr>
            </w:pPr>
            <w:r w:rsidRPr="006145C9">
              <w:rPr>
                <w:rFonts w:eastAsiaTheme="minorHAnsi"/>
                <w:b/>
                <w:sz w:val="24"/>
                <w:szCs w:val="24"/>
                <w:lang w:eastAsia="en-US"/>
              </w:rPr>
              <w:t>Стратегические задачи:</w:t>
            </w:r>
          </w:p>
        </w:tc>
      </w:tr>
      <w:tr w:rsidR="00257A02" w:rsidRPr="002B72F2" w:rsidTr="00B240EA">
        <w:tc>
          <w:tcPr>
            <w:tcW w:w="3828" w:type="dxa"/>
            <w:gridSpan w:val="2"/>
          </w:tcPr>
          <w:p w:rsidR="00257A02" w:rsidRPr="002B72F2" w:rsidRDefault="00257A02" w:rsidP="00257A02">
            <w:pPr>
              <w:jc w:val="center"/>
              <w:rPr>
                <w:rFonts w:eastAsiaTheme="minorHAnsi"/>
                <w:sz w:val="24"/>
                <w:szCs w:val="24"/>
                <w:lang w:eastAsia="en-US"/>
              </w:rPr>
            </w:pPr>
            <w:r w:rsidRPr="002B72F2">
              <w:rPr>
                <w:rFonts w:eastAsiaTheme="minorHAnsi"/>
                <w:sz w:val="24"/>
                <w:szCs w:val="24"/>
                <w:lang w:eastAsia="en-US"/>
              </w:rPr>
              <w:t>Наименование мероприятия</w:t>
            </w:r>
          </w:p>
        </w:tc>
        <w:tc>
          <w:tcPr>
            <w:tcW w:w="11056" w:type="dxa"/>
            <w:gridSpan w:val="3"/>
          </w:tcPr>
          <w:p w:rsidR="00257A02" w:rsidRPr="002B72F2" w:rsidRDefault="00257A02" w:rsidP="00257A02">
            <w:pPr>
              <w:jc w:val="center"/>
              <w:rPr>
                <w:rFonts w:eastAsiaTheme="minorHAnsi"/>
                <w:sz w:val="24"/>
                <w:szCs w:val="24"/>
                <w:lang w:eastAsia="en-US"/>
              </w:rPr>
            </w:pPr>
            <w:r>
              <w:rPr>
                <w:rFonts w:eastAsiaTheme="minorHAnsi"/>
                <w:sz w:val="24"/>
                <w:szCs w:val="24"/>
                <w:lang w:eastAsia="en-US"/>
              </w:rPr>
              <w:t>Результат реализации мероприятия по итогам 2022 года</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3.1.1.</w:t>
            </w:r>
            <w:r>
              <w:t xml:space="preserve"> </w:t>
            </w:r>
            <w:r w:rsidRPr="00357D86">
              <w:rPr>
                <w:rFonts w:eastAsiaTheme="minorHAnsi"/>
                <w:sz w:val="24"/>
                <w:szCs w:val="24"/>
                <w:lang w:eastAsia="en-US"/>
              </w:rPr>
              <w:t xml:space="preserve">Обеспечение миграционного и естественного прироста населения путем участия в реализации мероприятий национальных </w:t>
            </w:r>
          </w:p>
          <w:p w:rsidR="00257A02" w:rsidRDefault="00257A02" w:rsidP="00257A02">
            <w:pPr>
              <w:jc w:val="center"/>
              <w:rPr>
                <w:rFonts w:eastAsiaTheme="minorHAnsi"/>
                <w:sz w:val="24"/>
                <w:szCs w:val="24"/>
                <w:lang w:eastAsia="en-US"/>
              </w:rPr>
            </w:pPr>
            <w:r w:rsidRPr="00357D86">
              <w:rPr>
                <w:rFonts w:eastAsiaTheme="minorHAnsi"/>
                <w:sz w:val="24"/>
                <w:szCs w:val="24"/>
                <w:lang w:eastAsia="en-US"/>
              </w:rPr>
              <w:t>проектов «Демография» и «Здравоохранение». Увеличение продолжительности жизни</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 xml:space="preserve">3.1.1.1. Участие в реализации Федерального проекта «Содействие занятости» в части создания дополнительных мест для детей от 1,5 до 3-х лет </w:t>
            </w:r>
          </w:p>
          <w:p w:rsidR="00257A02" w:rsidRPr="00C74156" w:rsidRDefault="00257A02" w:rsidP="00257A02">
            <w:pPr>
              <w:rPr>
                <w:rFonts w:eastAsiaTheme="minorHAnsi"/>
                <w:sz w:val="24"/>
                <w:szCs w:val="24"/>
                <w:lang w:eastAsia="en-US"/>
              </w:rPr>
            </w:pPr>
          </w:p>
        </w:tc>
        <w:tc>
          <w:tcPr>
            <w:tcW w:w="11056" w:type="dxa"/>
            <w:gridSpan w:val="3"/>
          </w:tcPr>
          <w:p w:rsidR="00257A02" w:rsidRDefault="00257A02" w:rsidP="00257A02">
            <w:pPr>
              <w:ind w:firstLine="720"/>
              <w:jc w:val="both"/>
              <w:rPr>
                <w:rFonts w:eastAsiaTheme="minorHAnsi"/>
                <w:sz w:val="24"/>
                <w:szCs w:val="24"/>
                <w:lang w:eastAsia="en-US"/>
              </w:rPr>
            </w:pPr>
            <w:r w:rsidRPr="00B81175">
              <w:rPr>
                <w:rFonts w:eastAsiaTheme="minorHAnsi"/>
                <w:sz w:val="24"/>
                <w:szCs w:val="24"/>
                <w:lang w:eastAsia="en-US"/>
              </w:rPr>
              <w:t xml:space="preserve">В ходе исполнения Указа Президента Российской Федерации от 07 мая 2018 года № 204 «О национальных целях и стратегических задачах развития Российской Федерации до 2024 года», реализации национального проекта «Демография» в рамках муниципальной программы </w:t>
            </w:r>
            <w:r>
              <w:rPr>
                <w:rFonts w:eastAsiaTheme="minorHAnsi"/>
                <w:sz w:val="24"/>
                <w:szCs w:val="24"/>
                <w:lang w:eastAsia="en-US"/>
              </w:rPr>
              <w:t xml:space="preserve">«Развитие системы образования муниципального образования «Город Майкоп» в 2022 году </w:t>
            </w:r>
            <w:r w:rsidRPr="00B81175">
              <w:rPr>
                <w:rFonts w:eastAsiaTheme="minorHAnsi"/>
                <w:sz w:val="24"/>
                <w:szCs w:val="24"/>
                <w:lang w:eastAsia="en-US"/>
              </w:rPr>
              <w:t>реализовывалось мероприятие Федерального проекта «Содействие занятости</w:t>
            </w:r>
            <w:r>
              <w:rPr>
                <w:rFonts w:eastAsiaTheme="minorHAnsi"/>
                <w:sz w:val="24"/>
                <w:szCs w:val="24"/>
                <w:lang w:eastAsia="en-US"/>
              </w:rPr>
              <w:t xml:space="preserve"> женщин – создание условий дошкольного образования для детей в возрасте до трех лет</w:t>
            </w:r>
            <w:r w:rsidRPr="00B81175">
              <w:rPr>
                <w:rFonts w:eastAsiaTheme="minorHAnsi"/>
                <w:sz w:val="24"/>
                <w:szCs w:val="24"/>
                <w:lang w:eastAsia="en-US"/>
              </w:rPr>
              <w:t>»</w:t>
            </w:r>
            <w:r>
              <w:rPr>
                <w:rFonts w:eastAsiaTheme="minorHAnsi"/>
                <w:sz w:val="24"/>
                <w:szCs w:val="24"/>
                <w:lang w:eastAsia="en-US"/>
              </w:rPr>
              <w:t>.</w:t>
            </w:r>
            <w:r w:rsidRPr="00B81175">
              <w:rPr>
                <w:rFonts w:eastAsiaTheme="minorHAnsi"/>
                <w:sz w:val="24"/>
                <w:szCs w:val="24"/>
                <w:lang w:eastAsia="en-US"/>
              </w:rPr>
              <w:t xml:space="preserve"> </w:t>
            </w:r>
          </w:p>
          <w:p w:rsidR="00257A02" w:rsidRDefault="00257A02" w:rsidP="00257A02">
            <w:pPr>
              <w:ind w:firstLine="720"/>
              <w:jc w:val="both"/>
              <w:rPr>
                <w:rFonts w:eastAsiaTheme="minorHAnsi"/>
                <w:sz w:val="24"/>
                <w:szCs w:val="24"/>
                <w:lang w:eastAsia="en-US"/>
              </w:rPr>
            </w:pPr>
            <w:r>
              <w:rPr>
                <w:rFonts w:eastAsiaTheme="minorHAnsi"/>
                <w:sz w:val="24"/>
                <w:szCs w:val="24"/>
                <w:lang w:eastAsia="en-US"/>
              </w:rPr>
              <w:t xml:space="preserve">На реализацию данного проекта в 2022 году из бюджета муниципального образования «Город Майкоп» было направлено </w:t>
            </w:r>
            <w:r w:rsidRPr="00B81175">
              <w:rPr>
                <w:rFonts w:eastAsiaTheme="minorHAnsi"/>
                <w:sz w:val="24"/>
                <w:szCs w:val="24"/>
                <w:lang w:eastAsia="en-US"/>
              </w:rPr>
              <w:t>1 853,1 тыс. рублей на создание дополнительных мест для детей в возрасте от 1,5 до 3</w:t>
            </w:r>
            <w:r>
              <w:rPr>
                <w:rFonts w:eastAsiaTheme="minorHAnsi"/>
                <w:sz w:val="24"/>
                <w:szCs w:val="24"/>
                <w:lang w:eastAsia="en-US"/>
              </w:rPr>
              <w:t>-х</w:t>
            </w:r>
            <w:r w:rsidRPr="00B81175">
              <w:rPr>
                <w:rFonts w:eastAsiaTheme="minorHAnsi"/>
                <w:sz w:val="24"/>
                <w:szCs w:val="24"/>
                <w:lang w:eastAsia="en-US"/>
              </w:rPr>
              <w:t xml:space="preserve">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w:t>
            </w:r>
            <w:r>
              <w:rPr>
                <w:rFonts w:eastAsiaTheme="minorHAnsi"/>
                <w:sz w:val="24"/>
                <w:szCs w:val="24"/>
                <w:lang w:eastAsia="en-US"/>
              </w:rPr>
              <w:t>м программам дошкольного образования, в том числе адаптированным, и присмотр и уход за детьми.</w:t>
            </w:r>
          </w:p>
          <w:p w:rsidR="00257A02" w:rsidRDefault="00257A02" w:rsidP="00257A02">
            <w:pPr>
              <w:ind w:firstLine="720"/>
              <w:jc w:val="both"/>
              <w:rPr>
                <w:rFonts w:eastAsiaTheme="minorHAnsi"/>
                <w:sz w:val="24"/>
                <w:szCs w:val="24"/>
                <w:lang w:eastAsia="en-US"/>
              </w:rPr>
            </w:pPr>
            <w:r>
              <w:rPr>
                <w:rFonts w:eastAsiaTheme="minorHAnsi"/>
                <w:sz w:val="24"/>
                <w:szCs w:val="24"/>
                <w:lang w:eastAsia="en-US"/>
              </w:rPr>
              <w:t>И</w:t>
            </w:r>
            <w:r w:rsidRPr="00B81175">
              <w:rPr>
                <w:rFonts w:eastAsiaTheme="minorHAnsi"/>
                <w:sz w:val="24"/>
                <w:szCs w:val="24"/>
                <w:lang w:eastAsia="en-US"/>
              </w:rPr>
              <w:t xml:space="preserve">ндивидуальному предпринимателю Хасановой </w:t>
            </w:r>
            <w:proofErr w:type="spellStart"/>
            <w:r w:rsidRPr="00B81175">
              <w:rPr>
                <w:rFonts w:eastAsiaTheme="minorHAnsi"/>
                <w:sz w:val="24"/>
                <w:szCs w:val="24"/>
                <w:lang w:eastAsia="en-US"/>
              </w:rPr>
              <w:t>Зурет</w:t>
            </w:r>
            <w:proofErr w:type="spellEnd"/>
            <w:r w:rsidRPr="00B81175">
              <w:rPr>
                <w:rFonts w:eastAsiaTheme="minorHAnsi"/>
                <w:sz w:val="24"/>
                <w:szCs w:val="24"/>
                <w:lang w:eastAsia="en-US"/>
              </w:rPr>
              <w:t xml:space="preserve"> </w:t>
            </w:r>
            <w:proofErr w:type="spellStart"/>
            <w:r w:rsidRPr="00B81175">
              <w:rPr>
                <w:rFonts w:eastAsiaTheme="minorHAnsi"/>
                <w:sz w:val="24"/>
                <w:szCs w:val="24"/>
                <w:lang w:eastAsia="en-US"/>
              </w:rPr>
              <w:t>Каплановне</w:t>
            </w:r>
            <w:proofErr w:type="spellEnd"/>
            <w:r w:rsidRPr="00B81175">
              <w:rPr>
                <w:rFonts w:eastAsiaTheme="minorHAnsi"/>
                <w:sz w:val="24"/>
                <w:szCs w:val="24"/>
                <w:lang w:eastAsia="en-US"/>
              </w:rPr>
              <w:t xml:space="preserve"> предоставлена субсидия на создание 15 дополнительных мест для детей в возрасте от 1,5 до 3</w:t>
            </w:r>
            <w:r>
              <w:rPr>
                <w:rFonts w:eastAsiaTheme="minorHAnsi"/>
                <w:sz w:val="24"/>
                <w:szCs w:val="24"/>
                <w:lang w:eastAsia="en-US"/>
              </w:rPr>
              <w:t>-х</w:t>
            </w:r>
            <w:r w:rsidRPr="00B81175">
              <w:rPr>
                <w:rFonts w:eastAsiaTheme="minorHAnsi"/>
                <w:sz w:val="24"/>
                <w:szCs w:val="24"/>
                <w:lang w:eastAsia="en-US"/>
              </w:rPr>
              <w:t xml:space="preserve"> лет</w:t>
            </w:r>
            <w:r>
              <w:rPr>
                <w:rFonts w:eastAsiaTheme="minorHAnsi"/>
                <w:sz w:val="24"/>
                <w:szCs w:val="24"/>
                <w:lang w:eastAsia="en-US"/>
              </w:rPr>
              <w:t>.</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 xml:space="preserve">3.1.1.2. Реализация комплекса мер по обеспечению жилыми помещениями отдельных категорий граждан </w:t>
            </w:r>
          </w:p>
        </w:tc>
        <w:tc>
          <w:tcPr>
            <w:tcW w:w="11056" w:type="dxa"/>
            <w:gridSpan w:val="3"/>
          </w:tcPr>
          <w:p w:rsidR="00257A02" w:rsidRDefault="00257A02" w:rsidP="00257A02">
            <w:pPr>
              <w:ind w:firstLine="720"/>
              <w:jc w:val="both"/>
              <w:rPr>
                <w:rFonts w:eastAsiaTheme="minorHAnsi"/>
                <w:sz w:val="24"/>
                <w:szCs w:val="24"/>
                <w:lang w:eastAsia="en-US"/>
              </w:rPr>
            </w:pPr>
            <w:r w:rsidRPr="00FE592D">
              <w:rPr>
                <w:rFonts w:eastAsiaTheme="minorHAnsi"/>
                <w:sz w:val="24"/>
                <w:szCs w:val="24"/>
                <w:lang w:eastAsia="en-US"/>
              </w:rPr>
              <w:t>В целях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ВЦП государственной программы, используется механизм обеспечения жилыми помещениями граждан в виде единовременной денежной выплаты на приобретение жилого помещения в собственность (выдача государственного жилищного сертификата).</w:t>
            </w:r>
          </w:p>
          <w:p w:rsidR="00257A02" w:rsidRDefault="00257A02" w:rsidP="00257A02">
            <w:pPr>
              <w:ind w:firstLine="720"/>
              <w:jc w:val="both"/>
              <w:rPr>
                <w:rFonts w:eastAsiaTheme="minorHAnsi"/>
                <w:sz w:val="24"/>
                <w:szCs w:val="24"/>
                <w:lang w:eastAsia="en-US"/>
              </w:rPr>
            </w:pPr>
            <w:r w:rsidRPr="00FE592D">
              <w:rPr>
                <w:rFonts w:eastAsiaTheme="minorHAnsi"/>
                <w:sz w:val="24"/>
                <w:szCs w:val="24"/>
                <w:lang w:eastAsia="en-US"/>
              </w:rPr>
              <w:t>В течение 2022 года два гражданина, относящихся к категории граждан, выехавших из районов Крайнего Севера и приравненных к нему местностей, получили государственные жилищные сертификаты на общую сумму 5 194,4 тыс. рублей из средств федерального бюджета, один реализовал свое право на приобретение жилого помещения и был снят с учета.</w:t>
            </w:r>
          </w:p>
          <w:p w:rsidR="00257A02" w:rsidRDefault="00257A02" w:rsidP="00257A02">
            <w:pPr>
              <w:ind w:firstLine="720"/>
              <w:jc w:val="both"/>
              <w:rPr>
                <w:rFonts w:eastAsiaTheme="minorHAnsi"/>
                <w:sz w:val="24"/>
                <w:szCs w:val="24"/>
                <w:lang w:eastAsia="en-US"/>
              </w:rPr>
            </w:pPr>
            <w:r w:rsidRPr="00FE592D">
              <w:rPr>
                <w:rFonts w:eastAsiaTheme="minorHAnsi"/>
                <w:sz w:val="24"/>
                <w:szCs w:val="24"/>
                <w:lang w:eastAsia="en-US"/>
              </w:rPr>
              <w:t xml:space="preserve">В 2022 году </w:t>
            </w:r>
            <w:r>
              <w:rPr>
                <w:rFonts w:eastAsiaTheme="minorHAnsi"/>
                <w:sz w:val="24"/>
                <w:szCs w:val="24"/>
                <w:lang w:eastAsia="en-US"/>
              </w:rPr>
              <w:t xml:space="preserve">один </w:t>
            </w:r>
            <w:r w:rsidRPr="00FE592D">
              <w:rPr>
                <w:rFonts w:eastAsiaTheme="minorHAnsi"/>
                <w:sz w:val="24"/>
                <w:szCs w:val="24"/>
                <w:lang w:eastAsia="en-US"/>
              </w:rPr>
              <w:t xml:space="preserve">гражданин, состоящий на учете, </w:t>
            </w:r>
            <w:r>
              <w:rPr>
                <w:rFonts w:eastAsiaTheme="minorHAnsi"/>
                <w:sz w:val="24"/>
                <w:szCs w:val="24"/>
                <w:lang w:eastAsia="en-US"/>
              </w:rPr>
              <w:t xml:space="preserve">относящийся к категории </w:t>
            </w:r>
            <w:r w:rsidRPr="00FE592D">
              <w:rPr>
                <w:rFonts w:eastAsiaTheme="minorHAnsi"/>
                <w:sz w:val="24"/>
                <w:szCs w:val="24"/>
                <w:lang w:eastAsia="en-US"/>
              </w:rPr>
              <w:t>реабилитированных лиц</w:t>
            </w:r>
            <w:r>
              <w:rPr>
                <w:rFonts w:eastAsiaTheme="minorHAnsi"/>
                <w:sz w:val="24"/>
                <w:szCs w:val="24"/>
                <w:lang w:eastAsia="en-US"/>
              </w:rPr>
              <w:t xml:space="preserve"> и лиц,</w:t>
            </w:r>
            <w:r w:rsidRPr="00FE592D">
              <w:rPr>
                <w:rFonts w:eastAsiaTheme="minorHAnsi"/>
                <w:sz w:val="24"/>
                <w:szCs w:val="24"/>
                <w:lang w:eastAsia="en-US"/>
              </w:rPr>
              <w:t xml:space="preserve"> признанных пострадавшими от политических репрессий</w:t>
            </w:r>
            <w:r>
              <w:rPr>
                <w:rFonts w:eastAsiaTheme="minorHAnsi"/>
                <w:sz w:val="24"/>
                <w:szCs w:val="24"/>
                <w:lang w:eastAsia="en-US"/>
              </w:rPr>
              <w:t>,</w:t>
            </w:r>
            <w:r w:rsidRPr="00FE592D">
              <w:rPr>
                <w:rFonts w:eastAsiaTheme="minorHAnsi"/>
                <w:sz w:val="24"/>
                <w:szCs w:val="24"/>
                <w:lang w:eastAsia="en-US"/>
              </w:rPr>
              <w:t xml:space="preserve"> получил единовременную выплату на приобретение жилого помещения в размере 1 324 692 рубля, приобрел жилое помещение и был снят с учета.</w:t>
            </w:r>
          </w:p>
          <w:p w:rsidR="00257A02" w:rsidRPr="00FE592D" w:rsidRDefault="00257A02" w:rsidP="00257A02">
            <w:pPr>
              <w:ind w:firstLine="720"/>
              <w:jc w:val="both"/>
              <w:rPr>
                <w:rFonts w:eastAsiaTheme="minorHAnsi"/>
                <w:sz w:val="24"/>
                <w:szCs w:val="24"/>
                <w:lang w:eastAsia="en-US"/>
              </w:rPr>
            </w:pPr>
            <w:r w:rsidRPr="003B7F80">
              <w:rPr>
                <w:rFonts w:eastAsiaTheme="minorHAnsi"/>
                <w:sz w:val="24"/>
                <w:szCs w:val="24"/>
                <w:lang w:eastAsia="en-US"/>
              </w:rPr>
              <w:t>В отчетном 2022 году 8</w:t>
            </w:r>
            <w:r>
              <w:rPr>
                <w:rFonts w:eastAsiaTheme="minorHAnsi"/>
                <w:sz w:val="24"/>
                <w:szCs w:val="24"/>
                <w:lang w:eastAsia="en-US"/>
              </w:rPr>
              <w:t xml:space="preserve"> граждан, относящихся к категории</w:t>
            </w:r>
            <w:r w:rsidRPr="003B7F80">
              <w:rPr>
                <w:rFonts w:eastAsiaTheme="minorHAnsi"/>
                <w:sz w:val="24"/>
                <w:szCs w:val="24"/>
                <w:lang w:eastAsia="en-US"/>
              </w:rPr>
              <w:t xml:space="preserve"> инвалид</w:t>
            </w:r>
            <w:r>
              <w:rPr>
                <w:rFonts w:eastAsiaTheme="minorHAnsi"/>
                <w:sz w:val="24"/>
                <w:szCs w:val="24"/>
                <w:lang w:eastAsia="en-US"/>
              </w:rPr>
              <w:t>ов</w:t>
            </w:r>
            <w:r w:rsidRPr="003B7F80">
              <w:rPr>
                <w:rFonts w:eastAsiaTheme="minorHAnsi"/>
                <w:sz w:val="24"/>
                <w:szCs w:val="24"/>
                <w:lang w:eastAsia="en-US"/>
              </w:rPr>
              <w:t>, сем</w:t>
            </w:r>
            <w:r>
              <w:rPr>
                <w:rFonts w:eastAsiaTheme="minorHAnsi"/>
                <w:sz w:val="24"/>
                <w:szCs w:val="24"/>
                <w:lang w:eastAsia="en-US"/>
              </w:rPr>
              <w:t>ей</w:t>
            </w:r>
            <w:r w:rsidRPr="003B7F80">
              <w:rPr>
                <w:rFonts w:eastAsiaTheme="minorHAnsi"/>
                <w:sz w:val="24"/>
                <w:szCs w:val="24"/>
                <w:lang w:eastAsia="en-US"/>
              </w:rPr>
              <w:t>, имеющи</w:t>
            </w:r>
            <w:r>
              <w:rPr>
                <w:rFonts w:eastAsiaTheme="minorHAnsi"/>
                <w:sz w:val="24"/>
                <w:szCs w:val="24"/>
                <w:lang w:eastAsia="en-US"/>
              </w:rPr>
              <w:t>х</w:t>
            </w:r>
            <w:r w:rsidRPr="003B7F80">
              <w:rPr>
                <w:rFonts w:eastAsiaTheme="minorHAnsi"/>
                <w:sz w:val="24"/>
                <w:szCs w:val="24"/>
                <w:lang w:eastAsia="en-US"/>
              </w:rPr>
              <w:t xml:space="preserve"> детей-инвалидов, нуждающи</w:t>
            </w:r>
            <w:r>
              <w:rPr>
                <w:rFonts w:eastAsiaTheme="minorHAnsi"/>
                <w:sz w:val="24"/>
                <w:szCs w:val="24"/>
                <w:lang w:eastAsia="en-US"/>
              </w:rPr>
              <w:t>х</w:t>
            </w:r>
            <w:r w:rsidRPr="003B7F80">
              <w:rPr>
                <w:rFonts w:eastAsiaTheme="minorHAnsi"/>
                <w:sz w:val="24"/>
                <w:szCs w:val="24"/>
                <w:lang w:eastAsia="en-US"/>
              </w:rPr>
              <w:t>ся в улучшении жилищных условий и приняты</w:t>
            </w:r>
            <w:r>
              <w:rPr>
                <w:rFonts w:eastAsiaTheme="minorHAnsi"/>
                <w:sz w:val="24"/>
                <w:szCs w:val="24"/>
                <w:lang w:eastAsia="en-US"/>
              </w:rPr>
              <w:t>х</w:t>
            </w:r>
            <w:r w:rsidRPr="003B7F80">
              <w:rPr>
                <w:rFonts w:eastAsiaTheme="minorHAnsi"/>
                <w:sz w:val="24"/>
                <w:szCs w:val="24"/>
                <w:lang w:eastAsia="en-US"/>
              </w:rPr>
              <w:t xml:space="preserve"> на учет до 01.01.2005 года</w:t>
            </w:r>
            <w:r>
              <w:rPr>
                <w:rFonts w:eastAsiaTheme="minorHAnsi"/>
                <w:sz w:val="24"/>
                <w:szCs w:val="24"/>
                <w:lang w:eastAsia="en-US"/>
              </w:rPr>
              <w:t>,</w:t>
            </w:r>
            <w:r w:rsidRPr="003B7F80">
              <w:rPr>
                <w:rFonts w:eastAsiaTheme="minorHAnsi"/>
                <w:sz w:val="24"/>
                <w:szCs w:val="24"/>
                <w:lang w:eastAsia="en-US"/>
              </w:rPr>
              <w:t xml:space="preserve"> получили уведомления о получении единовременной денежной выплаты на приобретение жилого помещения в размере 1 492,0 тыс. рублей за счет средств федерального бюджета, 7 из которых приобрели жилые помещения и были сняты с учета нуждающихся в жилых помещениях.</w:t>
            </w:r>
            <w:r>
              <w:rPr>
                <w:rFonts w:eastAsiaTheme="minorHAnsi"/>
                <w:sz w:val="24"/>
                <w:szCs w:val="24"/>
                <w:lang w:eastAsia="en-US"/>
              </w:rPr>
              <w:t xml:space="preserve"> По решению суда в муниципальную собственность </w:t>
            </w:r>
            <w:r w:rsidRPr="004B52FB">
              <w:rPr>
                <w:rFonts w:eastAsiaTheme="minorHAnsi"/>
                <w:sz w:val="24"/>
                <w:szCs w:val="24"/>
                <w:lang w:eastAsia="en-US"/>
              </w:rPr>
              <w:t>(для дальнейшего предоставления по договорам социального найма инвалидам, имеющим право на внеочередное обеспечение жилыми помещениями)</w:t>
            </w:r>
            <w:r>
              <w:rPr>
                <w:rFonts w:eastAsiaTheme="minorHAnsi"/>
                <w:sz w:val="24"/>
                <w:szCs w:val="24"/>
                <w:lang w:eastAsia="en-US"/>
              </w:rPr>
              <w:t xml:space="preserve"> приобретено две квартиры на сумму 7 065,0 тыс. рублей.</w:t>
            </w:r>
          </w:p>
          <w:p w:rsidR="00257A02" w:rsidRDefault="00257A02" w:rsidP="00257A02">
            <w:pPr>
              <w:ind w:firstLine="720"/>
              <w:jc w:val="both"/>
              <w:rPr>
                <w:rFonts w:eastAsiaTheme="minorHAnsi"/>
                <w:sz w:val="24"/>
                <w:szCs w:val="24"/>
                <w:lang w:eastAsia="en-US"/>
              </w:rPr>
            </w:pPr>
            <w:r w:rsidRPr="009F0B19">
              <w:rPr>
                <w:rFonts w:eastAsiaTheme="minorHAnsi"/>
                <w:sz w:val="24"/>
                <w:szCs w:val="24"/>
                <w:lang w:eastAsia="en-US"/>
              </w:rPr>
              <w:t>В течение 2022 года один гражданин, относящийся к</w:t>
            </w:r>
            <w:r>
              <w:rPr>
                <w:rFonts w:eastAsiaTheme="minorHAnsi"/>
                <w:sz w:val="24"/>
                <w:szCs w:val="24"/>
                <w:lang w:eastAsia="en-US"/>
              </w:rPr>
              <w:t xml:space="preserve"> категории в</w:t>
            </w:r>
            <w:r w:rsidRPr="004B52FB">
              <w:rPr>
                <w:rFonts w:eastAsiaTheme="minorHAnsi"/>
                <w:sz w:val="24"/>
                <w:szCs w:val="24"/>
                <w:lang w:eastAsia="en-US"/>
              </w:rPr>
              <w:t>етеран</w:t>
            </w:r>
            <w:r>
              <w:rPr>
                <w:rFonts w:eastAsiaTheme="minorHAnsi"/>
                <w:sz w:val="24"/>
                <w:szCs w:val="24"/>
                <w:lang w:eastAsia="en-US"/>
              </w:rPr>
              <w:t>ов</w:t>
            </w:r>
            <w:r w:rsidRPr="004B52FB">
              <w:rPr>
                <w:rFonts w:eastAsiaTheme="minorHAnsi"/>
                <w:sz w:val="24"/>
                <w:szCs w:val="24"/>
                <w:lang w:eastAsia="en-US"/>
              </w:rPr>
              <w:t xml:space="preserve"> боевых действий</w:t>
            </w:r>
            <w:r>
              <w:rPr>
                <w:rFonts w:eastAsiaTheme="minorHAnsi"/>
                <w:sz w:val="24"/>
                <w:szCs w:val="24"/>
                <w:lang w:eastAsia="en-US"/>
              </w:rPr>
              <w:t>,</w:t>
            </w:r>
            <w:r w:rsidRPr="009F0B19">
              <w:rPr>
                <w:rFonts w:eastAsiaTheme="minorHAnsi"/>
                <w:sz w:val="24"/>
                <w:szCs w:val="24"/>
                <w:lang w:eastAsia="en-US"/>
              </w:rPr>
              <w:t xml:space="preserve"> получил уведомление о получении единовременной денежной выплаты на приобретение жилого помещения за счет средств федерального бюджета в размере 1 492,0 тыс. рублей, приобрел жилое помещение и тем самым улучшил свои жилищные условия.</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 xml:space="preserve">3.1.1.3. Реализация комплекса мер по оказанию адресной социальной помощи отдельным категориям граждан </w:t>
            </w:r>
          </w:p>
        </w:tc>
        <w:tc>
          <w:tcPr>
            <w:tcW w:w="11056" w:type="dxa"/>
            <w:gridSpan w:val="3"/>
          </w:tcPr>
          <w:p w:rsidR="00257A02" w:rsidRPr="00277D3C" w:rsidRDefault="00257A02" w:rsidP="00257A02">
            <w:pPr>
              <w:ind w:firstLine="720"/>
              <w:jc w:val="both"/>
              <w:rPr>
                <w:rFonts w:eastAsiaTheme="minorHAnsi"/>
                <w:sz w:val="24"/>
                <w:szCs w:val="24"/>
                <w:lang w:eastAsia="en-US"/>
              </w:rPr>
            </w:pPr>
            <w:r w:rsidRPr="00277D3C">
              <w:rPr>
                <w:rFonts w:eastAsiaTheme="minorHAnsi"/>
                <w:sz w:val="24"/>
                <w:szCs w:val="24"/>
                <w:lang w:eastAsia="en-US"/>
              </w:rPr>
              <w:t>С 2022 года в муниципальном образовании «Город Майкоп» реализуется муниципальная программа «Социальная поддержка отдельных категорий граждан муниципального образования «Город Майкоп».</w:t>
            </w:r>
          </w:p>
          <w:p w:rsidR="00257A02" w:rsidRPr="00277D3C" w:rsidRDefault="00257A02" w:rsidP="00257A02">
            <w:pPr>
              <w:ind w:firstLine="720"/>
              <w:jc w:val="both"/>
              <w:rPr>
                <w:rFonts w:eastAsiaTheme="minorHAnsi"/>
                <w:sz w:val="24"/>
                <w:szCs w:val="24"/>
                <w:lang w:eastAsia="en-US"/>
              </w:rPr>
            </w:pPr>
            <w:r w:rsidRPr="00277D3C">
              <w:rPr>
                <w:rFonts w:eastAsiaTheme="minorHAnsi"/>
                <w:sz w:val="24"/>
                <w:szCs w:val="24"/>
                <w:lang w:eastAsia="en-US"/>
              </w:rPr>
              <w:t>В рамках реализации указанной муниципальной программы</w:t>
            </w:r>
            <w:r>
              <w:rPr>
                <w:rFonts w:eastAsiaTheme="minorHAnsi"/>
                <w:sz w:val="24"/>
                <w:szCs w:val="24"/>
                <w:lang w:eastAsia="en-US"/>
              </w:rPr>
              <w:t xml:space="preserve"> в целях</w:t>
            </w:r>
            <w:r w:rsidRPr="00277D3C">
              <w:rPr>
                <w:rFonts w:eastAsiaTheme="minorHAnsi"/>
                <w:sz w:val="24"/>
                <w:szCs w:val="24"/>
                <w:lang w:eastAsia="en-US"/>
              </w:rPr>
              <w:t xml:space="preserve"> </w:t>
            </w:r>
            <w:r>
              <w:rPr>
                <w:rFonts w:eastAsiaTheme="minorHAnsi"/>
                <w:sz w:val="24"/>
                <w:szCs w:val="24"/>
                <w:lang w:eastAsia="en-US"/>
              </w:rPr>
              <w:t>повышения уровня и качества жизни отдельных категорий граждан</w:t>
            </w:r>
            <w:r w:rsidRPr="00277D3C">
              <w:rPr>
                <w:rFonts w:eastAsiaTheme="minorHAnsi"/>
                <w:sz w:val="24"/>
                <w:szCs w:val="24"/>
                <w:lang w:eastAsia="en-US"/>
              </w:rPr>
              <w:t xml:space="preserve"> предусмотрено оказание </w:t>
            </w:r>
            <w:r>
              <w:rPr>
                <w:rFonts w:eastAsiaTheme="minorHAnsi"/>
                <w:sz w:val="24"/>
                <w:szCs w:val="24"/>
                <w:lang w:eastAsia="en-US"/>
              </w:rPr>
              <w:t xml:space="preserve">мер </w:t>
            </w:r>
            <w:r w:rsidRPr="00277D3C">
              <w:rPr>
                <w:rFonts w:eastAsiaTheme="minorHAnsi"/>
                <w:sz w:val="24"/>
                <w:szCs w:val="24"/>
                <w:lang w:eastAsia="en-US"/>
              </w:rPr>
              <w:t>социальной поддержки</w:t>
            </w:r>
            <w:r>
              <w:rPr>
                <w:rFonts w:eastAsiaTheme="minorHAnsi"/>
                <w:sz w:val="24"/>
                <w:szCs w:val="24"/>
                <w:lang w:eastAsia="en-US"/>
              </w:rPr>
              <w:t xml:space="preserve"> отдельным категориям граждан</w:t>
            </w:r>
            <w:r w:rsidRPr="00277D3C">
              <w:rPr>
                <w:rFonts w:eastAsiaTheme="minorHAnsi"/>
                <w:sz w:val="24"/>
                <w:szCs w:val="24"/>
                <w:lang w:eastAsia="en-US"/>
              </w:rPr>
              <w:t>:</w:t>
            </w:r>
          </w:p>
          <w:p w:rsidR="00257A02" w:rsidRPr="00277D3C" w:rsidRDefault="00257A02" w:rsidP="00257A02">
            <w:pPr>
              <w:ind w:firstLine="720"/>
              <w:jc w:val="both"/>
              <w:rPr>
                <w:rFonts w:eastAsiaTheme="minorHAnsi"/>
                <w:sz w:val="24"/>
                <w:szCs w:val="24"/>
                <w:lang w:eastAsia="en-US"/>
              </w:rPr>
            </w:pPr>
            <w:r w:rsidRPr="00277D3C">
              <w:rPr>
                <w:rFonts w:eastAsiaTheme="minorHAnsi"/>
                <w:sz w:val="24"/>
                <w:szCs w:val="24"/>
                <w:lang w:eastAsia="en-US"/>
              </w:rPr>
              <w:t>- оказание единовременной материальной помощи малоимущим гражданам на неотложные нужды;</w:t>
            </w:r>
          </w:p>
          <w:p w:rsidR="00257A02" w:rsidRPr="00277D3C" w:rsidRDefault="00257A02" w:rsidP="00257A02">
            <w:pPr>
              <w:ind w:firstLine="720"/>
              <w:jc w:val="both"/>
              <w:rPr>
                <w:rFonts w:eastAsiaTheme="minorHAnsi"/>
                <w:sz w:val="24"/>
                <w:szCs w:val="24"/>
                <w:lang w:eastAsia="en-US"/>
              </w:rPr>
            </w:pPr>
            <w:r w:rsidRPr="00277D3C">
              <w:rPr>
                <w:rFonts w:eastAsiaTheme="minorHAnsi"/>
                <w:sz w:val="24"/>
                <w:szCs w:val="24"/>
                <w:lang w:eastAsia="en-US"/>
              </w:rPr>
              <w:t>- оказание единовременной материальной помощи малоимущим гражданам на газификацию домовладений;</w:t>
            </w:r>
          </w:p>
          <w:p w:rsidR="00257A02" w:rsidRPr="00277D3C" w:rsidRDefault="00257A02" w:rsidP="00257A02">
            <w:pPr>
              <w:ind w:firstLine="720"/>
              <w:jc w:val="both"/>
              <w:rPr>
                <w:rFonts w:eastAsiaTheme="minorHAnsi"/>
                <w:sz w:val="24"/>
                <w:szCs w:val="24"/>
                <w:lang w:eastAsia="en-US"/>
              </w:rPr>
            </w:pPr>
            <w:r w:rsidRPr="00277D3C">
              <w:rPr>
                <w:rFonts w:eastAsiaTheme="minorHAnsi"/>
                <w:sz w:val="24"/>
                <w:szCs w:val="24"/>
                <w:lang w:eastAsia="en-US"/>
              </w:rPr>
              <w:t>- оказание единовременной материальной помощи на улучшение социально-бытовых условий инвалидами ВОВ, бывшим несовершеннолетним узникам фашистских лагерей, вдовам участников (инвалидов) ВОВ;</w:t>
            </w:r>
          </w:p>
          <w:p w:rsidR="00257A02" w:rsidRPr="00277D3C" w:rsidRDefault="00257A02" w:rsidP="00257A02">
            <w:pPr>
              <w:ind w:firstLine="720"/>
              <w:jc w:val="both"/>
              <w:rPr>
                <w:rFonts w:eastAsiaTheme="minorHAnsi"/>
                <w:sz w:val="24"/>
                <w:szCs w:val="24"/>
                <w:lang w:eastAsia="en-US"/>
              </w:rPr>
            </w:pPr>
            <w:r w:rsidRPr="00277D3C">
              <w:rPr>
                <w:rFonts w:eastAsiaTheme="minorHAnsi"/>
                <w:sz w:val="24"/>
                <w:szCs w:val="24"/>
                <w:lang w:eastAsia="en-US"/>
              </w:rPr>
              <w:t>- оказание единовременной материальной помощи лицам, отбывшим наказание, назначенное судом;</w:t>
            </w:r>
          </w:p>
          <w:p w:rsidR="00257A02" w:rsidRPr="00277D3C" w:rsidRDefault="00257A02" w:rsidP="00257A02">
            <w:pPr>
              <w:ind w:firstLine="720"/>
              <w:jc w:val="both"/>
              <w:rPr>
                <w:rFonts w:eastAsiaTheme="minorHAnsi"/>
                <w:sz w:val="24"/>
                <w:szCs w:val="24"/>
                <w:lang w:eastAsia="en-US"/>
              </w:rPr>
            </w:pPr>
            <w:r w:rsidRPr="00277D3C">
              <w:rPr>
                <w:rFonts w:eastAsiaTheme="minorHAnsi"/>
                <w:sz w:val="24"/>
                <w:szCs w:val="24"/>
                <w:lang w:eastAsia="en-US"/>
              </w:rPr>
              <w:t>- предоставление натуральной помощи в виде банных услуг;</w:t>
            </w:r>
          </w:p>
          <w:p w:rsidR="00257A02" w:rsidRDefault="00257A02" w:rsidP="00257A02">
            <w:pPr>
              <w:ind w:firstLine="720"/>
              <w:jc w:val="both"/>
              <w:rPr>
                <w:rFonts w:eastAsiaTheme="minorHAnsi"/>
                <w:sz w:val="24"/>
                <w:szCs w:val="24"/>
                <w:lang w:eastAsia="en-US"/>
              </w:rPr>
            </w:pPr>
            <w:r w:rsidRPr="00277D3C">
              <w:rPr>
                <w:rFonts w:eastAsiaTheme="minorHAnsi"/>
                <w:sz w:val="24"/>
                <w:szCs w:val="24"/>
                <w:lang w:eastAsia="en-US"/>
              </w:rPr>
              <w:t xml:space="preserve">- выплата ежемесячного пособия многодетным семьям. </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3.1.1.4. Реализация комплекса мер по профилактике правонарушений и преступлений, а также обеспечение безопасности жизнедеятельности населения</w:t>
            </w:r>
          </w:p>
        </w:tc>
        <w:tc>
          <w:tcPr>
            <w:tcW w:w="11056" w:type="dxa"/>
            <w:gridSpan w:val="3"/>
          </w:tcPr>
          <w:p w:rsidR="00257A02" w:rsidRPr="00C90CEE" w:rsidRDefault="00257A02" w:rsidP="00257A02">
            <w:pPr>
              <w:ind w:firstLine="720"/>
              <w:jc w:val="both"/>
              <w:rPr>
                <w:rFonts w:eastAsiaTheme="minorHAnsi"/>
                <w:sz w:val="24"/>
                <w:szCs w:val="24"/>
                <w:lang w:eastAsia="en-US"/>
              </w:rPr>
            </w:pPr>
            <w:r w:rsidRPr="00C90CEE">
              <w:rPr>
                <w:rFonts w:eastAsiaTheme="minorHAnsi"/>
                <w:sz w:val="24"/>
                <w:szCs w:val="24"/>
                <w:lang w:eastAsia="en-US"/>
              </w:rPr>
              <w:t xml:space="preserve">В целях </w:t>
            </w:r>
            <w:r w:rsidR="00F87ADD">
              <w:rPr>
                <w:rFonts w:eastAsiaTheme="minorHAnsi"/>
                <w:sz w:val="24"/>
                <w:szCs w:val="24"/>
                <w:lang w:eastAsia="en-US"/>
              </w:rPr>
              <w:t xml:space="preserve">обеспечения </w:t>
            </w:r>
            <w:r w:rsidRPr="00C90CEE">
              <w:rPr>
                <w:rFonts w:eastAsiaTheme="minorHAnsi"/>
                <w:sz w:val="24"/>
                <w:szCs w:val="24"/>
                <w:lang w:eastAsia="en-US"/>
              </w:rPr>
              <w:t xml:space="preserve">безопасности населения и территорий муниципального образования «Город Майкоп» в 2022 году реализовывалась </w:t>
            </w:r>
            <w:r>
              <w:rPr>
                <w:rFonts w:eastAsiaTheme="minorHAnsi"/>
                <w:sz w:val="24"/>
                <w:szCs w:val="24"/>
                <w:lang w:eastAsia="en-US"/>
              </w:rPr>
              <w:t xml:space="preserve">подпрограмма </w:t>
            </w:r>
            <w:r w:rsidRPr="00C90CEE">
              <w:rPr>
                <w:rFonts w:eastAsiaTheme="minorHAnsi"/>
                <w:sz w:val="24"/>
                <w:szCs w:val="24"/>
                <w:lang w:eastAsia="en-US"/>
              </w:rPr>
              <w:t>«Обеспечение эффективного функционирования органов управления по предупреждению и ликвидации чрезвычайных ситуаций и пожаров»</w:t>
            </w:r>
            <w:r>
              <w:rPr>
                <w:rFonts w:eastAsiaTheme="minorHAnsi"/>
                <w:sz w:val="24"/>
                <w:szCs w:val="24"/>
                <w:lang w:eastAsia="en-US"/>
              </w:rPr>
              <w:t xml:space="preserve"> </w:t>
            </w:r>
            <w:r w:rsidRPr="00C90CEE">
              <w:rPr>
                <w:rFonts w:eastAsiaTheme="minorHAnsi"/>
                <w:sz w:val="24"/>
                <w:szCs w:val="24"/>
                <w:lang w:eastAsia="en-US"/>
              </w:rPr>
              <w:t>муниципальн</w:t>
            </w:r>
            <w:r>
              <w:rPr>
                <w:rFonts w:eastAsiaTheme="minorHAnsi"/>
                <w:sz w:val="24"/>
                <w:szCs w:val="24"/>
                <w:lang w:eastAsia="en-US"/>
              </w:rPr>
              <w:t>ой</w:t>
            </w:r>
            <w:r w:rsidRPr="00C90CEE">
              <w:rPr>
                <w:rFonts w:eastAsiaTheme="minorHAnsi"/>
                <w:sz w:val="24"/>
                <w:szCs w:val="24"/>
                <w:lang w:eastAsia="en-US"/>
              </w:rPr>
              <w:t xml:space="preserve"> программ</w:t>
            </w:r>
            <w:r>
              <w:rPr>
                <w:rFonts w:eastAsiaTheme="minorHAnsi"/>
                <w:sz w:val="24"/>
                <w:szCs w:val="24"/>
                <w:lang w:eastAsia="en-US"/>
              </w:rPr>
              <w:t>ы</w:t>
            </w:r>
            <w:r w:rsidRPr="00C90CEE">
              <w:rPr>
                <w:rFonts w:eastAsiaTheme="minorHAnsi"/>
                <w:sz w:val="24"/>
                <w:szCs w:val="24"/>
                <w:lang w:eastAsia="en-US"/>
              </w:rPr>
              <w:t xml:space="preserve"> «Профилактика правонарушений и обеспечение безопасности жизнедеятельности населения на территории муниципального образования «Город Майкоп».</w:t>
            </w:r>
          </w:p>
          <w:p w:rsidR="00257A02" w:rsidRPr="00C90CEE" w:rsidRDefault="00257A02" w:rsidP="00257A02">
            <w:pPr>
              <w:ind w:firstLine="720"/>
              <w:jc w:val="both"/>
              <w:rPr>
                <w:rFonts w:eastAsiaTheme="minorHAnsi"/>
                <w:sz w:val="24"/>
                <w:szCs w:val="24"/>
                <w:lang w:eastAsia="en-US"/>
              </w:rPr>
            </w:pPr>
            <w:r w:rsidRPr="00C90CEE">
              <w:rPr>
                <w:rFonts w:eastAsiaTheme="minorHAnsi"/>
                <w:sz w:val="24"/>
                <w:szCs w:val="24"/>
                <w:lang w:eastAsia="en-US"/>
              </w:rPr>
              <w:t>Цель данной подпрограммы – совершенствование системы управления в целях обеспечения максимальной защищенности населения и территорий муниципального образования «Город Майкоп» от чрезвычайных ситуаций и пожаров.</w:t>
            </w:r>
          </w:p>
          <w:p w:rsidR="00257A02" w:rsidRPr="00C90CEE" w:rsidRDefault="00257A02" w:rsidP="00257A02">
            <w:pPr>
              <w:ind w:firstLine="720"/>
              <w:jc w:val="both"/>
              <w:rPr>
                <w:rFonts w:eastAsiaTheme="minorHAnsi"/>
                <w:sz w:val="24"/>
                <w:szCs w:val="24"/>
                <w:lang w:eastAsia="en-US"/>
              </w:rPr>
            </w:pPr>
            <w:r w:rsidRPr="00C90CEE">
              <w:rPr>
                <w:rFonts w:eastAsiaTheme="minorHAnsi"/>
                <w:sz w:val="24"/>
                <w:szCs w:val="24"/>
                <w:lang w:eastAsia="en-US"/>
              </w:rPr>
              <w:t>Для координации деятельности органов управления и сил звена территориальной подсистемы Республики Адыгея единой государственной системы предупреждения и ликвидации чрезвычайных ситуаций в муниципальном образовании «Город Майкоп» (далее-звено ТП РСЧС МО) проведено 17 заседаний Комиссий во вопросам</w:t>
            </w:r>
            <w:r w:rsidR="00521C33">
              <w:rPr>
                <w:rFonts w:eastAsiaTheme="minorHAnsi"/>
                <w:sz w:val="24"/>
                <w:szCs w:val="24"/>
                <w:lang w:eastAsia="en-US"/>
              </w:rPr>
              <w:t>:</w:t>
            </w:r>
            <w:r w:rsidRPr="00C90CEE">
              <w:rPr>
                <w:rFonts w:eastAsiaTheme="minorHAnsi"/>
                <w:sz w:val="24"/>
                <w:szCs w:val="24"/>
                <w:lang w:eastAsia="en-US"/>
              </w:rPr>
              <w:t xml:space="preserve"> обеспечения защиты населения и территорий от чрезвычайных ситуаций; гражданской обороны; обеспечения устойчивости функционирования объектов экономики и территорий, в том числе:</w:t>
            </w:r>
          </w:p>
          <w:p w:rsidR="00257A02" w:rsidRPr="00C90CEE" w:rsidRDefault="00257A02" w:rsidP="00257A02">
            <w:pPr>
              <w:ind w:firstLine="720"/>
              <w:jc w:val="both"/>
              <w:rPr>
                <w:rFonts w:eastAsiaTheme="minorHAnsi"/>
                <w:sz w:val="24"/>
                <w:szCs w:val="24"/>
                <w:lang w:eastAsia="en-US"/>
              </w:rPr>
            </w:pPr>
            <w:r w:rsidRPr="00C90CEE">
              <w:rPr>
                <w:rFonts w:eastAsiaTheme="minorHAnsi"/>
                <w:sz w:val="24"/>
                <w:szCs w:val="24"/>
                <w:lang w:eastAsia="en-US"/>
              </w:rPr>
              <w:t xml:space="preserve">- 7 заседаний Комиссии по предупреждению и ликвидации чрезвычайных ситуаций и обеспечению пожарной безопасности муниципального образования «Город Майкоп»; </w:t>
            </w:r>
          </w:p>
          <w:p w:rsidR="00257A02" w:rsidRPr="00C90CEE" w:rsidRDefault="00257A02" w:rsidP="00257A02">
            <w:pPr>
              <w:ind w:firstLine="720"/>
              <w:jc w:val="both"/>
              <w:rPr>
                <w:rFonts w:eastAsiaTheme="minorHAnsi"/>
                <w:sz w:val="24"/>
                <w:szCs w:val="24"/>
                <w:lang w:eastAsia="en-US"/>
              </w:rPr>
            </w:pPr>
            <w:r w:rsidRPr="00C90CEE">
              <w:rPr>
                <w:rFonts w:eastAsiaTheme="minorHAnsi"/>
                <w:sz w:val="24"/>
                <w:szCs w:val="24"/>
                <w:lang w:eastAsia="en-US"/>
              </w:rPr>
              <w:t xml:space="preserve">-   4 заседания Комиссии по устойчивости функционирования объектов экономики и территорий муниципального образования «Город Майкоп»; </w:t>
            </w:r>
          </w:p>
          <w:p w:rsidR="00257A02" w:rsidRPr="00C90CEE" w:rsidRDefault="00257A02" w:rsidP="00257A02">
            <w:pPr>
              <w:ind w:firstLine="720"/>
              <w:jc w:val="both"/>
              <w:rPr>
                <w:rFonts w:eastAsiaTheme="minorHAnsi"/>
                <w:sz w:val="24"/>
                <w:szCs w:val="24"/>
                <w:lang w:eastAsia="en-US"/>
              </w:rPr>
            </w:pPr>
            <w:r w:rsidRPr="00C90CEE">
              <w:rPr>
                <w:rFonts w:eastAsiaTheme="minorHAnsi"/>
                <w:sz w:val="24"/>
                <w:szCs w:val="24"/>
                <w:lang w:eastAsia="en-US"/>
              </w:rPr>
              <w:t>-   6 заседаний Эвакуационной комиссии муниципального образования «Город Майкоп.</w:t>
            </w:r>
          </w:p>
          <w:p w:rsidR="00257A02" w:rsidRPr="00C90CEE" w:rsidRDefault="00257A02" w:rsidP="00257A02">
            <w:pPr>
              <w:ind w:firstLine="720"/>
              <w:jc w:val="both"/>
              <w:rPr>
                <w:rFonts w:eastAsiaTheme="minorHAnsi"/>
                <w:sz w:val="24"/>
                <w:szCs w:val="24"/>
                <w:lang w:eastAsia="en-US"/>
              </w:rPr>
            </w:pPr>
            <w:r w:rsidRPr="00C90CEE">
              <w:rPr>
                <w:rFonts w:eastAsiaTheme="minorHAnsi"/>
                <w:sz w:val="24"/>
                <w:szCs w:val="24"/>
                <w:lang w:eastAsia="en-US"/>
              </w:rPr>
              <w:t>Системой оповещения «Градиент – 128 ОП» проведено:</w:t>
            </w:r>
          </w:p>
          <w:p w:rsidR="00257A02" w:rsidRPr="00C90CEE" w:rsidRDefault="00257A02" w:rsidP="00257A02">
            <w:pPr>
              <w:ind w:firstLine="720"/>
              <w:jc w:val="both"/>
              <w:rPr>
                <w:rFonts w:eastAsiaTheme="minorHAnsi"/>
                <w:sz w:val="24"/>
                <w:szCs w:val="24"/>
                <w:lang w:eastAsia="en-US"/>
              </w:rPr>
            </w:pPr>
            <w:r w:rsidRPr="00C90CEE">
              <w:rPr>
                <w:rFonts w:eastAsiaTheme="minorHAnsi"/>
                <w:sz w:val="24"/>
                <w:szCs w:val="24"/>
                <w:lang w:eastAsia="en-US"/>
              </w:rPr>
              <w:t>- 53 оповещения работников Управления по чрезвычайным ситуациям Администрации муниципального образования «Город Майкоп» (далее-Управление по чрезвычайным ситуациям) и муниципального казенного учреждения «Единая дежурно-диспетчерская служба муниципального образования «Город Майкоп» (далее-МКУ «ЕДДС г. Майкопа»);</w:t>
            </w:r>
          </w:p>
          <w:p w:rsidR="00257A02" w:rsidRPr="00C90CEE" w:rsidRDefault="00257A02" w:rsidP="00257A02">
            <w:pPr>
              <w:ind w:firstLine="720"/>
              <w:jc w:val="both"/>
              <w:rPr>
                <w:rFonts w:eastAsiaTheme="minorHAnsi"/>
                <w:sz w:val="24"/>
                <w:szCs w:val="24"/>
                <w:lang w:eastAsia="en-US"/>
              </w:rPr>
            </w:pPr>
            <w:r w:rsidRPr="00C90CEE">
              <w:rPr>
                <w:rFonts w:eastAsiaTheme="minorHAnsi"/>
                <w:sz w:val="24"/>
                <w:szCs w:val="24"/>
                <w:lang w:eastAsia="en-US"/>
              </w:rPr>
              <w:t>- 15 оповещений Комиссии по предупреждению и ликвидации чрезвычайных ситуаций и обеспечению пожарной безопасности муниципального образования «Город Майкоп»;</w:t>
            </w:r>
          </w:p>
          <w:p w:rsidR="00257A02" w:rsidRPr="00C90CEE" w:rsidRDefault="00257A02" w:rsidP="00257A02">
            <w:pPr>
              <w:ind w:firstLine="720"/>
              <w:jc w:val="both"/>
              <w:rPr>
                <w:rFonts w:eastAsiaTheme="minorHAnsi"/>
                <w:sz w:val="24"/>
                <w:szCs w:val="24"/>
                <w:lang w:eastAsia="en-US"/>
              </w:rPr>
            </w:pPr>
            <w:r w:rsidRPr="00C90CEE">
              <w:rPr>
                <w:rFonts w:eastAsiaTheme="minorHAnsi"/>
                <w:sz w:val="24"/>
                <w:szCs w:val="24"/>
                <w:lang w:eastAsia="en-US"/>
              </w:rPr>
              <w:t>- 1 оповещение Эвакуационной комиссии муниципального образования «Город Майкоп.</w:t>
            </w:r>
          </w:p>
          <w:p w:rsidR="00257A02" w:rsidRPr="00C90CEE" w:rsidRDefault="00257A02" w:rsidP="00534BC9">
            <w:pPr>
              <w:ind w:firstLine="720"/>
              <w:jc w:val="both"/>
              <w:rPr>
                <w:rFonts w:eastAsiaTheme="minorHAnsi"/>
                <w:sz w:val="24"/>
                <w:szCs w:val="24"/>
                <w:lang w:eastAsia="en-US"/>
              </w:rPr>
            </w:pPr>
            <w:r w:rsidRPr="00C90CEE">
              <w:rPr>
                <w:rFonts w:eastAsiaTheme="minorHAnsi"/>
                <w:sz w:val="24"/>
                <w:szCs w:val="24"/>
                <w:lang w:eastAsia="en-US"/>
              </w:rPr>
              <w:t>В целях подготовки звена ТП РСЧС МО в 2022 года проведено:</w:t>
            </w:r>
          </w:p>
          <w:p w:rsidR="00257A02" w:rsidRPr="00C90CEE" w:rsidRDefault="00257A02" w:rsidP="00257A02">
            <w:pPr>
              <w:ind w:firstLine="720"/>
              <w:jc w:val="both"/>
              <w:rPr>
                <w:rFonts w:eastAsiaTheme="minorHAnsi"/>
                <w:sz w:val="24"/>
                <w:szCs w:val="24"/>
                <w:lang w:eastAsia="en-US"/>
              </w:rPr>
            </w:pPr>
            <w:r w:rsidRPr="00C90CEE">
              <w:rPr>
                <w:rFonts w:eastAsiaTheme="minorHAnsi"/>
                <w:sz w:val="24"/>
                <w:szCs w:val="24"/>
                <w:lang w:eastAsia="en-US"/>
              </w:rPr>
              <w:t xml:space="preserve">- 3 командно-штабных тренировки под руководством Главного управления МЧС России по Республике Адыгея; </w:t>
            </w:r>
          </w:p>
          <w:p w:rsidR="00257A02" w:rsidRPr="00C90CEE" w:rsidRDefault="00257A02" w:rsidP="00257A02">
            <w:pPr>
              <w:ind w:firstLine="720"/>
              <w:jc w:val="both"/>
              <w:rPr>
                <w:rFonts w:eastAsiaTheme="minorHAnsi"/>
                <w:sz w:val="24"/>
                <w:szCs w:val="24"/>
                <w:lang w:eastAsia="en-US"/>
              </w:rPr>
            </w:pPr>
            <w:r w:rsidRPr="00C90CEE">
              <w:rPr>
                <w:rFonts w:eastAsiaTheme="minorHAnsi"/>
                <w:sz w:val="24"/>
                <w:szCs w:val="24"/>
                <w:lang w:eastAsia="en-US"/>
              </w:rPr>
              <w:t>- 1 командно-штабное учение под руководством МЧС России по Республике Адыгея по вопросу защиты населения и территорий от чрезвычайных ситуаций природного и техногенного характера и обеспечению пожарной безопасности;</w:t>
            </w:r>
          </w:p>
          <w:p w:rsidR="00257A02" w:rsidRPr="00C90CEE" w:rsidRDefault="00257A02" w:rsidP="00257A02">
            <w:pPr>
              <w:ind w:firstLine="720"/>
              <w:jc w:val="both"/>
              <w:rPr>
                <w:rFonts w:eastAsiaTheme="minorHAnsi"/>
                <w:sz w:val="24"/>
                <w:szCs w:val="24"/>
                <w:lang w:eastAsia="en-US"/>
              </w:rPr>
            </w:pPr>
            <w:r w:rsidRPr="00C90CEE">
              <w:rPr>
                <w:rFonts w:eastAsiaTheme="minorHAnsi"/>
                <w:sz w:val="24"/>
                <w:szCs w:val="24"/>
                <w:lang w:eastAsia="en-US"/>
              </w:rPr>
              <w:t>- 1 мобилизационная тренировка, проводимая Администрацией муниципального образования «Город Майкоп»;</w:t>
            </w:r>
          </w:p>
          <w:p w:rsidR="00257A02" w:rsidRPr="00C90CEE" w:rsidRDefault="00257A02" w:rsidP="00257A02">
            <w:pPr>
              <w:ind w:firstLine="720"/>
              <w:jc w:val="both"/>
              <w:rPr>
                <w:rFonts w:eastAsiaTheme="minorHAnsi"/>
                <w:sz w:val="24"/>
                <w:szCs w:val="24"/>
                <w:lang w:eastAsia="en-US"/>
              </w:rPr>
            </w:pPr>
            <w:r w:rsidRPr="00C90CEE">
              <w:rPr>
                <w:rFonts w:eastAsiaTheme="minorHAnsi"/>
                <w:sz w:val="24"/>
                <w:szCs w:val="24"/>
                <w:lang w:eastAsia="en-US"/>
              </w:rPr>
              <w:t>- 10 тренировок оперативного штаба ликвидации чрезвычайных ситуаций;</w:t>
            </w:r>
          </w:p>
          <w:p w:rsidR="00257A02" w:rsidRPr="00437C54" w:rsidRDefault="00257A02" w:rsidP="00257A02">
            <w:pPr>
              <w:ind w:firstLine="720"/>
              <w:jc w:val="both"/>
              <w:rPr>
                <w:rFonts w:eastAsiaTheme="minorHAnsi"/>
                <w:sz w:val="24"/>
                <w:szCs w:val="24"/>
                <w:lang w:eastAsia="en-US"/>
              </w:rPr>
            </w:pPr>
            <w:r w:rsidRPr="00C90CEE">
              <w:rPr>
                <w:rFonts w:eastAsiaTheme="minorHAnsi"/>
                <w:sz w:val="24"/>
                <w:szCs w:val="24"/>
                <w:lang w:eastAsia="en-US"/>
              </w:rPr>
              <w:t>- 10 тренировок Комиссии по предупреждению и ликвидации чрезвычайных ситуаций и обеспечению пожарной безопасности муниципального образования «Город Майкоп».</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3.1.2.</w:t>
            </w:r>
            <w:r>
              <w:t xml:space="preserve"> </w:t>
            </w:r>
            <w:r w:rsidRPr="00357D86">
              <w:rPr>
                <w:rFonts w:eastAsiaTheme="minorHAnsi"/>
                <w:sz w:val="24"/>
                <w:szCs w:val="24"/>
                <w:lang w:eastAsia="en-US"/>
              </w:rPr>
              <w:t>Способствовать уменьшению дисбаланса на рынке труда между спросом и предложением рабочей силы</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3.1.2.1. Взаимодействие с предприятиями отраслей экономики и государственным казенным учреждением Республики Адыгея «Адыгейский республиканский Центр занятости населения» по вопросам трудоустройства</w:t>
            </w:r>
          </w:p>
        </w:tc>
        <w:tc>
          <w:tcPr>
            <w:tcW w:w="11056" w:type="dxa"/>
            <w:gridSpan w:val="3"/>
          </w:tcPr>
          <w:p w:rsidR="00257A02" w:rsidRDefault="00257A02" w:rsidP="00257A02">
            <w:pPr>
              <w:pStyle w:val="af"/>
              <w:ind w:firstLine="708"/>
              <w:jc w:val="both"/>
              <w:rPr>
                <w:rFonts w:ascii="Times New Roman" w:eastAsiaTheme="minorHAnsi" w:hAnsi="Times New Roman"/>
                <w:sz w:val="24"/>
                <w:szCs w:val="24"/>
                <w:lang w:val="ru-RU"/>
              </w:rPr>
            </w:pPr>
            <w:r>
              <w:rPr>
                <w:rFonts w:ascii="Times New Roman" w:eastAsiaTheme="minorHAnsi" w:hAnsi="Times New Roman"/>
                <w:sz w:val="24"/>
                <w:szCs w:val="24"/>
                <w:lang w:val="ru-RU"/>
              </w:rPr>
              <w:t>Г</w:t>
            </w:r>
            <w:r w:rsidRPr="009035B6">
              <w:rPr>
                <w:rFonts w:ascii="Times New Roman" w:eastAsiaTheme="minorHAnsi" w:hAnsi="Times New Roman"/>
                <w:sz w:val="24"/>
                <w:szCs w:val="24"/>
                <w:lang w:val="ru-RU"/>
              </w:rPr>
              <w:t>осударственн</w:t>
            </w:r>
            <w:r>
              <w:rPr>
                <w:rFonts w:ascii="Times New Roman" w:eastAsiaTheme="minorHAnsi" w:hAnsi="Times New Roman"/>
                <w:sz w:val="24"/>
                <w:szCs w:val="24"/>
                <w:lang w:val="ru-RU"/>
              </w:rPr>
              <w:t>ое</w:t>
            </w:r>
            <w:r w:rsidRPr="009035B6">
              <w:rPr>
                <w:rFonts w:ascii="Times New Roman" w:eastAsiaTheme="minorHAnsi" w:hAnsi="Times New Roman"/>
                <w:sz w:val="24"/>
                <w:szCs w:val="24"/>
                <w:lang w:val="ru-RU"/>
              </w:rPr>
              <w:t xml:space="preserve"> казенн</w:t>
            </w:r>
            <w:r>
              <w:rPr>
                <w:rFonts w:ascii="Times New Roman" w:eastAsiaTheme="minorHAnsi" w:hAnsi="Times New Roman"/>
                <w:sz w:val="24"/>
                <w:szCs w:val="24"/>
                <w:lang w:val="ru-RU"/>
              </w:rPr>
              <w:t>ое</w:t>
            </w:r>
            <w:r w:rsidRPr="009035B6">
              <w:rPr>
                <w:rFonts w:ascii="Times New Roman" w:eastAsiaTheme="minorHAnsi" w:hAnsi="Times New Roman"/>
                <w:sz w:val="24"/>
                <w:szCs w:val="24"/>
                <w:lang w:val="ru-RU"/>
              </w:rPr>
              <w:t xml:space="preserve"> учреждение Республики Адыгея «Адыгейский республиканский Центр занятости населения»</w:t>
            </w:r>
            <w:r>
              <w:rPr>
                <w:rFonts w:ascii="Times New Roman" w:eastAsiaTheme="minorHAnsi" w:hAnsi="Times New Roman"/>
                <w:sz w:val="24"/>
                <w:szCs w:val="24"/>
                <w:lang w:val="ru-RU"/>
              </w:rPr>
              <w:t xml:space="preserve"> </w:t>
            </w:r>
            <w:r w:rsidR="0025000F">
              <w:rPr>
                <w:rFonts w:ascii="Times New Roman" w:eastAsiaTheme="minorHAnsi" w:hAnsi="Times New Roman"/>
                <w:sz w:val="24"/>
                <w:szCs w:val="24"/>
                <w:lang w:val="ru-RU"/>
              </w:rPr>
              <w:t xml:space="preserve">(далее-ГКУ РА «АР ЦЗН») </w:t>
            </w:r>
            <w:r>
              <w:rPr>
                <w:rFonts w:ascii="Times New Roman" w:eastAsiaTheme="minorHAnsi" w:hAnsi="Times New Roman"/>
                <w:sz w:val="24"/>
                <w:szCs w:val="24"/>
                <w:lang w:val="ru-RU"/>
              </w:rPr>
              <w:t>осуществляет постоянное взаимодействие с работодателями, осуществляющими деятельность на территории муниципального образования «Город Майкоп».</w:t>
            </w:r>
            <w:r w:rsidRPr="009035B6">
              <w:rPr>
                <w:rFonts w:ascii="Times New Roman" w:eastAsiaTheme="minorHAnsi" w:hAnsi="Times New Roman"/>
                <w:sz w:val="24"/>
                <w:szCs w:val="24"/>
                <w:lang w:val="ru-RU"/>
              </w:rPr>
              <w:t xml:space="preserve"> Для увеличения числа вакансий принимаются следующие меры: рассылка писем работодателям о ежемесячном предоставлении сведений о потребности в работниках, размещение информационного материала в СМИ. </w:t>
            </w:r>
          </w:p>
          <w:p w:rsidR="00257A02" w:rsidRDefault="00257A02" w:rsidP="00257A02">
            <w:pPr>
              <w:pStyle w:val="af"/>
              <w:ind w:firstLine="708"/>
              <w:jc w:val="both"/>
              <w:rPr>
                <w:rFonts w:ascii="Times New Roman" w:hAnsi="Times New Roman"/>
                <w:color w:val="000000"/>
                <w:sz w:val="24"/>
                <w:szCs w:val="24"/>
                <w:lang w:val="ru-RU"/>
              </w:rPr>
            </w:pPr>
            <w:r w:rsidRPr="009035B6">
              <w:rPr>
                <w:rFonts w:ascii="Times New Roman" w:eastAsiaTheme="minorHAnsi" w:hAnsi="Times New Roman"/>
                <w:sz w:val="24"/>
                <w:szCs w:val="24"/>
                <w:lang w:val="ru-RU"/>
              </w:rPr>
              <w:t xml:space="preserve">Всего за </w:t>
            </w:r>
            <w:r>
              <w:rPr>
                <w:rFonts w:ascii="Times New Roman" w:eastAsiaTheme="minorHAnsi" w:hAnsi="Times New Roman"/>
                <w:sz w:val="24"/>
                <w:szCs w:val="24"/>
                <w:lang w:val="ru-RU"/>
              </w:rPr>
              <w:t>2022 г</w:t>
            </w:r>
            <w:r w:rsidRPr="009035B6">
              <w:rPr>
                <w:rFonts w:ascii="Times New Roman" w:eastAsiaTheme="minorHAnsi" w:hAnsi="Times New Roman"/>
                <w:sz w:val="24"/>
                <w:szCs w:val="24"/>
                <w:lang w:val="ru-RU"/>
              </w:rPr>
              <w:t>од в ГКУ РА «АР</w:t>
            </w:r>
            <w:r w:rsidR="0025000F">
              <w:rPr>
                <w:rFonts w:ascii="Times New Roman" w:eastAsiaTheme="minorHAnsi" w:hAnsi="Times New Roman"/>
                <w:sz w:val="24"/>
                <w:szCs w:val="24"/>
                <w:lang w:val="ru-RU"/>
              </w:rPr>
              <w:t xml:space="preserve"> </w:t>
            </w:r>
            <w:r w:rsidRPr="009035B6">
              <w:rPr>
                <w:rFonts w:ascii="Times New Roman" w:eastAsiaTheme="minorHAnsi" w:hAnsi="Times New Roman"/>
                <w:sz w:val="24"/>
                <w:szCs w:val="24"/>
                <w:lang w:val="ru-RU"/>
              </w:rPr>
              <w:t>ЦЗН» поступило 5</w:t>
            </w:r>
            <w:r>
              <w:rPr>
                <w:rFonts w:ascii="Times New Roman" w:eastAsiaTheme="minorHAnsi" w:hAnsi="Times New Roman"/>
                <w:sz w:val="24"/>
                <w:szCs w:val="24"/>
                <w:lang w:val="ru-RU"/>
              </w:rPr>
              <w:t xml:space="preserve"> </w:t>
            </w:r>
            <w:r w:rsidRPr="009035B6">
              <w:rPr>
                <w:rFonts w:ascii="Times New Roman" w:eastAsiaTheme="minorHAnsi" w:hAnsi="Times New Roman"/>
                <w:sz w:val="24"/>
                <w:szCs w:val="24"/>
                <w:lang w:val="ru-RU"/>
              </w:rPr>
              <w:t>478 заявок на вакантные рабочие места. По состоянию на 31.12.2022 число вакансий составило 2</w:t>
            </w:r>
            <w:r>
              <w:rPr>
                <w:rFonts w:ascii="Times New Roman" w:eastAsiaTheme="minorHAnsi" w:hAnsi="Times New Roman"/>
                <w:sz w:val="24"/>
                <w:szCs w:val="24"/>
                <w:lang w:val="ru-RU"/>
              </w:rPr>
              <w:t xml:space="preserve"> </w:t>
            </w:r>
            <w:r w:rsidRPr="009035B6">
              <w:rPr>
                <w:rFonts w:ascii="Times New Roman" w:eastAsiaTheme="minorHAnsi" w:hAnsi="Times New Roman"/>
                <w:sz w:val="24"/>
                <w:szCs w:val="24"/>
                <w:lang w:val="ru-RU"/>
              </w:rPr>
              <w:t xml:space="preserve">772 единицы. </w:t>
            </w:r>
            <w:r w:rsidRPr="009035B6">
              <w:rPr>
                <w:rFonts w:ascii="Times New Roman" w:hAnsi="Times New Roman"/>
                <w:color w:val="000000"/>
                <w:sz w:val="24"/>
                <w:szCs w:val="24"/>
                <w:lang w:val="ru-RU"/>
              </w:rPr>
              <w:t>Доля работодателей, обратившихся за содействием в поиске подходящих работников, в общем количестве хозяйствующих субъектов в городе Майкопе</w:t>
            </w:r>
            <w:r>
              <w:rPr>
                <w:rFonts w:ascii="Times New Roman" w:hAnsi="Times New Roman"/>
                <w:color w:val="000000"/>
                <w:sz w:val="24"/>
                <w:szCs w:val="24"/>
                <w:lang w:val="ru-RU"/>
              </w:rPr>
              <w:t>,</w:t>
            </w:r>
            <w:r w:rsidRPr="009035B6">
              <w:rPr>
                <w:rFonts w:ascii="Times New Roman" w:hAnsi="Times New Roman"/>
                <w:color w:val="000000"/>
                <w:sz w:val="24"/>
                <w:szCs w:val="24"/>
                <w:lang w:val="ru-RU"/>
              </w:rPr>
              <w:t xml:space="preserve"> составила 6</w:t>
            </w:r>
            <w:r>
              <w:rPr>
                <w:rFonts w:ascii="Times New Roman" w:hAnsi="Times New Roman"/>
                <w:color w:val="000000"/>
                <w:sz w:val="24"/>
                <w:szCs w:val="24"/>
                <w:lang w:val="ru-RU"/>
              </w:rPr>
              <w:t xml:space="preserve"> </w:t>
            </w:r>
            <w:r w:rsidRPr="009035B6">
              <w:rPr>
                <w:rFonts w:ascii="Times New Roman" w:hAnsi="Times New Roman"/>
                <w:color w:val="000000"/>
                <w:sz w:val="24"/>
                <w:szCs w:val="24"/>
                <w:lang w:val="ru-RU"/>
              </w:rPr>
              <w:t xml:space="preserve">%. </w:t>
            </w:r>
            <w:r w:rsidRPr="00A71C75">
              <w:rPr>
                <w:rFonts w:ascii="Times New Roman" w:hAnsi="Times New Roman"/>
                <w:color w:val="000000"/>
                <w:sz w:val="24"/>
                <w:szCs w:val="24"/>
                <w:lang w:val="ru-RU"/>
              </w:rPr>
              <w:t>Спрос на рабочие профессии в общей потребности экономики города составил 80</w:t>
            </w:r>
            <w:r>
              <w:rPr>
                <w:rFonts w:ascii="Times New Roman" w:hAnsi="Times New Roman"/>
                <w:color w:val="000000"/>
                <w:sz w:val="24"/>
                <w:szCs w:val="24"/>
                <w:lang w:val="ru-RU"/>
              </w:rPr>
              <w:t xml:space="preserve"> </w:t>
            </w:r>
            <w:r w:rsidRPr="00A71C75">
              <w:rPr>
                <w:rFonts w:ascii="Times New Roman" w:hAnsi="Times New Roman"/>
                <w:color w:val="000000"/>
                <w:sz w:val="24"/>
                <w:szCs w:val="24"/>
                <w:lang w:val="ru-RU"/>
              </w:rPr>
              <w:t>% от общего количества заявок.</w:t>
            </w:r>
          </w:p>
          <w:p w:rsidR="00257A02" w:rsidRPr="004A12E2" w:rsidRDefault="00257A02" w:rsidP="00257A02">
            <w:pPr>
              <w:pStyle w:val="af"/>
              <w:ind w:firstLine="708"/>
              <w:jc w:val="both"/>
              <w:rPr>
                <w:rFonts w:ascii="Times New Roman" w:eastAsiaTheme="minorHAnsi" w:hAnsi="Times New Roman"/>
                <w:sz w:val="24"/>
                <w:szCs w:val="24"/>
                <w:lang w:val="ru-RU"/>
              </w:rPr>
            </w:pPr>
            <w:r w:rsidRPr="004A12E2">
              <w:rPr>
                <w:rFonts w:ascii="Times New Roman" w:eastAsiaTheme="minorHAnsi" w:hAnsi="Times New Roman"/>
                <w:sz w:val="24"/>
                <w:szCs w:val="24"/>
                <w:lang w:val="ru-RU"/>
              </w:rPr>
              <w:t xml:space="preserve">В 2022 году особое внимание уделялось информированию населения обо всех услугах, оказываемых </w:t>
            </w:r>
            <w:r w:rsidR="00923B29" w:rsidRPr="009035B6">
              <w:rPr>
                <w:rFonts w:ascii="Times New Roman" w:eastAsiaTheme="minorHAnsi" w:hAnsi="Times New Roman"/>
                <w:sz w:val="24"/>
                <w:szCs w:val="24"/>
                <w:lang w:val="ru-RU"/>
              </w:rPr>
              <w:t>ГКУ РА «АР</w:t>
            </w:r>
            <w:r w:rsidR="00923B29">
              <w:rPr>
                <w:rFonts w:ascii="Times New Roman" w:eastAsiaTheme="minorHAnsi" w:hAnsi="Times New Roman"/>
                <w:sz w:val="24"/>
                <w:szCs w:val="24"/>
                <w:lang w:val="ru-RU"/>
              </w:rPr>
              <w:t xml:space="preserve"> </w:t>
            </w:r>
            <w:r w:rsidR="00923B29" w:rsidRPr="009035B6">
              <w:rPr>
                <w:rFonts w:ascii="Times New Roman" w:eastAsiaTheme="minorHAnsi" w:hAnsi="Times New Roman"/>
                <w:sz w:val="24"/>
                <w:szCs w:val="24"/>
                <w:lang w:val="ru-RU"/>
              </w:rPr>
              <w:t>ЦЗН»</w:t>
            </w:r>
            <w:r w:rsidRPr="004A12E2">
              <w:rPr>
                <w:rFonts w:ascii="Times New Roman" w:eastAsiaTheme="minorHAnsi" w:hAnsi="Times New Roman"/>
                <w:sz w:val="24"/>
                <w:szCs w:val="24"/>
                <w:lang w:val="ru-RU"/>
              </w:rPr>
              <w:t>, в том числе:</w:t>
            </w:r>
          </w:p>
          <w:p w:rsidR="00257A02" w:rsidRPr="004A12E2" w:rsidRDefault="00257A02" w:rsidP="00257A02">
            <w:pPr>
              <w:pStyle w:val="af"/>
              <w:ind w:firstLine="708"/>
              <w:jc w:val="both"/>
              <w:rPr>
                <w:rFonts w:ascii="Times New Roman" w:eastAsiaTheme="minorHAnsi" w:hAnsi="Times New Roman"/>
                <w:sz w:val="24"/>
                <w:szCs w:val="24"/>
                <w:lang w:val="ru-RU"/>
              </w:rPr>
            </w:pPr>
            <w:r w:rsidRPr="004A12E2">
              <w:rPr>
                <w:rFonts w:ascii="Times New Roman" w:eastAsiaTheme="minorHAnsi" w:hAnsi="Times New Roman"/>
                <w:sz w:val="24"/>
                <w:szCs w:val="24"/>
                <w:lang w:val="ru-RU"/>
              </w:rPr>
              <w:t>- о положении на рынке труда;</w:t>
            </w:r>
          </w:p>
          <w:p w:rsidR="00257A02" w:rsidRPr="004A12E2" w:rsidRDefault="00257A02" w:rsidP="00257A02">
            <w:pPr>
              <w:pStyle w:val="af"/>
              <w:ind w:firstLine="708"/>
              <w:jc w:val="both"/>
              <w:rPr>
                <w:rFonts w:ascii="Times New Roman" w:eastAsiaTheme="minorHAnsi" w:hAnsi="Times New Roman"/>
                <w:sz w:val="24"/>
                <w:szCs w:val="24"/>
                <w:lang w:val="ru-RU"/>
              </w:rPr>
            </w:pPr>
            <w:r w:rsidRPr="004A12E2">
              <w:rPr>
                <w:rFonts w:ascii="Times New Roman" w:eastAsiaTheme="minorHAnsi" w:hAnsi="Times New Roman"/>
                <w:sz w:val="24"/>
                <w:szCs w:val="24"/>
                <w:lang w:val="ru-RU"/>
              </w:rPr>
              <w:t>- о деятельности центра занятости населения;</w:t>
            </w:r>
          </w:p>
          <w:p w:rsidR="00257A02" w:rsidRPr="004A12E2" w:rsidRDefault="00257A02" w:rsidP="00257A02">
            <w:pPr>
              <w:pStyle w:val="af"/>
              <w:ind w:firstLine="708"/>
              <w:jc w:val="both"/>
              <w:rPr>
                <w:rFonts w:ascii="Times New Roman" w:eastAsiaTheme="minorHAnsi" w:hAnsi="Times New Roman"/>
                <w:sz w:val="24"/>
                <w:szCs w:val="24"/>
                <w:lang w:val="ru-RU"/>
              </w:rPr>
            </w:pPr>
            <w:r w:rsidRPr="004A12E2">
              <w:rPr>
                <w:rFonts w:ascii="Times New Roman" w:eastAsiaTheme="minorHAnsi" w:hAnsi="Times New Roman"/>
                <w:sz w:val="24"/>
                <w:szCs w:val="24"/>
                <w:lang w:val="ru-RU"/>
              </w:rPr>
              <w:t xml:space="preserve">- о предоставляемых государственных услугах в области содействия занятости населения. </w:t>
            </w:r>
          </w:p>
          <w:p w:rsidR="00257A02" w:rsidRDefault="00257A02" w:rsidP="00257A02">
            <w:pPr>
              <w:pStyle w:val="af"/>
              <w:ind w:firstLine="708"/>
              <w:jc w:val="both"/>
              <w:rPr>
                <w:rFonts w:ascii="Times New Roman" w:eastAsiaTheme="minorHAnsi" w:hAnsi="Times New Roman"/>
                <w:sz w:val="24"/>
                <w:szCs w:val="24"/>
                <w:lang w:val="ru-RU"/>
              </w:rPr>
            </w:pPr>
            <w:r w:rsidRPr="004A12E2">
              <w:rPr>
                <w:rFonts w:ascii="Times New Roman" w:eastAsiaTheme="minorHAnsi" w:hAnsi="Times New Roman"/>
                <w:sz w:val="24"/>
                <w:szCs w:val="24"/>
                <w:lang w:val="ru-RU"/>
              </w:rPr>
              <w:t>Информация о вакансиях (объявления), которыми могут воспользоваться как соискатели работы, так и работодатели, размещается в средствах массовой информации (средства печати, телевидение, в сети Интернет на различных аккаунтах). В здании ГКУ РА «АР ЦЗН» размещены информационные стенды, оформленные в едином стиле, плазменный телевизор с трансляцией видеороликов обо всех услугах службы занятости; для самостоятельного поиска работы функционирует 1 информатор. Подготовка первичных данных клиентов ГКУ РА «АР ЦЗН» осуществляется с использованием программного комплекса «Катарсис».</w:t>
            </w:r>
          </w:p>
          <w:p w:rsidR="00257A02" w:rsidRPr="006648BB" w:rsidRDefault="00257A02" w:rsidP="00257A02">
            <w:pPr>
              <w:pStyle w:val="af"/>
              <w:ind w:firstLine="708"/>
              <w:jc w:val="both"/>
              <w:rPr>
                <w:rFonts w:ascii="Times New Roman" w:eastAsiaTheme="minorHAnsi" w:hAnsi="Times New Roman"/>
                <w:sz w:val="24"/>
                <w:szCs w:val="24"/>
                <w:lang w:val="ru-RU"/>
              </w:rPr>
            </w:pPr>
            <w:r w:rsidRPr="006648BB">
              <w:rPr>
                <w:rFonts w:ascii="Times New Roman" w:eastAsiaTheme="minorHAnsi" w:hAnsi="Times New Roman"/>
                <w:sz w:val="24"/>
                <w:szCs w:val="24"/>
                <w:lang w:val="ru-RU"/>
              </w:rPr>
              <w:t>В соответствии с постановлением Совета народных депутатов муниципального образования «Город Майкоп» от 28.07.2004 № 403 «О положении о трехсторонней комиссии по регулированию социально-трудовых отношений в муниципальном образовании «Город Майкоп»</w:t>
            </w:r>
            <w:r>
              <w:rPr>
                <w:rFonts w:ascii="Times New Roman" w:eastAsiaTheme="minorHAnsi" w:hAnsi="Times New Roman"/>
                <w:sz w:val="24"/>
                <w:szCs w:val="24"/>
                <w:lang w:val="ru-RU"/>
              </w:rPr>
              <w:t xml:space="preserve"> </w:t>
            </w:r>
            <w:r w:rsidRPr="006648BB">
              <w:rPr>
                <w:rFonts w:ascii="Times New Roman" w:eastAsiaTheme="minorHAnsi" w:hAnsi="Times New Roman"/>
                <w:sz w:val="24"/>
                <w:szCs w:val="24"/>
                <w:lang w:val="ru-RU"/>
              </w:rPr>
              <w:t>была</w:t>
            </w:r>
            <w:r>
              <w:rPr>
                <w:rFonts w:ascii="Times New Roman" w:eastAsiaTheme="minorHAnsi" w:hAnsi="Times New Roman"/>
                <w:sz w:val="24"/>
                <w:szCs w:val="24"/>
                <w:lang w:val="ru-RU"/>
              </w:rPr>
              <w:t xml:space="preserve"> </w:t>
            </w:r>
            <w:r w:rsidRPr="006648BB">
              <w:rPr>
                <w:rFonts w:ascii="Times New Roman" w:eastAsiaTheme="minorHAnsi" w:hAnsi="Times New Roman"/>
                <w:sz w:val="24"/>
                <w:szCs w:val="24"/>
                <w:lang w:val="ru-RU"/>
              </w:rPr>
              <w:t>создана трехсторонняя комиссия.</w:t>
            </w:r>
          </w:p>
          <w:p w:rsidR="00257A02" w:rsidRPr="006648BB" w:rsidRDefault="00257A02" w:rsidP="00257A02">
            <w:pPr>
              <w:pStyle w:val="af"/>
              <w:ind w:firstLine="708"/>
              <w:jc w:val="both"/>
              <w:rPr>
                <w:rFonts w:ascii="Times New Roman" w:eastAsiaTheme="minorHAnsi" w:hAnsi="Times New Roman"/>
                <w:sz w:val="24"/>
                <w:szCs w:val="24"/>
                <w:lang w:val="ru-RU"/>
              </w:rPr>
            </w:pPr>
            <w:r w:rsidRPr="006648BB">
              <w:rPr>
                <w:rFonts w:ascii="Times New Roman" w:eastAsiaTheme="minorHAnsi" w:hAnsi="Times New Roman"/>
                <w:sz w:val="24"/>
                <w:szCs w:val="24"/>
                <w:lang w:val="ru-RU"/>
              </w:rPr>
              <w:t>Основные</w:t>
            </w:r>
            <w:r>
              <w:rPr>
                <w:rFonts w:ascii="Times New Roman" w:eastAsiaTheme="minorHAnsi" w:hAnsi="Times New Roman"/>
                <w:sz w:val="24"/>
                <w:szCs w:val="24"/>
                <w:lang w:val="ru-RU"/>
              </w:rPr>
              <w:t xml:space="preserve"> </w:t>
            </w:r>
            <w:r w:rsidRPr="006648BB">
              <w:rPr>
                <w:rFonts w:ascii="Times New Roman" w:eastAsiaTheme="minorHAnsi" w:hAnsi="Times New Roman"/>
                <w:sz w:val="24"/>
                <w:szCs w:val="24"/>
                <w:lang w:val="ru-RU"/>
              </w:rPr>
              <w:t>задачи</w:t>
            </w:r>
            <w:r>
              <w:rPr>
                <w:rFonts w:ascii="Times New Roman" w:eastAsiaTheme="minorHAnsi" w:hAnsi="Times New Roman"/>
                <w:sz w:val="24"/>
                <w:szCs w:val="24"/>
                <w:lang w:val="ru-RU"/>
              </w:rPr>
              <w:t xml:space="preserve"> </w:t>
            </w:r>
            <w:r w:rsidRPr="006648BB">
              <w:rPr>
                <w:rFonts w:ascii="Times New Roman" w:eastAsiaTheme="minorHAnsi" w:hAnsi="Times New Roman"/>
                <w:sz w:val="24"/>
                <w:szCs w:val="24"/>
                <w:lang w:val="ru-RU"/>
              </w:rPr>
              <w:t>деятельности</w:t>
            </w:r>
            <w:r>
              <w:rPr>
                <w:rFonts w:ascii="Times New Roman" w:eastAsiaTheme="minorHAnsi" w:hAnsi="Times New Roman"/>
                <w:sz w:val="24"/>
                <w:szCs w:val="24"/>
                <w:lang w:val="ru-RU"/>
              </w:rPr>
              <w:t xml:space="preserve"> </w:t>
            </w:r>
            <w:r w:rsidRPr="006648BB">
              <w:rPr>
                <w:rFonts w:ascii="Times New Roman" w:eastAsiaTheme="minorHAnsi" w:hAnsi="Times New Roman"/>
                <w:sz w:val="24"/>
                <w:szCs w:val="24"/>
                <w:lang w:val="ru-RU"/>
              </w:rPr>
              <w:t>трехсторонней</w:t>
            </w:r>
            <w:r>
              <w:rPr>
                <w:rFonts w:ascii="Times New Roman" w:eastAsiaTheme="minorHAnsi" w:hAnsi="Times New Roman"/>
                <w:sz w:val="24"/>
                <w:szCs w:val="24"/>
                <w:lang w:val="ru-RU"/>
              </w:rPr>
              <w:t xml:space="preserve"> </w:t>
            </w:r>
            <w:r w:rsidRPr="006648BB">
              <w:rPr>
                <w:rFonts w:ascii="Times New Roman" w:eastAsiaTheme="minorHAnsi" w:hAnsi="Times New Roman"/>
                <w:sz w:val="24"/>
                <w:szCs w:val="24"/>
                <w:lang w:val="ru-RU"/>
              </w:rPr>
              <w:t>комиссии:</w:t>
            </w:r>
          </w:p>
          <w:p w:rsidR="00257A02" w:rsidRPr="006648BB" w:rsidRDefault="00257A02" w:rsidP="00257A02">
            <w:pPr>
              <w:pStyle w:val="af"/>
              <w:ind w:firstLine="708"/>
              <w:jc w:val="both"/>
              <w:rPr>
                <w:rFonts w:ascii="Times New Roman" w:eastAsiaTheme="minorHAnsi" w:hAnsi="Times New Roman"/>
                <w:sz w:val="24"/>
                <w:szCs w:val="24"/>
                <w:lang w:val="ru-RU"/>
              </w:rPr>
            </w:pPr>
            <w:r w:rsidRPr="006648BB">
              <w:rPr>
                <w:rFonts w:ascii="Times New Roman" w:eastAsiaTheme="minorHAnsi" w:hAnsi="Times New Roman"/>
                <w:sz w:val="24"/>
                <w:szCs w:val="24"/>
                <w:lang w:val="ru-RU"/>
              </w:rPr>
              <w:t>- содействие договорному регулированию социально-трудовых отношений в муниципальном образовании «Город Майкоп»;</w:t>
            </w:r>
          </w:p>
          <w:p w:rsidR="00257A02" w:rsidRPr="00A71C75" w:rsidRDefault="00257A02" w:rsidP="00257A02">
            <w:pPr>
              <w:pStyle w:val="af"/>
              <w:ind w:firstLine="708"/>
              <w:jc w:val="both"/>
              <w:rPr>
                <w:rFonts w:ascii="Times New Roman" w:eastAsiaTheme="minorHAnsi" w:hAnsi="Times New Roman"/>
                <w:sz w:val="24"/>
                <w:szCs w:val="24"/>
                <w:lang w:val="ru-RU"/>
              </w:rPr>
            </w:pPr>
            <w:r w:rsidRPr="00A71C75">
              <w:rPr>
                <w:rFonts w:ascii="Times New Roman" w:eastAsiaTheme="minorHAnsi" w:hAnsi="Times New Roman"/>
                <w:sz w:val="24"/>
                <w:szCs w:val="24"/>
                <w:lang w:val="ru-RU"/>
              </w:rPr>
              <w:t>- ведение коллективных переговоров, подготовка проектов и организация контроля за выполнением трехстороннего территориального соглашения;</w:t>
            </w:r>
          </w:p>
          <w:p w:rsidR="00257A02" w:rsidRPr="00A71C75" w:rsidRDefault="00257A02" w:rsidP="00257A02">
            <w:pPr>
              <w:pStyle w:val="af"/>
              <w:ind w:firstLine="708"/>
              <w:jc w:val="both"/>
              <w:rPr>
                <w:rFonts w:ascii="Times New Roman" w:eastAsiaTheme="minorHAnsi" w:hAnsi="Times New Roman"/>
                <w:sz w:val="24"/>
                <w:szCs w:val="24"/>
                <w:lang w:val="ru-RU"/>
              </w:rPr>
            </w:pPr>
            <w:r w:rsidRPr="00A71C75">
              <w:rPr>
                <w:rFonts w:ascii="Times New Roman" w:eastAsiaTheme="minorHAnsi" w:hAnsi="Times New Roman"/>
                <w:sz w:val="24"/>
                <w:szCs w:val="24"/>
                <w:lang w:val="ru-RU"/>
              </w:rPr>
              <w:t>- согласование позиций сторон по основным направлениям социальной политики;</w:t>
            </w:r>
          </w:p>
          <w:p w:rsidR="00257A02" w:rsidRPr="009B422E" w:rsidRDefault="00257A02" w:rsidP="00257A02">
            <w:pPr>
              <w:pStyle w:val="af"/>
              <w:ind w:firstLine="708"/>
              <w:jc w:val="both"/>
              <w:rPr>
                <w:rFonts w:ascii="Times New Roman" w:eastAsiaTheme="minorHAnsi" w:hAnsi="Times New Roman"/>
                <w:sz w:val="24"/>
                <w:szCs w:val="24"/>
                <w:lang w:val="ru-RU"/>
              </w:rPr>
            </w:pPr>
            <w:r w:rsidRPr="009B422E">
              <w:rPr>
                <w:rFonts w:ascii="Times New Roman" w:eastAsiaTheme="minorHAnsi" w:hAnsi="Times New Roman"/>
                <w:sz w:val="24"/>
                <w:szCs w:val="24"/>
                <w:lang w:val="ru-RU"/>
              </w:rPr>
              <w:t>- изучение</w:t>
            </w:r>
            <w:r>
              <w:rPr>
                <w:rFonts w:ascii="Times New Roman" w:eastAsiaTheme="minorHAnsi" w:hAnsi="Times New Roman"/>
                <w:sz w:val="24"/>
                <w:szCs w:val="24"/>
                <w:lang w:val="ru-RU"/>
              </w:rPr>
              <w:t xml:space="preserve"> </w:t>
            </w:r>
            <w:r w:rsidRPr="009B422E">
              <w:rPr>
                <w:rFonts w:ascii="Times New Roman" w:eastAsiaTheme="minorHAnsi" w:hAnsi="Times New Roman"/>
                <w:sz w:val="24"/>
                <w:szCs w:val="24"/>
                <w:lang w:val="ru-RU"/>
              </w:rPr>
              <w:t>причин</w:t>
            </w:r>
            <w:r>
              <w:rPr>
                <w:rFonts w:ascii="Times New Roman" w:eastAsiaTheme="minorHAnsi" w:hAnsi="Times New Roman"/>
                <w:sz w:val="24"/>
                <w:szCs w:val="24"/>
                <w:lang w:val="ru-RU"/>
              </w:rPr>
              <w:t xml:space="preserve"> </w:t>
            </w:r>
            <w:r w:rsidRPr="009B422E">
              <w:rPr>
                <w:rFonts w:ascii="Times New Roman" w:eastAsiaTheme="minorHAnsi" w:hAnsi="Times New Roman"/>
                <w:sz w:val="24"/>
                <w:szCs w:val="24"/>
                <w:lang w:val="ru-RU"/>
              </w:rPr>
              <w:t>возникновения коллективных трудовых споров и участие в разработке мер по их предотвращению;</w:t>
            </w:r>
          </w:p>
          <w:p w:rsidR="00257A02" w:rsidRPr="009B422E" w:rsidRDefault="00257A02" w:rsidP="00257A02">
            <w:pPr>
              <w:pStyle w:val="af"/>
              <w:ind w:firstLine="708"/>
              <w:jc w:val="both"/>
              <w:rPr>
                <w:rFonts w:ascii="Times New Roman" w:eastAsiaTheme="minorHAnsi" w:hAnsi="Times New Roman"/>
                <w:sz w:val="24"/>
                <w:szCs w:val="24"/>
                <w:lang w:val="ru-RU"/>
              </w:rPr>
            </w:pPr>
            <w:r w:rsidRPr="009B422E">
              <w:rPr>
                <w:rFonts w:ascii="Times New Roman" w:eastAsiaTheme="minorHAnsi" w:hAnsi="Times New Roman"/>
                <w:sz w:val="24"/>
                <w:szCs w:val="24"/>
                <w:lang w:val="ru-RU"/>
              </w:rPr>
              <w:t>- содействие</w:t>
            </w:r>
            <w:r>
              <w:rPr>
                <w:rFonts w:ascii="Times New Roman" w:eastAsiaTheme="minorHAnsi" w:hAnsi="Times New Roman"/>
                <w:sz w:val="24"/>
                <w:szCs w:val="24"/>
                <w:lang w:val="ru-RU"/>
              </w:rPr>
              <w:t xml:space="preserve"> </w:t>
            </w:r>
            <w:r w:rsidRPr="009B422E">
              <w:rPr>
                <w:rFonts w:ascii="Times New Roman" w:eastAsiaTheme="minorHAnsi" w:hAnsi="Times New Roman"/>
                <w:sz w:val="24"/>
                <w:szCs w:val="24"/>
                <w:lang w:val="ru-RU"/>
              </w:rPr>
              <w:t>соблюдению</w:t>
            </w:r>
            <w:r>
              <w:rPr>
                <w:rFonts w:ascii="Times New Roman" w:eastAsiaTheme="minorHAnsi" w:hAnsi="Times New Roman"/>
                <w:sz w:val="24"/>
                <w:szCs w:val="24"/>
                <w:lang w:val="ru-RU"/>
              </w:rPr>
              <w:t xml:space="preserve"> </w:t>
            </w:r>
            <w:r w:rsidRPr="009B422E">
              <w:rPr>
                <w:rFonts w:ascii="Times New Roman" w:eastAsiaTheme="minorHAnsi" w:hAnsi="Times New Roman"/>
                <w:sz w:val="24"/>
                <w:szCs w:val="24"/>
                <w:lang w:val="ru-RU"/>
              </w:rPr>
              <w:t>трудового законодательства на территории муниципального образования «Город Майкоп».</w:t>
            </w:r>
          </w:p>
          <w:p w:rsidR="00257A02" w:rsidRPr="0052657E" w:rsidRDefault="00257A02" w:rsidP="00257A02">
            <w:pPr>
              <w:pStyle w:val="af"/>
              <w:ind w:firstLine="708"/>
              <w:jc w:val="both"/>
              <w:rPr>
                <w:rFonts w:eastAsiaTheme="minorHAnsi"/>
                <w:sz w:val="24"/>
                <w:szCs w:val="24"/>
                <w:lang w:val="ru-RU"/>
              </w:rPr>
            </w:pPr>
            <w:r w:rsidRPr="009B422E">
              <w:rPr>
                <w:rFonts w:ascii="Times New Roman" w:eastAsiaTheme="minorHAnsi" w:hAnsi="Times New Roman"/>
                <w:sz w:val="24"/>
                <w:szCs w:val="24"/>
                <w:lang w:val="ru-RU"/>
              </w:rPr>
              <w:t>В течение</w:t>
            </w:r>
            <w:r>
              <w:rPr>
                <w:rFonts w:ascii="Times New Roman" w:eastAsiaTheme="minorHAnsi" w:hAnsi="Times New Roman"/>
                <w:sz w:val="24"/>
                <w:szCs w:val="24"/>
                <w:lang w:val="ru-RU"/>
              </w:rPr>
              <w:t xml:space="preserve"> </w:t>
            </w:r>
            <w:r w:rsidRPr="009B422E">
              <w:rPr>
                <w:rFonts w:ascii="Times New Roman" w:eastAsiaTheme="minorHAnsi" w:hAnsi="Times New Roman"/>
                <w:sz w:val="24"/>
                <w:szCs w:val="24"/>
                <w:lang w:val="ru-RU"/>
              </w:rPr>
              <w:t>2022 года</w:t>
            </w:r>
            <w:r>
              <w:rPr>
                <w:rFonts w:ascii="Times New Roman" w:eastAsiaTheme="minorHAnsi" w:hAnsi="Times New Roman"/>
                <w:sz w:val="24"/>
                <w:szCs w:val="24"/>
                <w:lang w:val="ru-RU"/>
              </w:rPr>
              <w:t xml:space="preserve"> </w:t>
            </w:r>
            <w:r w:rsidRPr="009B422E">
              <w:rPr>
                <w:rFonts w:ascii="Times New Roman" w:eastAsiaTheme="minorHAnsi" w:hAnsi="Times New Roman"/>
                <w:sz w:val="24"/>
                <w:szCs w:val="24"/>
                <w:lang w:val="ru-RU"/>
              </w:rPr>
              <w:t>состоялось 4 заседания трехсторонней комиссии по урегулированию социально-трудовых отношений в муниципальном образовании «Город Майкоп».</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3.1.3.</w:t>
            </w:r>
            <w:r>
              <w:t xml:space="preserve"> </w:t>
            </w:r>
            <w:r w:rsidRPr="00357D86">
              <w:rPr>
                <w:rFonts w:eastAsiaTheme="minorHAnsi"/>
                <w:sz w:val="24"/>
                <w:szCs w:val="24"/>
                <w:lang w:eastAsia="en-US"/>
              </w:rPr>
              <w:t>Принимать участие в стабилизации ситуации на рынке труда: подготовка кадров с учетом реально складывающейся ситуации на рынке труда и обеспечение ориентации системы профессионального образования на рынок труда</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3.1.3.1. Разработка прогноза потребности отрасли экономики и социальной сферы муниципального образования «Город Майкоп» в квалифицированных кадрах</w:t>
            </w:r>
          </w:p>
        </w:tc>
        <w:tc>
          <w:tcPr>
            <w:tcW w:w="11056" w:type="dxa"/>
            <w:gridSpan w:val="3"/>
          </w:tcPr>
          <w:p w:rsidR="00257A02" w:rsidRPr="004719E7" w:rsidRDefault="00257A02" w:rsidP="00257A02">
            <w:pPr>
              <w:ind w:firstLine="709"/>
              <w:jc w:val="both"/>
              <w:rPr>
                <w:sz w:val="24"/>
                <w:szCs w:val="24"/>
              </w:rPr>
            </w:pPr>
            <w:r w:rsidRPr="004719E7">
              <w:rPr>
                <w:sz w:val="24"/>
                <w:szCs w:val="24"/>
              </w:rPr>
              <w:t>В соответствии с постановлением Кабинета Министров Республики Адыгея от 02.09.2014 № 207 «О некоторых вопросах разработки прогноза потребностей рынка труда Республики Адыгея в специалистах различных направлений» в муниципальном образовании «Город Майкоп» в 2022 году разработан прогноз потребности в квалифицированных кадрах всех отраслей экономики и социальной сферы муниципального образования «Город Майкоп» на период 2023-2029</w:t>
            </w:r>
            <w:r>
              <w:rPr>
                <w:sz w:val="24"/>
                <w:szCs w:val="24"/>
              </w:rPr>
              <w:t xml:space="preserve"> (далее-Прогноз по кадрам)</w:t>
            </w:r>
            <w:r w:rsidRPr="004719E7">
              <w:rPr>
                <w:sz w:val="24"/>
                <w:szCs w:val="24"/>
              </w:rPr>
              <w:t>.</w:t>
            </w:r>
          </w:p>
          <w:p w:rsidR="00257A02" w:rsidRDefault="00257A02" w:rsidP="00257A02">
            <w:pPr>
              <w:ind w:firstLine="709"/>
              <w:jc w:val="both"/>
              <w:rPr>
                <w:rFonts w:eastAsiaTheme="minorHAnsi"/>
                <w:sz w:val="24"/>
                <w:szCs w:val="24"/>
                <w:lang w:eastAsia="en-US"/>
              </w:rPr>
            </w:pPr>
            <w:r w:rsidRPr="004719E7">
              <w:rPr>
                <w:rFonts w:eastAsiaTheme="minorHAnsi"/>
                <w:sz w:val="24"/>
                <w:szCs w:val="24"/>
                <w:lang w:eastAsia="en-US"/>
              </w:rPr>
              <w:t xml:space="preserve">Прогноз </w:t>
            </w:r>
            <w:r>
              <w:rPr>
                <w:rFonts w:eastAsiaTheme="minorHAnsi"/>
                <w:sz w:val="24"/>
                <w:szCs w:val="24"/>
                <w:lang w:eastAsia="en-US"/>
              </w:rPr>
              <w:t xml:space="preserve">по кадрам </w:t>
            </w:r>
            <w:r w:rsidRPr="004719E7">
              <w:rPr>
                <w:rFonts w:eastAsiaTheme="minorHAnsi"/>
                <w:sz w:val="24"/>
                <w:szCs w:val="24"/>
                <w:lang w:eastAsia="en-US"/>
              </w:rPr>
              <w:t>на 2023-2029 годы подготовлен по различным профессиям рабочих</w:t>
            </w:r>
            <w:r w:rsidR="00DC31ED">
              <w:rPr>
                <w:rFonts w:eastAsiaTheme="minorHAnsi"/>
                <w:sz w:val="24"/>
                <w:szCs w:val="24"/>
                <w:lang w:eastAsia="en-US"/>
              </w:rPr>
              <w:t xml:space="preserve"> специальностей</w:t>
            </w:r>
            <w:r w:rsidRPr="004719E7">
              <w:rPr>
                <w:rFonts w:eastAsiaTheme="minorHAnsi"/>
                <w:sz w:val="24"/>
                <w:szCs w:val="24"/>
                <w:lang w:eastAsia="en-US"/>
              </w:rPr>
              <w:t xml:space="preserve">, </w:t>
            </w:r>
            <w:r w:rsidR="00DC31ED">
              <w:rPr>
                <w:rFonts w:eastAsiaTheme="minorHAnsi"/>
                <w:sz w:val="24"/>
                <w:szCs w:val="24"/>
                <w:lang w:eastAsia="en-US"/>
              </w:rPr>
              <w:t xml:space="preserve">по </w:t>
            </w:r>
            <w:r w:rsidRPr="004719E7">
              <w:rPr>
                <w:rFonts w:eastAsiaTheme="minorHAnsi"/>
                <w:sz w:val="24"/>
                <w:szCs w:val="24"/>
                <w:lang w:eastAsia="en-US"/>
              </w:rPr>
              <w:t>специальностям среднего и высшего профессионального образования</w:t>
            </w:r>
            <w:r>
              <w:rPr>
                <w:rFonts w:eastAsiaTheme="minorHAnsi"/>
                <w:sz w:val="24"/>
                <w:szCs w:val="24"/>
                <w:lang w:eastAsia="en-US"/>
              </w:rPr>
              <w:t>.</w:t>
            </w:r>
            <w:r w:rsidRPr="004719E7">
              <w:rPr>
                <w:rFonts w:eastAsiaTheme="minorHAnsi"/>
                <w:sz w:val="24"/>
                <w:szCs w:val="24"/>
                <w:lang w:eastAsia="en-US"/>
              </w:rPr>
              <w:t xml:space="preserve"> </w:t>
            </w:r>
          </w:p>
          <w:p w:rsidR="002C1DF7" w:rsidRDefault="0027638D" w:rsidP="005D4B37">
            <w:pPr>
              <w:ind w:firstLine="709"/>
              <w:jc w:val="both"/>
              <w:rPr>
                <w:rFonts w:eastAsiaTheme="minorHAnsi"/>
                <w:sz w:val="24"/>
                <w:szCs w:val="24"/>
                <w:lang w:eastAsia="en-US"/>
              </w:rPr>
            </w:pPr>
            <w:r>
              <w:rPr>
                <w:rFonts w:eastAsiaTheme="minorHAnsi"/>
                <w:sz w:val="24"/>
                <w:szCs w:val="24"/>
                <w:lang w:eastAsia="en-US"/>
              </w:rPr>
              <w:t>Цель разработки Прогноза по кадрам в</w:t>
            </w:r>
            <w:r w:rsidRPr="00357D86">
              <w:rPr>
                <w:rFonts w:eastAsiaTheme="minorHAnsi"/>
                <w:sz w:val="24"/>
                <w:szCs w:val="24"/>
                <w:lang w:eastAsia="en-US"/>
              </w:rPr>
              <w:t xml:space="preserve"> стабилизации ситуации на рынке труда</w:t>
            </w:r>
            <w:r w:rsidR="005D4B37">
              <w:rPr>
                <w:rFonts w:eastAsiaTheme="minorHAnsi"/>
                <w:sz w:val="24"/>
                <w:szCs w:val="24"/>
                <w:lang w:eastAsia="en-US"/>
              </w:rPr>
              <w:t>, в том числе в</w:t>
            </w:r>
            <w:r w:rsidRPr="00357D86">
              <w:rPr>
                <w:rFonts w:eastAsiaTheme="minorHAnsi"/>
                <w:sz w:val="24"/>
                <w:szCs w:val="24"/>
                <w:lang w:eastAsia="en-US"/>
              </w:rPr>
              <w:t xml:space="preserve"> подготовк</w:t>
            </w:r>
            <w:r w:rsidR="005D4B37">
              <w:rPr>
                <w:rFonts w:eastAsiaTheme="minorHAnsi"/>
                <w:sz w:val="24"/>
                <w:szCs w:val="24"/>
                <w:lang w:eastAsia="en-US"/>
              </w:rPr>
              <w:t>е</w:t>
            </w:r>
            <w:r w:rsidRPr="00357D86">
              <w:rPr>
                <w:rFonts w:eastAsiaTheme="minorHAnsi"/>
                <w:sz w:val="24"/>
                <w:szCs w:val="24"/>
                <w:lang w:eastAsia="en-US"/>
              </w:rPr>
              <w:t xml:space="preserve"> кадров с учетом реально складывающейся ситуации на рынке труда</w:t>
            </w:r>
            <w:r>
              <w:rPr>
                <w:rFonts w:eastAsiaTheme="minorHAnsi"/>
                <w:sz w:val="24"/>
                <w:szCs w:val="24"/>
                <w:lang w:eastAsia="en-US"/>
              </w:rPr>
              <w:t>.</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3.1.4.</w:t>
            </w:r>
            <w:r>
              <w:t xml:space="preserve"> </w:t>
            </w:r>
            <w:r w:rsidRPr="000F21A7">
              <w:rPr>
                <w:rFonts w:eastAsiaTheme="minorHAnsi"/>
                <w:sz w:val="24"/>
                <w:szCs w:val="24"/>
                <w:lang w:eastAsia="en-US"/>
              </w:rPr>
              <w:t>Содействовать повышению качества профессионального образования, соответствующего требованиям работодателя</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3.1.4.1. Взаимодействие с предприятиями отраслей экономики по вопросам повышения качества профессионального образования; профессиональной подготовки и повышения квалификации кадров</w:t>
            </w:r>
          </w:p>
        </w:tc>
        <w:tc>
          <w:tcPr>
            <w:tcW w:w="11056" w:type="dxa"/>
            <w:gridSpan w:val="3"/>
          </w:tcPr>
          <w:p w:rsidR="00257A02" w:rsidRDefault="00C3744D" w:rsidP="00257A02">
            <w:pPr>
              <w:ind w:firstLine="709"/>
              <w:jc w:val="both"/>
              <w:rPr>
                <w:rFonts w:eastAsiaTheme="minorHAnsi"/>
                <w:sz w:val="24"/>
                <w:szCs w:val="24"/>
                <w:lang w:eastAsia="en-US"/>
              </w:rPr>
            </w:pPr>
            <w:r>
              <w:rPr>
                <w:rFonts w:eastAsiaTheme="minorHAnsi"/>
                <w:sz w:val="24"/>
                <w:szCs w:val="24"/>
                <w:lang w:eastAsia="en-US"/>
              </w:rPr>
              <w:t>Для формирования Прогноза по кадрам п</w:t>
            </w:r>
            <w:r w:rsidR="00257A02" w:rsidRPr="00191454">
              <w:rPr>
                <w:rFonts w:eastAsiaTheme="minorHAnsi"/>
                <w:sz w:val="24"/>
                <w:szCs w:val="24"/>
                <w:lang w:eastAsia="en-US"/>
              </w:rPr>
              <w:t xml:space="preserve">отребность в специалистах представили организации, </w:t>
            </w:r>
            <w:r w:rsidR="00257A02">
              <w:rPr>
                <w:rFonts w:eastAsiaTheme="minorHAnsi"/>
                <w:sz w:val="24"/>
                <w:szCs w:val="24"/>
                <w:lang w:eastAsia="en-US"/>
              </w:rPr>
              <w:t>осуществляющие деятельность</w:t>
            </w:r>
            <w:r w:rsidR="00257A02" w:rsidRPr="00191454">
              <w:rPr>
                <w:rFonts w:eastAsiaTheme="minorHAnsi"/>
                <w:sz w:val="24"/>
                <w:szCs w:val="24"/>
                <w:lang w:eastAsia="en-US"/>
              </w:rPr>
              <w:t xml:space="preserve"> в</w:t>
            </w:r>
            <w:r>
              <w:rPr>
                <w:rFonts w:eastAsiaTheme="minorHAnsi"/>
                <w:sz w:val="24"/>
                <w:szCs w:val="24"/>
                <w:lang w:eastAsia="en-US"/>
              </w:rPr>
              <w:t>о всех</w:t>
            </w:r>
            <w:r w:rsidR="00257A02" w:rsidRPr="00191454">
              <w:rPr>
                <w:rFonts w:eastAsiaTheme="minorHAnsi"/>
                <w:sz w:val="24"/>
                <w:szCs w:val="24"/>
                <w:lang w:eastAsia="en-US"/>
              </w:rPr>
              <w:t xml:space="preserve"> сфер</w:t>
            </w:r>
            <w:r w:rsidR="00257A02">
              <w:rPr>
                <w:rFonts w:eastAsiaTheme="minorHAnsi"/>
                <w:sz w:val="24"/>
                <w:szCs w:val="24"/>
                <w:lang w:eastAsia="en-US"/>
              </w:rPr>
              <w:t>ах</w:t>
            </w:r>
            <w:r>
              <w:rPr>
                <w:rFonts w:eastAsiaTheme="minorHAnsi"/>
                <w:sz w:val="24"/>
                <w:szCs w:val="24"/>
                <w:lang w:eastAsia="en-US"/>
              </w:rPr>
              <w:t xml:space="preserve"> экономической деятельности</w:t>
            </w:r>
            <w:r w:rsidR="00257A02">
              <w:rPr>
                <w:rFonts w:eastAsiaTheme="minorHAnsi"/>
                <w:sz w:val="24"/>
                <w:szCs w:val="24"/>
                <w:lang w:eastAsia="en-US"/>
              </w:rPr>
              <w:t>:</w:t>
            </w:r>
            <w:r w:rsidR="00257A02" w:rsidRPr="00191454">
              <w:rPr>
                <w:rFonts w:eastAsiaTheme="minorHAnsi"/>
                <w:sz w:val="24"/>
                <w:szCs w:val="24"/>
                <w:lang w:eastAsia="en-US"/>
              </w:rPr>
              <w:t xml:space="preserve"> промышленного производства</w:t>
            </w:r>
            <w:r w:rsidR="00257A02">
              <w:rPr>
                <w:rFonts w:eastAsiaTheme="minorHAnsi"/>
                <w:sz w:val="24"/>
                <w:szCs w:val="24"/>
                <w:lang w:eastAsia="en-US"/>
              </w:rPr>
              <w:t>;</w:t>
            </w:r>
            <w:r w:rsidR="00257A02" w:rsidRPr="00191454">
              <w:rPr>
                <w:rFonts w:eastAsiaTheme="minorHAnsi"/>
                <w:sz w:val="24"/>
                <w:szCs w:val="24"/>
                <w:lang w:eastAsia="en-US"/>
              </w:rPr>
              <w:t xml:space="preserve"> сельского хозяйства</w:t>
            </w:r>
            <w:r w:rsidR="00257A02">
              <w:rPr>
                <w:rFonts w:eastAsiaTheme="minorHAnsi"/>
                <w:sz w:val="24"/>
                <w:szCs w:val="24"/>
                <w:lang w:eastAsia="en-US"/>
              </w:rPr>
              <w:t>;</w:t>
            </w:r>
            <w:r w:rsidR="00257A02" w:rsidRPr="00191454">
              <w:rPr>
                <w:rFonts w:eastAsiaTheme="minorHAnsi"/>
                <w:sz w:val="24"/>
                <w:szCs w:val="24"/>
                <w:lang w:eastAsia="en-US"/>
              </w:rPr>
              <w:t xml:space="preserve"> торговли</w:t>
            </w:r>
            <w:r w:rsidR="00257A02">
              <w:rPr>
                <w:rFonts w:eastAsiaTheme="minorHAnsi"/>
                <w:sz w:val="24"/>
                <w:szCs w:val="24"/>
                <w:lang w:eastAsia="en-US"/>
              </w:rPr>
              <w:t>;</w:t>
            </w:r>
            <w:r w:rsidR="00257A02" w:rsidRPr="00191454">
              <w:rPr>
                <w:rFonts w:eastAsiaTheme="minorHAnsi"/>
                <w:sz w:val="24"/>
                <w:szCs w:val="24"/>
                <w:lang w:eastAsia="en-US"/>
              </w:rPr>
              <w:t xml:space="preserve"> жилищно-коммунального хозяйства</w:t>
            </w:r>
            <w:r w:rsidR="00257A02">
              <w:rPr>
                <w:rFonts w:eastAsiaTheme="minorHAnsi"/>
                <w:sz w:val="24"/>
                <w:szCs w:val="24"/>
                <w:lang w:eastAsia="en-US"/>
              </w:rPr>
              <w:t>;</w:t>
            </w:r>
            <w:r w:rsidR="00257A02" w:rsidRPr="00191454">
              <w:rPr>
                <w:rFonts w:eastAsiaTheme="minorHAnsi"/>
                <w:sz w:val="24"/>
                <w:szCs w:val="24"/>
                <w:lang w:eastAsia="en-US"/>
              </w:rPr>
              <w:t xml:space="preserve"> организации транспорта и связи</w:t>
            </w:r>
            <w:r w:rsidR="00257A02">
              <w:rPr>
                <w:rFonts w:eastAsiaTheme="minorHAnsi"/>
                <w:sz w:val="24"/>
                <w:szCs w:val="24"/>
                <w:lang w:eastAsia="en-US"/>
              </w:rPr>
              <w:t>;</w:t>
            </w:r>
            <w:r w:rsidR="00257A02" w:rsidRPr="00191454">
              <w:rPr>
                <w:rFonts w:eastAsiaTheme="minorHAnsi"/>
                <w:sz w:val="24"/>
                <w:szCs w:val="24"/>
                <w:lang w:eastAsia="en-US"/>
              </w:rPr>
              <w:t xml:space="preserve"> прочих видов экономической деятельности, </w:t>
            </w:r>
            <w:r w:rsidR="00257A02">
              <w:rPr>
                <w:rFonts w:eastAsiaTheme="minorHAnsi"/>
                <w:sz w:val="24"/>
                <w:szCs w:val="24"/>
                <w:lang w:eastAsia="en-US"/>
              </w:rPr>
              <w:t>а также</w:t>
            </w:r>
            <w:r w:rsidR="00257A02" w:rsidRPr="00191454">
              <w:rPr>
                <w:rFonts w:eastAsiaTheme="minorHAnsi"/>
                <w:sz w:val="24"/>
                <w:szCs w:val="24"/>
                <w:lang w:eastAsia="en-US"/>
              </w:rPr>
              <w:t xml:space="preserve"> муниципальные бюджетные учреждения в сфере образования, культуры и спорта.</w:t>
            </w:r>
          </w:p>
          <w:p w:rsidR="00C3744D" w:rsidRPr="00191454" w:rsidRDefault="00C3744D" w:rsidP="00C3744D">
            <w:pPr>
              <w:ind w:firstLine="709"/>
              <w:jc w:val="both"/>
              <w:rPr>
                <w:rFonts w:eastAsiaTheme="minorHAnsi"/>
                <w:sz w:val="24"/>
                <w:szCs w:val="24"/>
                <w:lang w:eastAsia="en-US"/>
              </w:rPr>
            </w:pPr>
            <w:r>
              <w:rPr>
                <w:rFonts w:eastAsiaTheme="minorHAnsi"/>
                <w:sz w:val="24"/>
                <w:szCs w:val="24"/>
                <w:lang w:eastAsia="en-US"/>
              </w:rPr>
              <w:t xml:space="preserve">В формировании </w:t>
            </w:r>
            <w:r w:rsidRPr="00191454">
              <w:rPr>
                <w:rFonts w:eastAsiaTheme="minorHAnsi"/>
                <w:sz w:val="24"/>
                <w:szCs w:val="24"/>
                <w:lang w:eastAsia="en-US"/>
              </w:rPr>
              <w:t>Прогноз</w:t>
            </w:r>
            <w:r>
              <w:rPr>
                <w:rFonts w:eastAsiaTheme="minorHAnsi"/>
                <w:sz w:val="24"/>
                <w:szCs w:val="24"/>
                <w:lang w:eastAsia="en-US"/>
              </w:rPr>
              <w:t>а</w:t>
            </w:r>
            <w:r w:rsidRPr="00191454">
              <w:rPr>
                <w:rFonts w:eastAsiaTheme="minorHAnsi"/>
                <w:sz w:val="24"/>
                <w:szCs w:val="24"/>
                <w:lang w:eastAsia="en-US"/>
              </w:rPr>
              <w:t xml:space="preserve"> потребности в квалифицированных кадрах </w:t>
            </w:r>
            <w:r>
              <w:rPr>
                <w:rFonts w:eastAsiaTheme="minorHAnsi"/>
                <w:sz w:val="24"/>
                <w:szCs w:val="24"/>
                <w:lang w:eastAsia="en-US"/>
              </w:rPr>
              <w:t>приняли участие также</w:t>
            </w:r>
            <w:r w:rsidRPr="00191454">
              <w:rPr>
                <w:rFonts w:eastAsiaTheme="minorHAnsi"/>
                <w:sz w:val="24"/>
                <w:szCs w:val="24"/>
                <w:lang w:eastAsia="en-US"/>
              </w:rPr>
              <w:t xml:space="preserve"> организаци</w:t>
            </w:r>
            <w:r>
              <w:rPr>
                <w:rFonts w:eastAsiaTheme="minorHAnsi"/>
                <w:sz w:val="24"/>
                <w:szCs w:val="24"/>
                <w:lang w:eastAsia="en-US"/>
              </w:rPr>
              <w:t>и,</w:t>
            </w:r>
            <w:r w:rsidRPr="00191454">
              <w:rPr>
                <w:rFonts w:eastAsiaTheme="minorHAnsi"/>
                <w:sz w:val="24"/>
                <w:szCs w:val="24"/>
                <w:lang w:eastAsia="en-US"/>
              </w:rPr>
              <w:t xml:space="preserve"> реализующи</w:t>
            </w:r>
            <w:r>
              <w:rPr>
                <w:rFonts w:eastAsiaTheme="minorHAnsi"/>
                <w:sz w:val="24"/>
                <w:szCs w:val="24"/>
                <w:lang w:eastAsia="en-US"/>
              </w:rPr>
              <w:t>е</w:t>
            </w:r>
            <w:r w:rsidRPr="00191454">
              <w:rPr>
                <w:rFonts w:eastAsiaTheme="minorHAnsi"/>
                <w:sz w:val="24"/>
                <w:szCs w:val="24"/>
                <w:lang w:eastAsia="en-US"/>
              </w:rPr>
              <w:t xml:space="preserve"> или планирующи</w:t>
            </w:r>
            <w:r>
              <w:rPr>
                <w:rFonts w:eastAsiaTheme="minorHAnsi"/>
                <w:sz w:val="24"/>
                <w:szCs w:val="24"/>
                <w:lang w:eastAsia="en-US"/>
              </w:rPr>
              <w:t>е</w:t>
            </w:r>
            <w:r w:rsidRPr="00191454">
              <w:rPr>
                <w:rFonts w:eastAsiaTheme="minorHAnsi"/>
                <w:sz w:val="24"/>
                <w:szCs w:val="24"/>
                <w:lang w:eastAsia="en-US"/>
              </w:rPr>
              <w:t xml:space="preserve"> реализацию инвестиционных проектов, осуществляющи</w:t>
            </w:r>
            <w:r w:rsidR="00EE5862">
              <w:rPr>
                <w:rFonts w:eastAsiaTheme="minorHAnsi"/>
                <w:sz w:val="24"/>
                <w:szCs w:val="24"/>
                <w:lang w:eastAsia="en-US"/>
              </w:rPr>
              <w:t>е</w:t>
            </w:r>
            <w:r w:rsidRPr="00191454">
              <w:rPr>
                <w:rFonts w:eastAsiaTheme="minorHAnsi"/>
                <w:sz w:val="24"/>
                <w:szCs w:val="24"/>
                <w:lang w:eastAsia="en-US"/>
              </w:rPr>
              <w:t xml:space="preserve"> финансово-хозяйственную деятельность на территории </w:t>
            </w:r>
            <w:r>
              <w:rPr>
                <w:rFonts w:eastAsiaTheme="minorHAnsi"/>
                <w:sz w:val="24"/>
                <w:szCs w:val="24"/>
                <w:lang w:eastAsia="en-US"/>
              </w:rPr>
              <w:t>муниципального образования «Город Майкоп»</w:t>
            </w:r>
            <w:r w:rsidRPr="00191454">
              <w:rPr>
                <w:rFonts w:eastAsiaTheme="minorHAnsi"/>
                <w:sz w:val="24"/>
                <w:szCs w:val="24"/>
                <w:lang w:eastAsia="en-US"/>
              </w:rPr>
              <w:t>.</w:t>
            </w:r>
          </w:p>
          <w:p w:rsidR="00257A02" w:rsidRDefault="00257A02" w:rsidP="00257A02">
            <w:pPr>
              <w:ind w:firstLine="709"/>
              <w:jc w:val="both"/>
              <w:rPr>
                <w:rFonts w:eastAsiaTheme="minorHAnsi"/>
                <w:sz w:val="24"/>
                <w:szCs w:val="24"/>
                <w:lang w:eastAsia="en-US"/>
              </w:rPr>
            </w:pPr>
            <w:r>
              <w:rPr>
                <w:rFonts w:eastAsiaTheme="minorHAnsi"/>
                <w:sz w:val="24"/>
                <w:szCs w:val="24"/>
                <w:lang w:eastAsia="en-US"/>
              </w:rPr>
              <w:t>Цель сбора информации и формирования Прогноза по кадрам – повышение инвестиционной привлекательности муниципального образования «Город Майкоп» за счет качественного кадрового потенциала.</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3.1.5.</w:t>
            </w:r>
            <w:r>
              <w:t xml:space="preserve"> </w:t>
            </w:r>
            <w:r w:rsidRPr="000F21A7">
              <w:rPr>
                <w:rFonts w:eastAsiaTheme="minorHAnsi"/>
                <w:sz w:val="24"/>
                <w:szCs w:val="24"/>
                <w:lang w:eastAsia="en-US"/>
              </w:rPr>
              <w:t>Оказывать содействие в развитии взаимодействия вузов и бизнеса</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3.1.5.1. Взаимодействие с предприятиями отраслей экономики по вопросам кадрового обеспечения</w:t>
            </w:r>
          </w:p>
        </w:tc>
        <w:tc>
          <w:tcPr>
            <w:tcW w:w="11056" w:type="dxa"/>
            <w:gridSpan w:val="3"/>
          </w:tcPr>
          <w:p w:rsidR="00257A02" w:rsidRDefault="00257A02" w:rsidP="00257A02">
            <w:pPr>
              <w:ind w:firstLine="709"/>
              <w:jc w:val="both"/>
              <w:rPr>
                <w:rFonts w:eastAsiaTheme="minorHAnsi"/>
                <w:sz w:val="24"/>
                <w:szCs w:val="24"/>
                <w:lang w:eastAsia="en-US"/>
              </w:rPr>
            </w:pPr>
            <w:r w:rsidRPr="00B850D3">
              <w:rPr>
                <w:rFonts w:eastAsiaTheme="minorHAnsi"/>
                <w:sz w:val="24"/>
                <w:szCs w:val="24"/>
                <w:lang w:eastAsia="en-US"/>
              </w:rPr>
              <w:t>В прогнозном периоде потребность в кадрах, в том числе на вновь создаваемых рабочих местах, будет наблюдаться в сферах, поддерживаемых в рамках реализации государственной политики, и в отраслях, производство которых направлено на экспорт продукции.</w:t>
            </w:r>
          </w:p>
          <w:p w:rsidR="00257A02" w:rsidRPr="00B850D3" w:rsidRDefault="00257A02" w:rsidP="00257A02">
            <w:pPr>
              <w:ind w:firstLine="709"/>
              <w:jc w:val="both"/>
              <w:rPr>
                <w:rFonts w:eastAsiaTheme="minorHAnsi"/>
                <w:sz w:val="24"/>
                <w:szCs w:val="24"/>
                <w:lang w:eastAsia="en-US"/>
              </w:rPr>
            </w:pPr>
            <w:r w:rsidRPr="00B850D3">
              <w:rPr>
                <w:rFonts w:eastAsiaTheme="minorHAnsi"/>
                <w:sz w:val="24"/>
                <w:szCs w:val="24"/>
                <w:lang w:eastAsia="en-US"/>
              </w:rPr>
              <w:t xml:space="preserve">Наибольшая потребность в работниках наблюдается в таких видах экономической деятельности как: образование, обрабатывающие производства, транспорт и связь, предоставление социальных услуг, строительство. Кадровая потребность в данных видах экономической деятельности обусловлена </w:t>
            </w:r>
            <w:r>
              <w:rPr>
                <w:rFonts w:eastAsiaTheme="minorHAnsi"/>
                <w:sz w:val="24"/>
                <w:szCs w:val="24"/>
                <w:lang w:eastAsia="en-US"/>
              </w:rPr>
              <w:t xml:space="preserve">социально-экономическим развитием, отраженным в </w:t>
            </w:r>
            <w:r w:rsidRPr="00B850D3">
              <w:rPr>
                <w:rFonts w:eastAsiaTheme="minorHAnsi"/>
                <w:sz w:val="24"/>
                <w:szCs w:val="24"/>
                <w:lang w:eastAsia="en-US"/>
              </w:rPr>
              <w:t>Стратеги</w:t>
            </w:r>
            <w:r>
              <w:rPr>
                <w:rFonts w:eastAsiaTheme="minorHAnsi"/>
                <w:sz w:val="24"/>
                <w:szCs w:val="24"/>
                <w:lang w:eastAsia="en-US"/>
              </w:rPr>
              <w:t>и</w:t>
            </w:r>
            <w:r w:rsidRPr="00B850D3">
              <w:rPr>
                <w:rFonts w:eastAsiaTheme="minorHAnsi"/>
                <w:sz w:val="24"/>
                <w:szCs w:val="24"/>
                <w:lang w:eastAsia="en-US"/>
              </w:rPr>
              <w:t xml:space="preserve"> социально-экономического развития муниципального образования «Город Майкоп» до 2030 г</w:t>
            </w:r>
            <w:r>
              <w:rPr>
                <w:rFonts w:eastAsiaTheme="minorHAnsi"/>
                <w:sz w:val="24"/>
                <w:szCs w:val="24"/>
                <w:lang w:eastAsia="en-US"/>
              </w:rPr>
              <w:t>ода.</w:t>
            </w:r>
            <w:r w:rsidRPr="00B850D3">
              <w:rPr>
                <w:rFonts w:eastAsiaTheme="minorHAnsi"/>
                <w:sz w:val="24"/>
                <w:szCs w:val="24"/>
                <w:lang w:eastAsia="en-US"/>
              </w:rPr>
              <w:t xml:space="preserve"> </w:t>
            </w:r>
          </w:p>
          <w:p w:rsidR="00257A02" w:rsidRDefault="00257A02" w:rsidP="00257A02">
            <w:pPr>
              <w:ind w:firstLine="709"/>
              <w:jc w:val="both"/>
              <w:rPr>
                <w:rFonts w:eastAsiaTheme="minorHAnsi"/>
                <w:sz w:val="24"/>
                <w:szCs w:val="24"/>
                <w:lang w:eastAsia="en-US"/>
              </w:rPr>
            </w:pPr>
            <w:r w:rsidRPr="00B850D3">
              <w:rPr>
                <w:rFonts w:eastAsiaTheme="minorHAnsi"/>
                <w:sz w:val="24"/>
                <w:szCs w:val="24"/>
                <w:lang w:eastAsia="en-US"/>
              </w:rPr>
              <w:t>Наиболее востребованные профессии: слесарь (слесарь-ремонтник по контрольно-измерительным приборам и автоматике, слесарь-наладчик технологического оборудования и технологических установок</w:t>
            </w:r>
            <w:r>
              <w:rPr>
                <w:rFonts w:eastAsiaTheme="minorHAnsi"/>
                <w:sz w:val="24"/>
                <w:szCs w:val="24"/>
                <w:lang w:eastAsia="en-US"/>
              </w:rPr>
              <w:t>);</w:t>
            </w:r>
            <w:r w:rsidRPr="00B850D3">
              <w:rPr>
                <w:rFonts w:eastAsiaTheme="minorHAnsi"/>
                <w:sz w:val="24"/>
                <w:szCs w:val="24"/>
                <w:lang w:eastAsia="en-US"/>
              </w:rPr>
              <w:t xml:space="preserve">  электромонтёр по ремонту и обслуживанию электрооборудования и телеавтоматики</w:t>
            </w:r>
            <w:r>
              <w:rPr>
                <w:rFonts w:eastAsiaTheme="minorHAnsi"/>
                <w:sz w:val="24"/>
                <w:szCs w:val="24"/>
                <w:lang w:eastAsia="en-US"/>
              </w:rPr>
              <w:t>;</w:t>
            </w:r>
            <w:r w:rsidRPr="00B850D3">
              <w:rPr>
                <w:rFonts w:eastAsiaTheme="minorHAnsi"/>
                <w:sz w:val="24"/>
                <w:szCs w:val="24"/>
                <w:lang w:eastAsia="en-US"/>
              </w:rPr>
              <w:t xml:space="preserve"> сварщик (электрогазосварщик-врезчик, электросварщик на автоматических и полуавтоматических машинах)</w:t>
            </w:r>
            <w:r>
              <w:rPr>
                <w:rFonts w:eastAsiaTheme="minorHAnsi"/>
                <w:sz w:val="24"/>
                <w:szCs w:val="24"/>
                <w:lang w:eastAsia="en-US"/>
              </w:rPr>
              <w:t>;</w:t>
            </w:r>
            <w:r w:rsidRPr="00B850D3">
              <w:rPr>
                <w:rFonts w:eastAsiaTheme="minorHAnsi"/>
                <w:sz w:val="24"/>
                <w:szCs w:val="24"/>
                <w:lang w:eastAsia="en-US"/>
              </w:rPr>
              <w:t xml:space="preserve"> машинист (</w:t>
            </w:r>
            <w:r>
              <w:rPr>
                <w:rFonts w:eastAsiaTheme="minorHAnsi"/>
                <w:sz w:val="24"/>
                <w:szCs w:val="24"/>
                <w:lang w:eastAsia="en-US"/>
              </w:rPr>
              <w:t xml:space="preserve">машинист </w:t>
            </w:r>
            <w:r w:rsidRPr="00B850D3">
              <w:rPr>
                <w:rFonts w:eastAsiaTheme="minorHAnsi"/>
                <w:sz w:val="24"/>
                <w:szCs w:val="24"/>
                <w:lang w:eastAsia="en-US"/>
              </w:rPr>
              <w:t>экскаватора, машин</w:t>
            </w:r>
            <w:r>
              <w:rPr>
                <w:rFonts w:eastAsiaTheme="minorHAnsi"/>
                <w:sz w:val="24"/>
                <w:szCs w:val="24"/>
                <w:lang w:eastAsia="en-US"/>
              </w:rPr>
              <w:t>ист</w:t>
            </w:r>
            <w:r w:rsidRPr="00B850D3">
              <w:rPr>
                <w:rFonts w:eastAsiaTheme="minorHAnsi"/>
                <w:sz w:val="24"/>
                <w:szCs w:val="24"/>
                <w:lang w:eastAsia="en-US"/>
              </w:rPr>
              <w:t xml:space="preserve"> по производству изделий из бумаги и картона компрессорных установок); оператор (</w:t>
            </w:r>
            <w:r>
              <w:rPr>
                <w:rFonts w:eastAsiaTheme="minorHAnsi"/>
                <w:sz w:val="24"/>
                <w:szCs w:val="24"/>
                <w:lang w:eastAsia="en-US"/>
              </w:rPr>
              <w:t xml:space="preserve">оператор </w:t>
            </w:r>
            <w:r w:rsidRPr="00B850D3">
              <w:rPr>
                <w:rFonts w:eastAsiaTheme="minorHAnsi"/>
                <w:sz w:val="24"/>
                <w:szCs w:val="24"/>
                <w:lang w:eastAsia="en-US"/>
              </w:rPr>
              <w:t>технологических установок,</w:t>
            </w:r>
            <w:r>
              <w:rPr>
                <w:rFonts w:eastAsiaTheme="minorHAnsi"/>
                <w:sz w:val="24"/>
                <w:szCs w:val="24"/>
                <w:lang w:eastAsia="en-US"/>
              </w:rPr>
              <w:t xml:space="preserve"> оператор</w:t>
            </w:r>
            <w:r w:rsidRPr="00B850D3">
              <w:rPr>
                <w:rFonts w:eastAsiaTheme="minorHAnsi"/>
                <w:sz w:val="24"/>
                <w:szCs w:val="24"/>
                <w:lang w:eastAsia="en-US"/>
              </w:rPr>
              <w:t xml:space="preserve"> станков с программным управлением,</w:t>
            </w:r>
            <w:r>
              <w:rPr>
                <w:rFonts w:eastAsiaTheme="minorHAnsi"/>
                <w:sz w:val="24"/>
                <w:szCs w:val="24"/>
                <w:lang w:eastAsia="en-US"/>
              </w:rPr>
              <w:t xml:space="preserve"> оператор</w:t>
            </w:r>
            <w:r w:rsidRPr="00B850D3">
              <w:rPr>
                <w:rFonts w:eastAsiaTheme="minorHAnsi"/>
                <w:sz w:val="24"/>
                <w:szCs w:val="24"/>
                <w:lang w:eastAsia="en-US"/>
              </w:rPr>
              <w:t xml:space="preserve"> линий в производстве пищевой продукции)</w:t>
            </w:r>
            <w:r>
              <w:rPr>
                <w:rFonts w:eastAsiaTheme="minorHAnsi"/>
                <w:sz w:val="24"/>
                <w:szCs w:val="24"/>
                <w:lang w:eastAsia="en-US"/>
              </w:rPr>
              <w:t>;</w:t>
            </w:r>
            <w:r w:rsidRPr="00B850D3">
              <w:rPr>
                <w:rFonts w:eastAsiaTheme="minorHAnsi"/>
                <w:sz w:val="24"/>
                <w:szCs w:val="24"/>
                <w:lang w:eastAsia="en-US"/>
              </w:rPr>
              <w:t xml:space="preserve"> инженер (инженер-технолог, инженер-конструктор, инженер в сфере технологии машиностроения, инженер-электрик). </w:t>
            </w:r>
          </w:p>
          <w:p w:rsidR="00257A02" w:rsidRDefault="00257A02" w:rsidP="00257A02">
            <w:pPr>
              <w:ind w:firstLine="709"/>
              <w:jc w:val="both"/>
              <w:rPr>
                <w:rFonts w:eastAsiaTheme="minorHAnsi"/>
                <w:sz w:val="24"/>
                <w:szCs w:val="24"/>
                <w:lang w:eastAsia="en-US"/>
              </w:rPr>
            </w:pPr>
            <w:r>
              <w:rPr>
                <w:rFonts w:eastAsiaTheme="minorHAnsi"/>
                <w:sz w:val="24"/>
                <w:szCs w:val="24"/>
                <w:lang w:eastAsia="en-US"/>
              </w:rPr>
              <w:t>Сведения потребности в кадрах предоставлены предприятиями, осуществляющими деятельность на территории муниципального образования «Город Майкоп», с учетом перспективы развития производства.</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b/>
                <w:i/>
                <w:sz w:val="24"/>
                <w:szCs w:val="24"/>
                <w:lang w:eastAsia="en-US"/>
              </w:rPr>
              <w:t>Стратегическая подцель</w:t>
            </w:r>
            <w:r w:rsidRPr="00D24A23">
              <w:rPr>
                <w:rFonts w:eastAsiaTheme="minorHAnsi"/>
                <w:b/>
                <w:i/>
                <w:sz w:val="24"/>
                <w:szCs w:val="24"/>
                <w:lang w:eastAsia="en-US"/>
              </w:rPr>
              <w:t xml:space="preserve"> </w:t>
            </w:r>
            <w:r>
              <w:rPr>
                <w:rFonts w:eastAsiaTheme="minorHAnsi"/>
                <w:b/>
                <w:i/>
                <w:sz w:val="24"/>
                <w:szCs w:val="24"/>
                <w:lang w:eastAsia="en-US"/>
              </w:rPr>
              <w:t>3</w:t>
            </w:r>
            <w:r w:rsidRPr="00D24A23">
              <w:rPr>
                <w:rFonts w:eastAsiaTheme="minorHAnsi"/>
                <w:b/>
                <w:i/>
                <w:sz w:val="24"/>
                <w:szCs w:val="24"/>
                <w:lang w:eastAsia="en-US"/>
              </w:rPr>
              <w:t>.</w:t>
            </w:r>
            <w:r>
              <w:rPr>
                <w:rFonts w:eastAsiaTheme="minorHAnsi"/>
                <w:b/>
                <w:i/>
                <w:sz w:val="24"/>
                <w:szCs w:val="24"/>
                <w:lang w:eastAsia="en-US"/>
              </w:rPr>
              <w:t>2.</w:t>
            </w:r>
            <w:r>
              <w:t xml:space="preserve"> </w:t>
            </w:r>
            <w:r w:rsidRPr="000F21A7">
              <w:rPr>
                <w:rFonts w:eastAsiaTheme="minorHAnsi"/>
                <w:b/>
                <w:i/>
                <w:sz w:val="24"/>
                <w:szCs w:val="24"/>
                <w:lang w:eastAsia="en-US"/>
              </w:rPr>
              <w:t>Город с развитой системой здравоохранения и мотивацией к здоровому образу жизни, обеспечивающей активное долголетие жителей</w:t>
            </w:r>
          </w:p>
        </w:tc>
      </w:tr>
      <w:tr w:rsidR="00257A02" w:rsidRPr="002B72F2" w:rsidTr="00B240EA">
        <w:tc>
          <w:tcPr>
            <w:tcW w:w="14884" w:type="dxa"/>
            <w:gridSpan w:val="5"/>
          </w:tcPr>
          <w:p w:rsidR="00257A02" w:rsidRPr="006145C9" w:rsidRDefault="00257A02" w:rsidP="00257A02">
            <w:pPr>
              <w:jc w:val="center"/>
              <w:rPr>
                <w:rFonts w:eastAsiaTheme="minorHAnsi"/>
                <w:b/>
                <w:sz w:val="24"/>
                <w:szCs w:val="24"/>
                <w:lang w:eastAsia="en-US"/>
              </w:rPr>
            </w:pPr>
            <w:r w:rsidRPr="006145C9">
              <w:rPr>
                <w:rFonts w:eastAsiaTheme="minorHAnsi"/>
                <w:b/>
                <w:sz w:val="24"/>
                <w:szCs w:val="24"/>
                <w:lang w:eastAsia="en-US"/>
              </w:rPr>
              <w:t>Стратегические задачи:</w:t>
            </w:r>
          </w:p>
        </w:tc>
      </w:tr>
      <w:tr w:rsidR="00257A02" w:rsidRPr="002B72F2" w:rsidTr="00B240EA">
        <w:tc>
          <w:tcPr>
            <w:tcW w:w="3828" w:type="dxa"/>
            <w:gridSpan w:val="2"/>
          </w:tcPr>
          <w:p w:rsidR="00257A02" w:rsidRPr="002B72F2" w:rsidRDefault="00257A02" w:rsidP="00257A02">
            <w:pPr>
              <w:jc w:val="center"/>
              <w:rPr>
                <w:rFonts w:eastAsiaTheme="minorHAnsi"/>
                <w:sz w:val="24"/>
                <w:szCs w:val="24"/>
                <w:lang w:eastAsia="en-US"/>
              </w:rPr>
            </w:pPr>
            <w:r w:rsidRPr="002B72F2">
              <w:rPr>
                <w:rFonts w:eastAsiaTheme="minorHAnsi"/>
                <w:sz w:val="24"/>
                <w:szCs w:val="24"/>
                <w:lang w:eastAsia="en-US"/>
              </w:rPr>
              <w:t>Наименование мероприятия</w:t>
            </w:r>
          </w:p>
        </w:tc>
        <w:tc>
          <w:tcPr>
            <w:tcW w:w="11056" w:type="dxa"/>
            <w:gridSpan w:val="3"/>
          </w:tcPr>
          <w:p w:rsidR="00257A02" w:rsidRPr="002B72F2" w:rsidRDefault="00257A02" w:rsidP="00257A02">
            <w:pPr>
              <w:jc w:val="center"/>
              <w:rPr>
                <w:rFonts w:eastAsiaTheme="minorHAnsi"/>
                <w:sz w:val="24"/>
                <w:szCs w:val="24"/>
                <w:lang w:eastAsia="en-US"/>
              </w:rPr>
            </w:pPr>
            <w:r>
              <w:rPr>
                <w:rFonts w:eastAsiaTheme="minorHAnsi"/>
                <w:sz w:val="24"/>
                <w:szCs w:val="24"/>
                <w:lang w:eastAsia="en-US"/>
              </w:rPr>
              <w:t>Результат реализации мероприятия по итогам 2022 года</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3.2.1.</w:t>
            </w:r>
            <w:r>
              <w:t xml:space="preserve"> </w:t>
            </w:r>
            <w:r w:rsidRPr="000F21A7">
              <w:rPr>
                <w:rFonts w:eastAsiaTheme="minorHAnsi"/>
                <w:sz w:val="24"/>
                <w:szCs w:val="24"/>
                <w:lang w:eastAsia="en-US"/>
              </w:rPr>
              <w:t xml:space="preserve">Способствовать: повышению доступности и качества оказываемых медицинских услуг, соответствующих современным </w:t>
            </w:r>
          </w:p>
          <w:p w:rsidR="00257A02" w:rsidRDefault="00257A02" w:rsidP="00257A02">
            <w:pPr>
              <w:jc w:val="center"/>
              <w:rPr>
                <w:rFonts w:eastAsiaTheme="minorHAnsi"/>
                <w:sz w:val="24"/>
                <w:szCs w:val="24"/>
                <w:lang w:eastAsia="en-US"/>
              </w:rPr>
            </w:pPr>
            <w:r w:rsidRPr="000F21A7">
              <w:rPr>
                <w:rFonts w:eastAsiaTheme="minorHAnsi"/>
                <w:sz w:val="24"/>
                <w:szCs w:val="24"/>
                <w:lang w:eastAsia="en-US"/>
              </w:rPr>
              <w:t>требованиям; расширению перечня услуг высокотехнологичной медицинской помощи. Цифровизация медицинских услуг</w:t>
            </w: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 xml:space="preserve">3.2.1.1. Развитие транспортного сообщения для обеспечения доступности транспортной инфраструктуры к учреждениям здравоохранения </w:t>
            </w:r>
          </w:p>
        </w:tc>
        <w:tc>
          <w:tcPr>
            <w:tcW w:w="11056" w:type="dxa"/>
            <w:gridSpan w:val="3"/>
          </w:tcPr>
          <w:p w:rsidR="00257A02" w:rsidRDefault="00675DAA" w:rsidP="00675DAA">
            <w:pPr>
              <w:ind w:firstLine="709"/>
              <w:jc w:val="both"/>
              <w:rPr>
                <w:rFonts w:eastAsiaTheme="minorHAnsi"/>
                <w:sz w:val="24"/>
                <w:szCs w:val="24"/>
                <w:lang w:eastAsia="en-US"/>
              </w:rPr>
            </w:pPr>
            <w:r>
              <w:rPr>
                <w:rFonts w:eastAsiaTheme="minorHAnsi"/>
                <w:sz w:val="24"/>
                <w:szCs w:val="24"/>
                <w:lang w:eastAsia="en-US"/>
              </w:rPr>
              <w:t xml:space="preserve">В </w:t>
            </w:r>
            <w:r w:rsidRPr="000B0251">
              <w:rPr>
                <w:rFonts w:eastAsiaTheme="minorHAnsi"/>
                <w:sz w:val="24"/>
                <w:szCs w:val="24"/>
                <w:lang w:eastAsia="en-US"/>
              </w:rPr>
              <w:t>муниципально</w:t>
            </w:r>
            <w:r>
              <w:rPr>
                <w:rFonts w:eastAsiaTheme="minorHAnsi"/>
                <w:sz w:val="24"/>
                <w:szCs w:val="24"/>
                <w:lang w:eastAsia="en-US"/>
              </w:rPr>
              <w:t>м</w:t>
            </w:r>
            <w:r w:rsidRPr="000B0251">
              <w:rPr>
                <w:rFonts w:eastAsiaTheme="minorHAnsi"/>
                <w:sz w:val="24"/>
                <w:szCs w:val="24"/>
                <w:lang w:eastAsia="en-US"/>
              </w:rPr>
              <w:t xml:space="preserve"> образовани</w:t>
            </w:r>
            <w:r>
              <w:rPr>
                <w:rFonts w:eastAsiaTheme="minorHAnsi"/>
                <w:sz w:val="24"/>
                <w:szCs w:val="24"/>
                <w:lang w:eastAsia="en-US"/>
              </w:rPr>
              <w:t>и</w:t>
            </w:r>
            <w:r w:rsidRPr="000B0251">
              <w:rPr>
                <w:rFonts w:eastAsiaTheme="minorHAnsi"/>
                <w:sz w:val="24"/>
                <w:szCs w:val="24"/>
                <w:lang w:eastAsia="en-US"/>
              </w:rPr>
              <w:t xml:space="preserve"> «Город Майкоп»</w:t>
            </w:r>
            <w:r>
              <w:rPr>
                <w:rFonts w:eastAsiaTheme="minorHAnsi"/>
                <w:sz w:val="24"/>
                <w:szCs w:val="24"/>
                <w:lang w:eastAsia="en-US"/>
              </w:rPr>
              <w:t xml:space="preserve"> </w:t>
            </w:r>
            <w:r w:rsidRPr="000B0251">
              <w:rPr>
                <w:rFonts w:eastAsiaTheme="minorHAnsi"/>
                <w:sz w:val="24"/>
                <w:szCs w:val="24"/>
                <w:lang w:eastAsia="en-US"/>
              </w:rPr>
              <w:t>сложилась устойчивая маршрутная сеть пассажирских перевозок общественным транспортом</w:t>
            </w:r>
            <w:r>
              <w:rPr>
                <w:rFonts w:eastAsiaTheme="minorHAnsi"/>
                <w:sz w:val="24"/>
                <w:szCs w:val="24"/>
                <w:lang w:eastAsia="en-US"/>
              </w:rPr>
              <w:t xml:space="preserve">. </w:t>
            </w:r>
            <w:r w:rsidR="005018D4">
              <w:rPr>
                <w:rFonts w:eastAsiaTheme="minorHAnsi"/>
                <w:sz w:val="24"/>
                <w:szCs w:val="24"/>
                <w:lang w:eastAsia="en-US"/>
              </w:rPr>
              <w:t>Развитие транспортного комплекса н</w:t>
            </w:r>
            <w:r w:rsidR="000B0251" w:rsidRPr="000B0251">
              <w:rPr>
                <w:rFonts w:eastAsiaTheme="minorHAnsi"/>
                <w:sz w:val="24"/>
                <w:szCs w:val="24"/>
                <w:lang w:eastAsia="en-US"/>
              </w:rPr>
              <w:t>а территории муниципального образования «Город Майкоп»</w:t>
            </w:r>
            <w:r w:rsidR="005018D4">
              <w:rPr>
                <w:rFonts w:eastAsiaTheme="minorHAnsi"/>
                <w:sz w:val="24"/>
                <w:szCs w:val="24"/>
                <w:lang w:eastAsia="en-US"/>
              </w:rPr>
              <w:t xml:space="preserve"> осуществляется с целью создания </w:t>
            </w:r>
            <w:r>
              <w:rPr>
                <w:rFonts w:eastAsiaTheme="minorHAnsi"/>
                <w:sz w:val="24"/>
                <w:szCs w:val="24"/>
                <w:lang w:eastAsia="en-US"/>
              </w:rPr>
              <w:t>условий максимально эффективно удовлетворяющих потребности населения в транспортной услуге, в том числе для обеспечения доступности транспортной инфраструктуры к учреждениям здравоохранения и</w:t>
            </w:r>
            <w:r w:rsidR="000B0251" w:rsidRPr="000B0251">
              <w:rPr>
                <w:rFonts w:eastAsiaTheme="minorHAnsi"/>
                <w:sz w:val="24"/>
                <w:szCs w:val="24"/>
                <w:lang w:eastAsia="en-US"/>
              </w:rPr>
              <w:t xml:space="preserve"> </w:t>
            </w:r>
            <w:r>
              <w:rPr>
                <w:rFonts w:eastAsiaTheme="minorHAnsi"/>
                <w:sz w:val="24"/>
                <w:szCs w:val="24"/>
                <w:lang w:eastAsia="en-US"/>
              </w:rPr>
              <w:t>п</w:t>
            </w:r>
            <w:r w:rsidR="00257A02">
              <w:rPr>
                <w:rFonts w:eastAsiaTheme="minorHAnsi"/>
                <w:sz w:val="24"/>
                <w:szCs w:val="24"/>
                <w:lang w:eastAsia="en-US"/>
              </w:rPr>
              <w:t>овышени</w:t>
            </w:r>
            <w:r>
              <w:rPr>
                <w:rFonts w:eastAsiaTheme="minorHAnsi"/>
                <w:sz w:val="24"/>
                <w:szCs w:val="24"/>
                <w:lang w:eastAsia="en-US"/>
              </w:rPr>
              <w:t>я</w:t>
            </w:r>
            <w:r w:rsidR="00257A02">
              <w:rPr>
                <w:rFonts w:eastAsiaTheme="minorHAnsi"/>
                <w:sz w:val="24"/>
                <w:szCs w:val="24"/>
                <w:lang w:eastAsia="en-US"/>
              </w:rPr>
              <w:t xml:space="preserve"> уровня доступности получения населением медицинских услуг</w:t>
            </w:r>
            <w:r>
              <w:rPr>
                <w:rFonts w:eastAsiaTheme="minorHAnsi"/>
                <w:sz w:val="24"/>
                <w:szCs w:val="24"/>
                <w:lang w:eastAsia="en-US"/>
              </w:rPr>
              <w:t>.</w:t>
            </w:r>
          </w:p>
          <w:p w:rsidR="00675DAA" w:rsidRDefault="00675DAA" w:rsidP="00675DAA">
            <w:pPr>
              <w:ind w:firstLine="709"/>
              <w:jc w:val="both"/>
              <w:rPr>
                <w:sz w:val="24"/>
                <w:szCs w:val="24"/>
                <w:lang w:eastAsia="ar-SA"/>
              </w:rPr>
            </w:pPr>
            <w:r w:rsidRPr="00675DAA">
              <w:rPr>
                <w:sz w:val="24"/>
                <w:szCs w:val="24"/>
                <w:lang w:eastAsia="ar-SA"/>
              </w:rPr>
              <w:t>В соответствии с перечнем поручений Президента Российской Федерации по итогам заседания Государственного Совета при Президента Российской Федерации по реализации приоритетных национальных проектов и демографической политике, в части организации работы транспорта для сельского населения, все сельские населённые пункты, входящие в состав муниципального образования «Город Майкоп», обеспечены регулярным автобусным сообщением, что позволяет сельскому населению пользоваться всеми видами услуг, которые можно получить в городе Майкопе</w:t>
            </w:r>
            <w:r>
              <w:rPr>
                <w:sz w:val="24"/>
                <w:szCs w:val="24"/>
                <w:lang w:eastAsia="ar-SA"/>
              </w:rPr>
              <w:t xml:space="preserve">, в том числе </w:t>
            </w:r>
            <w:r w:rsidRPr="00675DAA">
              <w:rPr>
                <w:sz w:val="24"/>
                <w:szCs w:val="24"/>
                <w:lang w:eastAsia="ar-SA"/>
              </w:rPr>
              <w:t>услуги в сфере здравоохранения</w:t>
            </w:r>
            <w:r>
              <w:rPr>
                <w:sz w:val="24"/>
                <w:szCs w:val="24"/>
                <w:lang w:eastAsia="ar-SA"/>
              </w:rPr>
              <w:t>.</w:t>
            </w:r>
          </w:p>
          <w:p w:rsidR="006A3970" w:rsidRDefault="006A3970" w:rsidP="006A3970">
            <w:pPr>
              <w:ind w:firstLine="709"/>
              <w:jc w:val="both"/>
              <w:rPr>
                <w:rFonts w:eastAsiaTheme="minorHAnsi"/>
                <w:sz w:val="24"/>
                <w:szCs w:val="24"/>
                <w:lang w:eastAsia="en-US"/>
              </w:rPr>
            </w:pPr>
            <w:r w:rsidRPr="006A3970">
              <w:rPr>
                <w:rFonts w:eastAsiaTheme="minorHAnsi"/>
                <w:sz w:val="24"/>
                <w:szCs w:val="24"/>
                <w:lang w:eastAsia="en-US"/>
              </w:rPr>
              <w:t>Муниципальные маршруты максимально приближены к учреждениям здравоохранения</w:t>
            </w:r>
            <w:r>
              <w:rPr>
                <w:rFonts w:eastAsiaTheme="minorHAnsi"/>
                <w:sz w:val="24"/>
                <w:szCs w:val="24"/>
                <w:lang w:eastAsia="en-US"/>
              </w:rPr>
              <w:t>,</w:t>
            </w:r>
            <w:r w:rsidRPr="006A3970">
              <w:rPr>
                <w:rFonts w:eastAsiaTheme="minorHAnsi"/>
                <w:sz w:val="24"/>
                <w:szCs w:val="24"/>
                <w:lang w:eastAsia="en-US"/>
              </w:rPr>
              <w:t xml:space="preserve"> расположенны</w:t>
            </w:r>
            <w:r>
              <w:rPr>
                <w:rFonts w:eastAsiaTheme="minorHAnsi"/>
                <w:sz w:val="24"/>
                <w:szCs w:val="24"/>
                <w:lang w:eastAsia="en-US"/>
              </w:rPr>
              <w:t>м</w:t>
            </w:r>
            <w:r w:rsidRPr="006A3970">
              <w:rPr>
                <w:rFonts w:eastAsiaTheme="minorHAnsi"/>
                <w:sz w:val="24"/>
                <w:szCs w:val="24"/>
                <w:lang w:eastAsia="en-US"/>
              </w:rPr>
              <w:t xml:space="preserve"> на территории муниципального образования «Город Майкоп»</w:t>
            </w:r>
            <w:r>
              <w:rPr>
                <w:rFonts w:eastAsiaTheme="minorHAnsi"/>
                <w:sz w:val="24"/>
                <w:szCs w:val="24"/>
                <w:lang w:eastAsia="en-US"/>
              </w:rPr>
              <w:t>.</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 xml:space="preserve">Задача 3.2.2. </w:t>
            </w:r>
            <w:r w:rsidRPr="00F32955">
              <w:rPr>
                <w:rFonts w:eastAsiaTheme="minorHAnsi"/>
                <w:sz w:val="24"/>
                <w:szCs w:val="24"/>
                <w:lang w:eastAsia="en-US"/>
              </w:rPr>
              <w:t>Оказывать содействие по обеспечению условий для развития сети медицинских организаций и модернизации их материально-технической базы</w:t>
            </w:r>
          </w:p>
          <w:p w:rsidR="00FB4327" w:rsidRDefault="00FB4327" w:rsidP="00257A02">
            <w:pPr>
              <w:jc w:val="center"/>
              <w:rPr>
                <w:rFonts w:eastAsiaTheme="minorHAnsi"/>
                <w:sz w:val="24"/>
                <w:szCs w:val="24"/>
                <w:lang w:eastAsia="en-US"/>
              </w:rPr>
            </w:pPr>
          </w:p>
        </w:tc>
      </w:tr>
      <w:tr w:rsidR="00257A02" w:rsidRPr="002B72F2" w:rsidTr="00B240EA">
        <w:tc>
          <w:tcPr>
            <w:tcW w:w="3828" w:type="dxa"/>
            <w:gridSpan w:val="2"/>
          </w:tcPr>
          <w:p w:rsidR="00257A02" w:rsidRPr="00C74156" w:rsidRDefault="00257A02" w:rsidP="00257A02">
            <w:pPr>
              <w:rPr>
                <w:rFonts w:eastAsiaTheme="minorHAnsi"/>
                <w:sz w:val="24"/>
                <w:szCs w:val="24"/>
                <w:lang w:eastAsia="en-US"/>
              </w:rPr>
            </w:pPr>
            <w:r w:rsidRPr="00C74156">
              <w:rPr>
                <w:rFonts w:eastAsiaTheme="minorHAnsi"/>
                <w:sz w:val="24"/>
                <w:szCs w:val="24"/>
                <w:lang w:eastAsia="en-US"/>
              </w:rPr>
              <w:t>3.2.2.1. Создание условий для развития медицинских учреждений посредством развития инфраструктуры</w:t>
            </w:r>
          </w:p>
        </w:tc>
        <w:tc>
          <w:tcPr>
            <w:tcW w:w="11056" w:type="dxa"/>
            <w:gridSpan w:val="3"/>
          </w:tcPr>
          <w:p w:rsidR="009A4C24" w:rsidRPr="009A4C24" w:rsidRDefault="009A4C24" w:rsidP="009A4C24">
            <w:pPr>
              <w:pStyle w:val="a8"/>
              <w:ind w:firstLine="709"/>
              <w:jc w:val="both"/>
              <w:rPr>
                <w:sz w:val="24"/>
                <w:szCs w:val="24"/>
                <w:lang w:eastAsia="ar-SA"/>
              </w:rPr>
            </w:pPr>
            <w:r w:rsidRPr="009A4C24">
              <w:rPr>
                <w:sz w:val="24"/>
                <w:szCs w:val="24"/>
                <w:lang w:eastAsia="ar-SA"/>
              </w:rPr>
              <w:t>Маршрутная сеть муниципального образования «Город Майкоп» состоит из:</w:t>
            </w:r>
          </w:p>
          <w:p w:rsidR="009A4C24" w:rsidRPr="009A4C24" w:rsidRDefault="009A4C24" w:rsidP="009A4C24">
            <w:pPr>
              <w:pStyle w:val="a8"/>
              <w:ind w:firstLine="709"/>
              <w:jc w:val="both"/>
              <w:rPr>
                <w:spacing w:val="-10"/>
                <w:sz w:val="24"/>
                <w:szCs w:val="24"/>
                <w:lang w:eastAsia="ar-SA"/>
              </w:rPr>
            </w:pPr>
            <w:r w:rsidRPr="009A4C24">
              <w:rPr>
                <w:spacing w:val="-10"/>
                <w:sz w:val="24"/>
                <w:szCs w:val="24"/>
                <w:lang w:eastAsia="ar-SA"/>
              </w:rPr>
              <w:t>- 9 троллейбусных маршрутов, общей протяженностью 50,1 км, контактные линии которых охватывают большинство районов города;</w:t>
            </w:r>
          </w:p>
          <w:p w:rsidR="00A84EDC" w:rsidRPr="009A4C24" w:rsidRDefault="009A4C24" w:rsidP="009A4C24">
            <w:pPr>
              <w:pStyle w:val="a8"/>
              <w:ind w:firstLine="709"/>
              <w:jc w:val="both"/>
              <w:rPr>
                <w:rFonts w:eastAsiaTheme="minorHAnsi"/>
                <w:sz w:val="24"/>
                <w:szCs w:val="24"/>
                <w:lang w:eastAsia="en-US"/>
              </w:rPr>
            </w:pPr>
            <w:r w:rsidRPr="009A4C24">
              <w:rPr>
                <w:sz w:val="24"/>
                <w:szCs w:val="24"/>
                <w:lang w:eastAsia="ar-SA"/>
              </w:rPr>
              <w:t>- 27 автобусных маршрутов, которые обслуживаются автобусами, относящимися к категории малой вместимости</w:t>
            </w:r>
            <w:r>
              <w:rPr>
                <w:sz w:val="24"/>
                <w:szCs w:val="24"/>
                <w:lang w:eastAsia="ar-SA"/>
              </w:rPr>
              <w:t>, на которых</w:t>
            </w:r>
            <w:r w:rsidR="00675DAA" w:rsidRPr="009A4C24">
              <w:rPr>
                <w:rFonts w:eastAsiaTheme="minorHAnsi"/>
                <w:sz w:val="24"/>
                <w:szCs w:val="24"/>
                <w:lang w:eastAsia="en-US"/>
              </w:rPr>
              <w:t xml:space="preserve"> работает до 136 автобусов. </w:t>
            </w:r>
            <w:r w:rsidR="00A84EDC" w:rsidRPr="009A4C24">
              <w:rPr>
                <w:rFonts w:eastAsiaTheme="minorHAnsi"/>
                <w:sz w:val="24"/>
                <w:szCs w:val="24"/>
                <w:lang w:eastAsia="en-US"/>
              </w:rPr>
              <w:t xml:space="preserve">Перевозку пассажиров по нерегулируемым тарифам осуществляют 11 транспортных предприятий. </w:t>
            </w:r>
          </w:p>
          <w:p w:rsidR="00A84EDC" w:rsidRPr="009A4C24" w:rsidRDefault="00A84EDC" w:rsidP="00A84EDC">
            <w:pPr>
              <w:suppressAutoHyphens/>
              <w:ind w:firstLine="709"/>
              <w:jc w:val="both"/>
              <w:rPr>
                <w:rFonts w:eastAsiaTheme="minorHAnsi"/>
                <w:sz w:val="24"/>
                <w:szCs w:val="24"/>
                <w:lang w:eastAsia="en-US"/>
              </w:rPr>
            </w:pPr>
            <w:r w:rsidRPr="009A4C24">
              <w:rPr>
                <w:rFonts w:eastAsiaTheme="minorHAnsi"/>
                <w:sz w:val="24"/>
                <w:szCs w:val="24"/>
                <w:lang w:eastAsia="en-US"/>
              </w:rPr>
              <w:t>Развитие транспортного комплекса муниципального образования «Город Майкоп» осуществляется с целью создания условий максимально эффективно удовлетворяющих потребности населения в транспортной услуге, которая достиг</w:t>
            </w:r>
            <w:r w:rsidR="009A4C24">
              <w:rPr>
                <w:rFonts w:eastAsiaTheme="minorHAnsi"/>
                <w:sz w:val="24"/>
                <w:szCs w:val="24"/>
                <w:lang w:eastAsia="en-US"/>
              </w:rPr>
              <w:t>ается</w:t>
            </w:r>
            <w:r w:rsidRPr="009A4C24">
              <w:rPr>
                <w:rFonts w:eastAsiaTheme="minorHAnsi"/>
                <w:sz w:val="24"/>
                <w:szCs w:val="24"/>
                <w:lang w:eastAsia="en-US"/>
              </w:rPr>
              <w:t xml:space="preserve"> путем решения следующих основных задач:</w:t>
            </w:r>
          </w:p>
          <w:p w:rsidR="00A84EDC" w:rsidRPr="009A4C24" w:rsidRDefault="00A84EDC" w:rsidP="00A84EDC">
            <w:pPr>
              <w:suppressAutoHyphens/>
              <w:ind w:firstLine="709"/>
              <w:jc w:val="both"/>
              <w:rPr>
                <w:rFonts w:eastAsiaTheme="minorHAnsi"/>
                <w:sz w:val="24"/>
                <w:szCs w:val="24"/>
                <w:lang w:eastAsia="en-US"/>
              </w:rPr>
            </w:pPr>
            <w:r w:rsidRPr="009A4C24">
              <w:rPr>
                <w:rFonts w:eastAsiaTheme="minorHAnsi"/>
                <w:sz w:val="24"/>
                <w:szCs w:val="24"/>
                <w:lang w:eastAsia="en-US"/>
              </w:rPr>
              <w:t>- единообразный подход к вопросам организации транспортного пассажирского обслуживания населения в муниципальном образовании «Город Майкоп»;</w:t>
            </w:r>
          </w:p>
          <w:p w:rsidR="00A84EDC" w:rsidRPr="009A4C24" w:rsidRDefault="00A84EDC" w:rsidP="00A84EDC">
            <w:pPr>
              <w:suppressAutoHyphens/>
              <w:ind w:firstLine="709"/>
              <w:jc w:val="both"/>
              <w:rPr>
                <w:rFonts w:eastAsiaTheme="minorHAnsi"/>
                <w:sz w:val="24"/>
                <w:szCs w:val="24"/>
                <w:lang w:eastAsia="en-US"/>
              </w:rPr>
            </w:pPr>
            <w:r w:rsidRPr="009A4C24">
              <w:rPr>
                <w:rFonts w:eastAsiaTheme="minorHAnsi"/>
                <w:sz w:val="24"/>
                <w:szCs w:val="24"/>
                <w:lang w:eastAsia="en-US"/>
              </w:rPr>
              <w:t>- повышение качества обслуживания пассажиров;</w:t>
            </w:r>
          </w:p>
          <w:p w:rsidR="00A84EDC" w:rsidRPr="009A4C24" w:rsidRDefault="00A84EDC" w:rsidP="00A84EDC">
            <w:pPr>
              <w:suppressAutoHyphens/>
              <w:ind w:firstLine="709"/>
              <w:jc w:val="both"/>
              <w:rPr>
                <w:rFonts w:eastAsiaTheme="minorHAnsi"/>
                <w:sz w:val="24"/>
                <w:szCs w:val="24"/>
                <w:lang w:eastAsia="en-US"/>
              </w:rPr>
            </w:pPr>
            <w:r w:rsidRPr="009A4C24">
              <w:rPr>
                <w:rFonts w:eastAsiaTheme="minorHAnsi"/>
                <w:sz w:val="24"/>
                <w:szCs w:val="24"/>
                <w:lang w:eastAsia="en-US"/>
              </w:rPr>
              <w:t>- создание равной транспортной доступности для населения;</w:t>
            </w:r>
          </w:p>
          <w:p w:rsidR="00A84EDC" w:rsidRPr="009A4C24" w:rsidRDefault="00A84EDC" w:rsidP="00A84EDC">
            <w:pPr>
              <w:suppressAutoHyphens/>
              <w:ind w:firstLine="709"/>
              <w:jc w:val="both"/>
              <w:rPr>
                <w:rFonts w:eastAsiaTheme="minorHAnsi"/>
                <w:sz w:val="24"/>
                <w:szCs w:val="24"/>
                <w:lang w:eastAsia="en-US"/>
              </w:rPr>
            </w:pPr>
            <w:r w:rsidRPr="009A4C24">
              <w:rPr>
                <w:rFonts w:eastAsiaTheme="minorHAnsi"/>
                <w:sz w:val="24"/>
                <w:szCs w:val="24"/>
                <w:lang w:eastAsia="en-US"/>
              </w:rPr>
              <w:t>- повышение безопасности пассажирских перевозок.</w:t>
            </w:r>
          </w:p>
          <w:p w:rsidR="00A84EDC" w:rsidRPr="009A4C24" w:rsidRDefault="00BA12C9" w:rsidP="00A84EDC">
            <w:pPr>
              <w:suppressAutoHyphens/>
              <w:ind w:firstLine="709"/>
              <w:jc w:val="both"/>
              <w:rPr>
                <w:rFonts w:eastAsiaTheme="minorHAnsi"/>
                <w:sz w:val="24"/>
                <w:szCs w:val="24"/>
                <w:lang w:eastAsia="en-US"/>
              </w:rPr>
            </w:pPr>
            <w:r w:rsidRPr="009A4C24">
              <w:rPr>
                <w:rFonts w:eastAsiaTheme="minorHAnsi"/>
                <w:sz w:val="24"/>
                <w:szCs w:val="24"/>
                <w:lang w:eastAsia="en-US"/>
              </w:rPr>
              <w:t>Поставленные задачи решаются по следующим</w:t>
            </w:r>
            <w:r w:rsidR="00A84EDC" w:rsidRPr="009A4C24">
              <w:rPr>
                <w:rFonts w:eastAsiaTheme="minorHAnsi"/>
                <w:sz w:val="24"/>
                <w:szCs w:val="24"/>
                <w:lang w:eastAsia="en-US"/>
              </w:rPr>
              <w:t xml:space="preserve"> направления</w:t>
            </w:r>
            <w:r w:rsidRPr="009A4C24">
              <w:rPr>
                <w:rFonts w:eastAsiaTheme="minorHAnsi"/>
                <w:sz w:val="24"/>
                <w:szCs w:val="24"/>
                <w:lang w:eastAsia="en-US"/>
              </w:rPr>
              <w:t>м</w:t>
            </w:r>
            <w:r w:rsidR="00A84EDC" w:rsidRPr="009A4C24">
              <w:rPr>
                <w:rFonts w:eastAsiaTheme="minorHAnsi"/>
                <w:sz w:val="24"/>
                <w:szCs w:val="24"/>
                <w:lang w:eastAsia="en-US"/>
              </w:rPr>
              <w:t xml:space="preserve"> работы в сфере общественного транспорта:</w:t>
            </w:r>
          </w:p>
          <w:p w:rsidR="00A84EDC" w:rsidRPr="009A4C24" w:rsidRDefault="00A84EDC" w:rsidP="00A84EDC">
            <w:pPr>
              <w:suppressAutoHyphens/>
              <w:ind w:firstLine="709"/>
              <w:jc w:val="both"/>
              <w:rPr>
                <w:rFonts w:eastAsiaTheme="minorHAnsi"/>
                <w:sz w:val="24"/>
                <w:szCs w:val="24"/>
                <w:lang w:eastAsia="en-US"/>
              </w:rPr>
            </w:pPr>
            <w:r w:rsidRPr="009A4C24">
              <w:rPr>
                <w:rFonts w:eastAsiaTheme="minorHAnsi"/>
                <w:sz w:val="24"/>
                <w:szCs w:val="24"/>
                <w:lang w:eastAsia="en-US"/>
              </w:rPr>
              <w:t>- развитие городского электрического транспорта;</w:t>
            </w:r>
          </w:p>
          <w:p w:rsidR="00A84EDC" w:rsidRPr="009A4C24" w:rsidRDefault="00A84EDC" w:rsidP="00A84EDC">
            <w:pPr>
              <w:suppressAutoHyphens/>
              <w:ind w:firstLine="709"/>
              <w:jc w:val="both"/>
              <w:rPr>
                <w:rFonts w:eastAsiaTheme="minorHAnsi"/>
                <w:sz w:val="24"/>
                <w:szCs w:val="24"/>
                <w:lang w:eastAsia="en-US"/>
              </w:rPr>
            </w:pPr>
            <w:r w:rsidRPr="009A4C24">
              <w:rPr>
                <w:rFonts w:eastAsiaTheme="minorHAnsi"/>
                <w:sz w:val="24"/>
                <w:szCs w:val="24"/>
                <w:lang w:eastAsia="en-US"/>
              </w:rPr>
              <w:t>- сокращение транспортной загруженности основных магистралей общественного транспорта;</w:t>
            </w:r>
          </w:p>
          <w:p w:rsidR="00257A02" w:rsidRPr="009A4C24" w:rsidRDefault="00A84EDC" w:rsidP="005324C3">
            <w:pPr>
              <w:suppressAutoHyphens/>
              <w:ind w:firstLine="709"/>
              <w:jc w:val="both"/>
              <w:rPr>
                <w:rFonts w:eastAsiaTheme="minorHAnsi"/>
                <w:sz w:val="24"/>
                <w:szCs w:val="24"/>
                <w:lang w:eastAsia="en-US"/>
              </w:rPr>
            </w:pPr>
            <w:r w:rsidRPr="009A4C24">
              <w:rPr>
                <w:rFonts w:eastAsiaTheme="minorHAnsi"/>
                <w:sz w:val="24"/>
                <w:szCs w:val="24"/>
                <w:lang w:eastAsia="en-US"/>
              </w:rPr>
              <w:t>- рациональное распределение транспортных потоков.</w:t>
            </w:r>
          </w:p>
          <w:p w:rsidR="005324C3" w:rsidRPr="009A4C24" w:rsidRDefault="005324C3" w:rsidP="009A4C24">
            <w:pPr>
              <w:ind w:firstLine="709"/>
              <w:jc w:val="both"/>
              <w:rPr>
                <w:rFonts w:eastAsiaTheme="minorHAnsi"/>
                <w:sz w:val="24"/>
                <w:szCs w:val="24"/>
                <w:lang w:eastAsia="en-US"/>
              </w:rPr>
            </w:pPr>
            <w:r w:rsidRPr="009A4C24">
              <w:rPr>
                <w:rFonts w:eastAsiaTheme="minorHAnsi"/>
                <w:sz w:val="24"/>
                <w:szCs w:val="24"/>
                <w:lang w:eastAsia="en-US"/>
              </w:rPr>
              <w:t>Проводится постоянный мониторинг работы транспортных предприятий</w:t>
            </w:r>
            <w:r w:rsidR="00BA12C9" w:rsidRPr="009A4C24">
              <w:rPr>
                <w:rFonts w:eastAsiaTheme="minorHAnsi"/>
                <w:sz w:val="24"/>
                <w:szCs w:val="24"/>
                <w:lang w:eastAsia="en-US"/>
              </w:rPr>
              <w:t>. Все мер</w:t>
            </w:r>
            <w:r w:rsidR="009A4C24">
              <w:rPr>
                <w:rFonts w:eastAsiaTheme="minorHAnsi"/>
                <w:sz w:val="24"/>
                <w:szCs w:val="24"/>
                <w:lang w:eastAsia="en-US"/>
              </w:rPr>
              <w:t>оприятия, реализуемые</w:t>
            </w:r>
            <w:r w:rsidR="00BA12C9" w:rsidRPr="009A4C24">
              <w:rPr>
                <w:rFonts w:eastAsiaTheme="minorHAnsi"/>
                <w:sz w:val="24"/>
                <w:szCs w:val="24"/>
                <w:lang w:eastAsia="en-US"/>
              </w:rPr>
              <w:t xml:space="preserve"> в сфере общественного транспорта</w:t>
            </w:r>
            <w:r w:rsidR="009A4C24">
              <w:rPr>
                <w:rFonts w:eastAsiaTheme="minorHAnsi"/>
                <w:sz w:val="24"/>
                <w:szCs w:val="24"/>
                <w:lang w:eastAsia="en-US"/>
              </w:rPr>
              <w:t>,</w:t>
            </w:r>
            <w:r w:rsidR="00BA12C9" w:rsidRPr="009A4C24">
              <w:rPr>
                <w:rFonts w:eastAsiaTheme="minorHAnsi"/>
                <w:sz w:val="24"/>
                <w:szCs w:val="24"/>
                <w:lang w:eastAsia="en-US"/>
              </w:rPr>
              <w:t xml:space="preserve"> направлены на </w:t>
            </w:r>
            <w:r w:rsidRPr="009A4C24">
              <w:rPr>
                <w:rFonts w:eastAsiaTheme="minorHAnsi"/>
                <w:sz w:val="24"/>
                <w:szCs w:val="24"/>
                <w:lang w:eastAsia="en-US"/>
              </w:rPr>
              <w:t>создани</w:t>
            </w:r>
            <w:r w:rsidR="00592B33" w:rsidRPr="009A4C24">
              <w:rPr>
                <w:rFonts w:eastAsiaTheme="minorHAnsi"/>
                <w:sz w:val="24"/>
                <w:szCs w:val="24"/>
                <w:lang w:eastAsia="en-US"/>
              </w:rPr>
              <w:t>е</w:t>
            </w:r>
            <w:r w:rsidRPr="009A4C24">
              <w:rPr>
                <w:rFonts w:eastAsiaTheme="minorHAnsi"/>
                <w:sz w:val="24"/>
                <w:szCs w:val="24"/>
                <w:lang w:eastAsia="en-US"/>
              </w:rPr>
              <w:t xml:space="preserve"> максимально комфортных условий </w:t>
            </w:r>
            <w:r w:rsidR="00BA12C9" w:rsidRPr="009A4C24">
              <w:rPr>
                <w:rFonts w:eastAsiaTheme="minorHAnsi"/>
                <w:sz w:val="24"/>
                <w:szCs w:val="24"/>
                <w:lang w:eastAsia="en-US"/>
              </w:rPr>
              <w:t xml:space="preserve">для </w:t>
            </w:r>
            <w:r w:rsidRPr="009A4C24">
              <w:rPr>
                <w:rFonts w:eastAsiaTheme="minorHAnsi"/>
                <w:sz w:val="24"/>
                <w:szCs w:val="24"/>
                <w:lang w:eastAsia="en-US"/>
              </w:rPr>
              <w:t>граждан</w:t>
            </w:r>
            <w:r w:rsidR="00592B33" w:rsidRPr="009A4C24">
              <w:rPr>
                <w:rFonts w:eastAsiaTheme="minorHAnsi"/>
                <w:sz w:val="24"/>
                <w:szCs w:val="24"/>
                <w:lang w:eastAsia="en-US"/>
              </w:rPr>
              <w:t xml:space="preserve">, в том числе </w:t>
            </w:r>
            <w:r w:rsidR="00CF74C9" w:rsidRPr="009A4C24">
              <w:rPr>
                <w:rFonts w:eastAsiaTheme="minorHAnsi"/>
                <w:sz w:val="24"/>
                <w:szCs w:val="24"/>
                <w:lang w:eastAsia="en-US"/>
              </w:rPr>
              <w:t xml:space="preserve">на </w:t>
            </w:r>
            <w:r w:rsidR="00592B33" w:rsidRPr="009A4C24">
              <w:rPr>
                <w:rFonts w:eastAsiaTheme="minorHAnsi"/>
                <w:sz w:val="24"/>
                <w:szCs w:val="24"/>
                <w:lang w:eastAsia="en-US"/>
              </w:rPr>
              <w:t>повышени</w:t>
            </w:r>
            <w:r w:rsidR="00CF74C9" w:rsidRPr="009A4C24">
              <w:rPr>
                <w:rFonts w:eastAsiaTheme="minorHAnsi"/>
                <w:sz w:val="24"/>
                <w:szCs w:val="24"/>
                <w:lang w:eastAsia="en-US"/>
              </w:rPr>
              <w:t>е</w:t>
            </w:r>
            <w:r w:rsidR="00592B33" w:rsidRPr="009A4C24">
              <w:rPr>
                <w:rFonts w:eastAsiaTheme="minorHAnsi"/>
                <w:sz w:val="24"/>
                <w:szCs w:val="24"/>
                <w:lang w:eastAsia="en-US"/>
              </w:rPr>
              <w:t xml:space="preserve"> уровня доступности </w:t>
            </w:r>
            <w:r w:rsidR="009A4C24">
              <w:rPr>
                <w:rFonts w:eastAsiaTheme="minorHAnsi"/>
                <w:sz w:val="24"/>
                <w:szCs w:val="24"/>
                <w:lang w:eastAsia="en-US"/>
              </w:rPr>
              <w:t xml:space="preserve">к учреждениям здравоохранения для </w:t>
            </w:r>
            <w:r w:rsidR="00592B33" w:rsidRPr="009A4C24">
              <w:rPr>
                <w:rFonts w:eastAsiaTheme="minorHAnsi"/>
                <w:sz w:val="24"/>
                <w:szCs w:val="24"/>
                <w:lang w:eastAsia="en-US"/>
              </w:rPr>
              <w:t>получения населением медицинских услуг.</w:t>
            </w:r>
          </w:p>
        </w:tc>
      </w:tr>
      <w:tr w:rsidR="00257A02" w:rsidRPr="002B72F2" w:rsidTr="00B240EA">
        <w:tc>
          <w:tcPr>
            <w:tcW w:w="14884" w:type="dxa"/>
            <w:gridSpan w:val="5"/>
          </w:tcPr>
          <w:p w:rsidR="00257A02" w:rsidRDefault="00257A02" w:rsidP="00257A02">
            <w:pPr>
              <w:jc w:val="center"/>
              <w:rPr>
                <w:rFonts w:eastAsiaTheme="minorHAnsi"/>
                <w:sz w:val="24"/>
                <w:szCs w:val="24"/>
                <w:lang w:eastAsia="en-US"/>
              </w:rPr>
            </w:pPr>
            <w:r>
              <w:rPr>
                <w:rFonts w:eastAsiaTheme="minorHAnsi"/>
                <w:sz w:val="24"/>
                <w:szCs w:val="24"/>
                <w:lang w:eastAsia="en-US"/>
              </w:rPr>
              <w:t>Задача 3.2.3.</w:t>
            </w:r>
            <w:r>
              <w:t xml:space="preserve"> </w:t>
            </w:r>
            <w:r w:rsidRPr="00C1520E">
              <w:rPr>
                <w:rFonts w:eastAsiaTheme="minorHAnsi"/>
                <w:sz w:val="24"/>
                <w:szCs w:val="24"/>
                <w:lang w:eastAsia="en-US"/>
              </w:rPr>
              <w:t xml:space="preserve">Принимать участие в развитии конкуренции в сфере здравоохранения, в том числе с применением </w:t>
            </w:r>
            <w:proofErr w:type="spellStart"/>
            <w:r w:rsidRPr="00C1520E">
              <w:rPr>
                <w:rFonts w:eastAsiaTheme="minorHAnsi"/>
                <w:sz w:val="24"/>
                <w:szCs w:val="24"/>
                <w:lang w:eastAsia="en-US"/>
              </w:rPr>
              <w:t>муниципально</w:t>
            </w:r>
            <w:proofErr w:type="spellEnd"/>
            <w:r w:rsidRPr="00C1520E">
              <w:rPr>
                <w:rFonts w:eastAsiaTheme="minorHAnsi"/>
                <w:sz w:val="24"/>
                <w:szCs w:val="24"/>
                <w:lang w:eastAsia="en-US"/>
              </w:rPr>
              <w:t xml:space="preserve">-частного </w:t>
            </w:r>
          </w:p>
          <w:p w:rsidR="00257A02" w:rsidRDefault="00257A02" w:rsidP="00257A02">
            <w:pPr>
              <w:jc w:val="center"/>
              <w:rPr>
                <w:rFonts w:eastAsiaTheme="minorHAnsi"/>
                <w:sz w:val="24"/>
                <w:szCs w:val="24"/>
                <w:lang w:eastAsia="en-US"/>
              </w:rPr>
            </w:pPr>
            <w:r w:rsidRPr="00C1520E">
              <w:rPr>
                <w:rFonts w:eastAsiaTheme="minorHAnsi"/>
                <w:sz w:val="24"/>
                <w:szCs w:val="24"/>
                <w:lang w:eastAsia="en-US"/>
              </w:rPr>
              <w:t>партнерства</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 xml:space="preserve">3.2.3.1. Развитие </w:t>
            </w:r>
            <w:proofErr w:type="spellStart"/>
            <w:r w:rsidRPr="00C74156">
              <w:rPr>
                <w:rFonts w:eastAsiaTheme="minorHAnsi"/>
                <w:sz w:val="24"/>
                <w:szCs w:val="24"/>
                <w:lang w:eastAsia="en-US"/>
              </w:rPr>
              <w:t>муниципально</w:t>
            </w:r>
            <w:proofErr w:type="spellEnd"/>
            <w:r w:rsidRPr="00C74156">
              <w:rPr>
                <w:rFonts w:eastAsiaTheme="minorHAnsi"/>
                <w:sz w:val="24"/>
                <w:szCs w:val="24"/>
                <w:lang w:eastAsia="en-US"/>
              </w:rPr>
              <w:t>-частного партнерства</w:t>
            </w:r>
          </w:p>
        </w:tc>
        <w:tc>
          <w:tcPr>
            <w:tcW w:w="11056" w:type="dxa"/>
            <w:gridSpan w:val="3"/>
          </w:tcPr>
          <w:p w:rsidR="00040634" w:rsidRPr="004F43F5" w:rsidRDefault="00040634" w:rsidP="00040634">
            <w:pPr>
              <w:ind w:firstLine="720"/>
              <w:jc w:val="both"/>
              <w:rPr>
                <w:rFonts w:eastAsiaTheme="minorHAnsi"/>
                <w:sz w:val="24"/>
                <w:szCs w:val="24"/>
                <w:lang w:eastAsia="en-US"/>
              </w:rPr>
            </w:pPr>
            <w:r w:rsidRPr="004F43F5">
              <w:rPr>
                <w:rFonts w:eastAsiaTheme="minorHAnsi"/>
                <w:sz w:val="24"/>
                <w:szCs w:val="24"/>
                <w:lang w:eastAsia="en-US"/>
              </w:rPr>
              <w:t xml:space="preserve">Постановлением Администрации муниципального образования «Город Майкоп» от 01.03.2019 № 255 «Об утверждении Положения о </w:t>
            </w:r>
            <w:proofErr w:type="spellStart"/>
            <w:r w:rsidRPr="004F43F5">
              <w:rPr>
                <w:rFonts w:eastAsiaTheme="minorHAnsi"/>
                <w:sz w:val="24"/>
                <w:szCs w:val="24"/>
                <w:lang w:eastAsia="en-US"/>
              </w:rPr>
              <w:t>муниципально</w:t>
            </w:r>
            <w:proofErr w:type="spellEnd"/>
            <w:r w:rsidRPr="004F43F5">
              <w:rPr>
                <w:rFonts w:eastAsiaTheme="minorHAnsi"/>
                <w:sz w:val="24"/>
                <w:szCs w:val="24"/>
                <w:lang w:eastAsia="en-US"/>
              </w:rPr>
              <w:t xml:space="preserve">-частном партнерстве в муниципальном образовании «Город Майкоп», а также постановлением Администрации муниципального образования «Город Майкоп» от 08.04.2022 № 340 «Об определении уполномоченного органа на осуществление полномочий в сфере </w:t>
            </w:r>
            <w:proofErr w:type="spellStart"/>
            <w:r w:rsidRPr="004F43F5">
              <w:rPr>
                <w:rFonts w:eastAsiaTheme="minorHAnsi"/>
                <w:sz w:val="24"/>
                <w:szCs w:val="24"/>
                <w:lang w:eastAsia="en-US"/>
              </w:rPr>
              <w:t>муниципально</w:t>
            </w:r>
            <w:proofErr w:type="spellEnd"/>
            <w:r w:rsidRPr="004F43F5">
              <w:rPr>
                <w:rFonts w:eastAsiaTheme="minorHAnsi"/>
                <w:sz w:val="24"/>
                <w:szCs w:val="24"/>
                <w:lang w:eastAsia="en-US"/>
              </w:rPr>
              <w:t xml:space="preserve">-частного партнерства», Комитет по экономике определен уполномоченным органом Администрации муниципального образования «Город Майкоп», отвечающим за осуществление полномочий, предусмотренных частью 2 статьи 18 Федерального закона от 13.07.2015 № 224-ФЗ «О государственно-частном партнерстве, </w:t>
            </w:r>
            <w:proofErr w:type="spellStart"/>
            <w:r w:rsidRPr="004F43F5">
              <w:rPr>
                <w:rFonts w:eastAsiaTheme="minorHAnsi"/>
                <w:sz w:val="24"/>
                <w:szCs w:val="24"/>
                <w:lang w:eastAsia="en-US"/>
              </w:rPr>
              <w:t>муниципально</w:t>
            </w:r>
            <w:proofErr w:type="spellEnd"/>
            <w:r w:rsidRPr="004F43F5">
              <w:rPr>
                <w:rFonts w:eastAsiaTheme="minorHAnsi"/>
                <w:sz w:val="24"/>
                <w:szCs w:val="24"/>
                <w:lang w:eastAsia="en-US"/>
              </w:rPr>
              <w:t xml:space="preserve">-частном партнерстве и внесении изменений в от-дельные законодательные акты Российской Федерации». </w:t>
            </w:r>
          </w:p>
          <w:p w:rsidR="00040634" w:rsidRDefault="00040634" w:rsidP="00040634">
            <w:pPr>
              <w:ind w:firstLine="720"/>
              <w:jc w:val="both"/>
              <w:rPr>
                <w:rFonts w:eastAsiaTheme="minorHAnsi"/>
                <w:sz w:val="24"/>
                <w:szCs w:val="24"/>
                <w:lang w:eastAsia="en-US"/>
              </w:rPr>
            </w:pPr>
            <w:r w:rsidRPr="004F43F5">
              <w:rPr>
                <w:rFonts w:eastAsiaTheme="minorHAnsi"/>
                <w:sz w:val="24"/>
                <w:szCs w:val="24"/>
                <w:lang w:eastAsia="en-US"/>
              </w:rPr>
              <w:t>За 2022 год в уполномоченный орган для методического сопровождения деятельности, связанной с рассмотрением, подготовкой и реализацией соглашений о МЧП проектов МЧП, не поступало.</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Pr>
                <w:rFonts w:eastAsiaTheme="minorHAnsi"/>
                <w:sz w:val="24"/>
                <w:szCs w:val="24"/>
                <w:lang w:eastAsia="en-US"/>
              </w:rPr>
              <w:t>Задача 3.2.4.</w:t>
            </w:r>
            <w:r>
              <w:t xml:space="preserve"> </w:t>
            </w:r>
            <w:r w:rsidRPr="00C1520E">
              <w:rPr>
                <w:rFonts w:eastAsiaTheme="minorHAnsi"/>
                <w:sz w:val="24"/>
                <w:szCs w:val="24"/>
                <w:lang w:eastAsia="en-US"/>
              </w:rPr>
              <w:t>Содействовать укомплектованию учреждений здравоохранения квалифицированным медицинским персоналом</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3.2.4.1. Разработка прогноза потребности отрасли экономики и социальной сферы муниципального образования «Город Майкоп» в квалифицированных кадрах</w:t>
            </w:r>
          </w:p>
        </w:tc>
        <w:tc>
          <w:tcPr>
            <w:tcW w:w="11056" w:type="dxa"/>
            <w:gridSpan w:val="3"/>
          </w:tcPr>
          <w:p w:rsidR="00040634" w:rsidRPr="004719E7" w:rsidRDefault="00040634" w:rsidP="00040634">
            <w:pPr>
              <w:ind w:firstLine="709"/>
              <w:jc w:val="both"/>
              <w:rPr>
                <w:sz w:val="24"/>
                <w:szCs w:val="24"/>
              </w:rPr>
            </w:pPr>
            <w:r w:rsidRPr="004719E7">
              <w:rPr>
                <w:sz w:val="24"/>
                <w:szCs w:val="24"/>
              </w:rPr>
              <w:t>В соответствии с постановлением Кабинета Министров Республики Адыгея от 02.09.2014 № 207 «О некоторых вопросах разработки прогноза потребностей рынка труда Республики Адыгея в специалистах различных направлений» в муниципальном образовании «Город Майкоп» в 2022 году разработан прогноз потребности в квалифицированных кадрах всех отраслей экономики и социальной сферы муниципального образования «Город Майкоп» на период 2023-2029</w:t>
            </w:r>
            <w:r>
              <w:rPr>
                <w:sz w:val="24"/>
                <w:szCs w:val="24"/>
              </w:rPr>
              <w:t xml:space="preserve"> (далее-Прогноз по кадрам)</w:t>
            </w:r>
            <w:r w:rsidRPr="004719E7">
              <w:rPr>
                <w:sz w:val="24"/>
                <w:szCs w:val="24"/>
              </w:rPr>
              <w:t>.</w:t>
            </w:r>
          </w:p>
          <w:p w:rsidR="00040634" w:rsidRDefault="00040634" w:rsidP="003741CC">
            <w:pPr>
              <w:ind w:firstLine="709"/>
              <w:jc w:val="both"/>
              <w:rPr>
                <w:rFonts w:eastAsiaTheme="minorHAnsi"/>
                <w:sz w:val="24"/>
                <w:szCs w:val="24"/>
                <w:lang w:eastAsia="en-US"/>
              </w:rPr>
            </w:pPr>
            <w:r w:rsidRPr="004719E7">
              <w:rPr>
                <w:rFonts w:eastAsiaTheme="minorHAnsi"/>
                <w:sz w:val="24"/>
                <w:szCs w:val="24"/>
                <w:lang w:eastAsia="en-US"/>
              </w:rPr>
              <w:t xml:space="preserve">Прогноз </w:t>
            </w:r>
            <w:r>
              <w:rPr>
                <w:rFonts w:eastAsiaTheme="minorHAnsi"/>
                <w:sz w:val="24"/>
                <w:szCs w:val="24"/>
                <w:lang w:eastAsia="en-US"/>
              </w:rPr>
              <w:t xml:space="preserve">по кадрам </w:t>
            </w:r>
            <w:r w:rsidRPr="004719E7">
              <w:rPr>
                <w:rFonts w:eastAsiaTheme="minorHAnsi"/>
                <w:sz w:val="24"/>
                <w:szCs w:val="24"/>
                <w:lang w:eastAsia="en-US"/>
              </w:rPr>
              <w:t xml:space="preserve">на 2023-2029 годы подготовлен по различным </w:t>
            </w:r>
            <w:r>
              <w:rPr>
                <w:rFonts w:eastAsiaTheme="minorHAnsi"/>
                <w:sz w:val="24"/>
                <w:szCs w:val="24"/>
                <w:lang w:eastAsia="en-US"/>
              </w:rPr>
              <w:t>видам экономической деятельности, в том числе</w:t>
            </w:r>
            <w:r w:rsidR="003741CC">
              <w:rPr>
                <w:rFonts w:eastAsiaTheme="minorHAnsi"/>
                <w:sz w:val="24"/>
                <w:szCs w:val="24"/>
                <w:lang w:eastAsia="en-US"/>
              </w:rPr>
              <w:t xml:space="preserve"> в сфере здравоохранения.</w:t>
            </w:r>
            <w:r w:rsidRPr="004719E7">
              <w:rPr>
                <w:rFonts w:eastAsiaTheme="minorHAnsi"/>
                <w:sz w:val="24"/>
                <w:szCs w:val="24"/>
                <w:lang w:eastAsia="en-US"/>
              </w:rPr>
              <w:t xml:space="preserve"> </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Pr>
                <w:rFonts w:eastAsiaTheme="minorHAnsi"/>
                <w:sz w:val="24"/>
                <w:szCs w:val="24"/>
                <w:lang w:eastAsia="en-US"/>
              </w:rPr>
              <w:t>Задача 3.2.5.</w:t>
            </w:r>
            <w:r>
              <w:t xml:space="preserve"> </w:t>
            </w:r>
            <w:r w:rsidRPr="00C1520E">
              <w:rPr>
                <w:rFonts w:eastAsiaTheme="minorHAnsi"/>
                <w:sz w:val="24"/>
                <w:szCs w:val="24"/>
                <w:lang w:eastAsia="en-US"/>
              </w:rPr>
              <w:t>Принимать участие в развитии здравоохранения по направлениям «профилактика заболеваний» и «диспансеризация населения»</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3.2.5.1. Содействие в организации прививочной кампании и диспансеризации населения</w:t>
            </w:r>
          </w:p>
        </w:tc>
        <w:tc>
          <w:tcPr>
            <w:tcW w:w="11056" w:type="dxa"/>
            <w:gridSpan w:val="3"/>
          </w:tcPr>
          <w:p w:rsidR="00040634" w:rsidRDefault="00040634" w:rsidP="00040634">
            <w:pPr>
              <w:ind w:firstLine="720"/>
              <w:jc w:val="both"/>
              <w:rPr>
                <w:rFonts w:eastAsiaTheme="minorHAnsi"/>
                <w:sz w:val="24"/>
                <w:szCs w:val="24"/>
                <w:lang w:eastAsia="en-US"/>
              </w:rPr>
            </w:pPr>
            <w:r>
              <w:rPr>
                <w:rFonts w:eastAsiaTheme="minorHAnsi"/>
                <w:sz w:val="24"/>
                <w:szCs w:val="24"/>
                <w:lang w:eastAsia="en-US"/>
              </w:rPr>
              <w:t>В целях профилактики заболеваний и раннего выявления хронических неинфекционных заболеваний</w:t>
            </w:r>
            <w:r>
              <w:t xml:space="preserve"> </w:t>
            </w:r>
            <w:r w:rsidRPr="00EC12AD">
              <w:rPr>
                <w:sz w:val="24"/>
                <w:szCs w:val="24"/>
              </w:rPr>
              <w:t>в средствах массой информации</w:t>
            </w:r>
            <w:r w:rsidRPr="00EC3993">
              <w:rPr>
                <w:rFonts w:eastAsiaTheme="minorHAnsi"/>
                <w:sz w:val="24"/>
                <w:szCs w:val="24"/>
                <w:lang w:eastAsia="en-US"/>
              </w:rPr>
              <w:t xml:space="preserve"> </w:t>
            </w:r>
            <w:r>
              <w:rPr>
                <w:rFonts w:eastAsiaTheme="minorHAnsi"/>
                <w:sz w:val="24"/>
                <w:szCs w:val="24"/>
                <w:lang w:eastAsia="en-US"/>
              </w:rPr>
              <w:t>проводится информационная работа.</w:t>
            </w:r>
          </w:p>
          <w:p w:rsidR="00040634" w:rsidRDefault="00040634" w:rsidP="00040634">
            <w:pPr>
              <w:ind w:firstLine="720"/>
              <w:jc w:val="both"/>
              <w:rPr>
                <w:rFonts w:eastAsiaTheme="minorHAnsi"/>
                <w:sz w:val="24"/>
                <w:szCs w:val="24"/>
                <w:lang w:eastAsia="en-US"/>
              </w:rPr>
            </w:pPr>
            <w:r w:rsidRPr="00EC12AD">
              <w:rPr>
                <w:rFonts w:eastAsiaTheme="minorHAnsi"/>
                <w:sz w:val="24"/>
                <w:szCs w:val="24"/>
                <w:lang w:eastAsia="en-US"/>
              </w:rPr>
              <w:t>Особое внимание удел</w:t>
            </w:r>
            <w:r>
              <w:rPr>
                <w:rFonts w:eastAsiaTheme="minorHAnsi"/>
                <w:sz w:val="24"/>
                <w:szCs w:val="24"/>
                <w:lang w:eastAsia="en-US"/>
              </w:rPr>
              <w:t>ялось</w:t>
            </w:r>
            <w:r w:rsidRPr="00EC12AD">
              <w:rPr>
                <w:rFonts w:eastAsiaTheme="minorHAnsi"/>
                <w:sz w:val="24"/>
                <w:szCs w:val="24"/>
                <w:lang w:eastAsia="en-US"/>
              </w:rPr>
              <w:t xml:space="preserve"> пропагандистской работе в период распространения новой коронавирусной инфекции (COVID-19). На официальном сайте Администрации муниципального образования «Город Майкоп» был создан раздел по профилактике коронавируса, размещен баннер с актуальной информацией: нормативные правовые акты и памятки для населения; меры поддержки граждан и бизнеса в период пандемии; информация о рисках заболевания и мерах профилактики коронавирусной инфекции; телефоны горячей линии. За весь период пандемии на официальном сайте размещено 212 тематических материалов по различным направлениям, имеющим отношение к распространению пандемии коронавируса. Оповещение населения об ограничительных мерах осуществлялось через громкоговорители, расположенные в общественных местах, и по радиостанциям. Информация распространялась также через муниципальные СМИ и посредством публикаций в аккаунтах Администрации.</w:t>
            </w:r>
            <w:r w:rsidRPr="00EC3993">
              <w:rPr>
                <w:rFonts w:eastAsiaTheme="minorHAnsi"/>
                <w:sz w:val="24"/>
                <w:szCs w:val="24"/>
                <w:lang w:eastAsia="en-US"/>
              </w:rPr>
              <w:t xml:space="preserve">  </w:t>
            </w:r>
          </w:p>
          <w:p w:rsidR="00040634" w:rsidRDefault="00040634" w:rsidP="00040634">
            <w:pPr>
              <w:ind w:firstLine="720"/>
              <w:jc w:val="both"/>
              <w:rPr>
                <w:rFonts w:eastAsiaTheme="minorHAnsi"/>
                <w:sz w:val="24"/>
                <w:szCs w:val="24"/>
                <w:lang w:eastAsia="en-US"/>
              </w:rPr>
            </w:pPr>
            <w:r w:rsidRPr="00EC3993">
              <w:rPr>
                <w:rFonts w:eastAsiaTheme="minorHAnsi"/>
                <w:sz w:val="24"/>
                <w:szCs w:val="24"/>
                <w:lang w:eastAsia="en-US"/>
              </w:rPr>
              <w:t xml:space="preserve"> </w:t>
            </w:r>
            <w:r>
              <w:rPr>
                <w:rFonts w:eastAsiaTheme="minorHAnsi"/>
                <w:sz w:val="24"/>
                <w:szCs w:val="24"/>
                <w:lang w:eastAsia="en-US"/>
              </w:rPr>
              <w:t>В СМИ размещается и</w:t>
            </w:r>
            <w:r w:rsidRPr="00EC3993">
              <w:rPr>
                <w:rFonts w:eastAsiaTheme="minorHAnsi"/>
                <w:sz w:val="24"/>
                <w:szCs w:val="24"/>
                <w:lang w:eastAsia="en-US"/>
              </w:rPr>
              <w:t xml:space="preserve">нформация о </w:t>
            </w:r>
            <w:r>
              <w:rPr>
                <w:rFonts w:eastAsiaTheme="minorHAnsi"/>
                <w:sz w:val="24"/>
                <w:szCs w:val="24"/>
                <w:lang w:eastAsia="en-US"/>
              </w:rPr>
              <w:t xml:space="preserve">различных </w:t>
            </w:r>
            <w:r w:rsidRPr="00EC3993">
              <w:rPr>
                <w:rFonts w:eastAsiaTheme="minorHAnsi"/>
                <w:sz w:val="24"/>
                <w:szCs w:val="24"/>
                <w:lang w:eastAsia="en-US"/>
              </w:rPr>
              <w:t>прививочных кампаниях</w:t>
            </w:r>
            <w:r>
              <w:rPr>
                <w:rFonts w:eastAsiaTheme="minorHAnsi"/>
                <w:sz w:val="24"/>
                <w:szCs w:val="24"/>
                <w:lang w:eastAsia="en-US"/>
              </w:rPr>
              <w:t xml:space="preserve"> и</w:t>
            </w:r>
            <w:r w:rsidRPr="00EC3993">
              <w:rPr>
                <w:rFonts w:eastAsiaTheme="minorHAnsi"/>
                <w:sz w:val="24"/>
                <w:szCs w:val="24"/>
                <w:lang w:eastAsia="en-US"/>
              </w:rPr>
              <w:t xml:space="preserve"> о необходимости прохождения </w:t>
            </w:r>
            <w:r>
              <w:rPr>
                <w:rFonts w:eastAsiaTheme="minorHAnsi"/>
                <w:sz w:val="24"/>
                <w:szCs w:val="24"/>
                <w:lang w:eastAsia="en-US"/>
              </w:rPr>
              <w:t xml:space="preserve">населением </w:t>
            </w:r>
            <w:r w:rsidRPr="00EC3993">
              <w:rPr>
                <w:rFonts w:eastAsiaTheme="minorHAnsi"/>
                <w:sz w:val="24"/>
                <w:szCs w:val="24"/>
                <w:lang w:eastAsia="en-US"/>
              </w:rPr>
              <w:t>диспансеризации</w:t>
            </w:r>
            <w:r>
              <w:rPr>
                <w:rFonts w:eastAsiaTheme="minorHAnsi"/>
                <w:sz w:val="24"/>
                <w:szCs w:val="24"/>
                <w:lang w:eastAsia="en-US"/>
              </w:rPr>
              <w:t>.</w:t>
            </w:r>
          </w:p>
          <w:p w:rsidR="00040634" w:rsidRDefault="00040634" w:rsidP="00040634">
            <w:pPr>
              <w:ind w:firstLine="720"/>
              <w:jc w:val="both"/>
              <w:rPr>
                <w:rFonts w:eastAsiaTheme="minorHAnsi"/>
                <w:sz w:val="24"/>
                <w:szCs w:val="24"/>
                <w:lang w:eastAsia="en-US"/>
              </w:rPr>
            </w:pPr>
            <w:r w:rsidRPr="00EC3993">
              <w:rPr>
                <w:rFonts w:eastAsiaTheme="minorHAnsi"/>
                <w:sz w:val="24"/>
                <w:szCs w:val="24"/>
                <w:lang w:eastAsia="en-US"/>
              </w:rPr>
              <w:t>Муниципальные служащие ежегодно проходят диспансеризацию</w:t>
            </w:r>
            <w:r>
              <w:rPr>
                <w:rFonts w:eastAsiaTheme="minorHAnsi"/>
                <w:sz w:val="24"/>
                <w:szCs w:val="24"/>
                <w:lang w:eastAsia="en-US"/>
              </w:rPr>
              <w:t>, сотрудники</w:t>
            </w:r>
            <w:r w:rsidRPr="00EC3993">
              <w:rPr>
                <w:rFonts w:eastAsiaTheme="minorHAnsi"/>
                <w:sz w:val="24"/>
                <w:szCs w:val="24"/>
                <w:lang w:eastAsia="en-US"/>
              </w:rPr>
              <w:t xml:space="preserve"> Администрации муниципального образования «Город Майкоп»</w:t>
            </w:r>
            <w:r>
              <w:rPr>
                <w:rFonts w:eastAsiaTheme="minorHAnsi"/>
                <w:sz w:val="24"/>
                <w:szCs w:val="24"/>
                <w:lang w:eastAsia="en-US"/>
              </w:rPr>
              <w:t xml:space="preserve"> также</w:t>
            </w:r>
            <w:r w:rsidRPr="00EC3993">
              <w:rPr>
                <w:rFonts w:eastAsiaTheme="minorHAnsi"/>
                <w:sz w:val="24"/>
                <w:szCs w:val="24"/>
                <w:lang w:eastAsia="en-US"/>
              </w:rPr>
              <w:t xml:space="preserve"> ежегодно вакцинируются от гриппа.</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Pr>
                <w:rFonts w:eastAsiaTheme="minorHAnsi"/>
                <w:sz w:val="24"/>
                <w:szCs w:val="24"/>
                <w:lang w:eastAsia="en-US"/>
              </w:rPr>
              <w:t xml:space="preserve">Задача 3.2.6. </w:t>
            </w:r>
            <w:r w:rsidRPr="00C1520E">
              <w:rPr>
                <w:rFonts w:eastAsiaTheme="minorHAnsi"/>
                <w:sz w:val="24"/>
                <w:szCs w:val="24"/>
                <w:lang w:eastAsia="en-US"/>
              </w:rPr>
              <w:t>Пропаганда здорового образа жизни и создание условий для развития массового спорта (рост ценности здоровья)</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3.2.6.1. Реализация комплекса мер по созданию условий для занятий физической культурой и спортом</w:t>
            </w:r>
          </w:p>
        </w:tc>
        <w:tc>
          <w:tcPr>
            <w:tcW w:w="11056" w:type="dxa"/>
            <w:gridSpan w:val="3"/>
          </w:tcPr>
          <w:p w:rsidR="00040634" w:rsidRDefault="00040634" w:rsidP="00040634">
            <w:pPr>
              <w:ind w:firstLine="720"/>
              <w:jc w:val="both"/>
              <w:rPr>
                <w:rFonts w:eastAsiaTheme="minorHAnsi"/>
                <w:sz w:val="24"/>
                <w:szCs w:val="24"/>
                <w:lang w:eastAsia="en-US"/>
              </w:rPr>
            </w:pPr>
            <w:r w:rsidRPr="00722956">
              <w:rPr>
                <w:rFonts w:eastAsiaTheme="minorHAnsi"/>
                <w:sz w:val="24"/>
                <w:szCs w:val="24"/>
                <w:lang w:eastAsia="en-US"/>
              </w:rPr>
              <w:t>В течение 2022 года численность граждан муниципального образования «Город Майкоп», занимающихся физической культурой и спортом, составила около 82 тысяч человек или 50,7 % от общего числа жителей.</w:t>
            </w:r>
          </w:p>
          <w:p w:rsidR="00040634" w:rsidRPr="00722956" w:rsidRDefault="00040634" w:rsidP="00040634">
            <w:pPr>
              <w:ind w:firstLine="720"/>
              <w:jc w:val="both"/>
              <w:rPr>
                <w:rFonts w:eastAsiaTheme="minorHAnsi"/>
                <w:sz w:val="24"/>
                <w:szCs w:val="24"/>
                <w:lang w:eastAsia="en-US"/>
              </w:rPr>
            </w:pPr>
            <w:r w:rsidRPr="00722956">
              <w:rPr>
                <w:rFonts w:eastAsiaTheme="minorHAnsi"/>
                <w:sz w:val="24"/>
                <w:szCs w:val="24"/>
                <w:lang w:eastAsia="en-US"/>
              </w:rPr>
              <w:t>В 2022 году в рамках муниципального задания, на бесплатной основе, МАУ СОЦ «Майкоп» посетили около 31 тысячи жителей города Майкопа (плавательный бассейн – 23 тысячи человек, тренажерный зал – 7 тысяч человек, занятия футболом – 1 тысяча человек).</w:t>
            </w:r>
          </w:p>
          <w:p w:rsidR="00040634" w:rsidRDefault="00040634" w:rsidP="00040634">
            <w:pPr>
              <w:ind w:firstLine="720"/>
              <w:jc w:val="both"/>
              <w:rPr>
                <w:rFonts w:eastAsiaTheme="minorHAnsi"/>
                <w:sz w:val="24"/>
                <w:szCs w:val="24"/>
                <w:lang w:eastAsia="en-US"/>
              </w:rPr>
            </w:pPr>
            <w:r w:rsidRPr="0058277A">
              <w:rPr>
                <w:rFonts w:eastAsiaTheme="minorHAnsi"/>
                <w:sz w:val="24"/>
                <w:szCs w:val="24"/>
                <w:lang w:eastAsia="en-US"/>
              </w:rPr>
              <w:t>В целях реализации Всероссийского физкультурно-спортивного комплекса «Готов к труду и обороне» в 2022 году проведены фестивали тестирования для получения знака «Готов к труду и обороне!» (далее-ГТО) среди школьников старшего возраста и студентов. Всего нормативы ГТО приняты у 3 000 человек. По данному направлению деятельности подготовлен 1 информационный ролик и 40 публикаций в средствах массовой информации.</w:t>
            </w:r>
          </w:p>
          <w:p w:rsidR="00040634" w:rsidRPr="000B6A53" w:rsidRDefault="00040634" w:rsidP="00040634">
            <w:pPr>
              <w:ind w:firstLine="720"/>
              <w:jc w:val="both"/>
              <w:rPr>
                <w:rFonts w:eastAsiaTheme="minorHAnsi"/>
                <w:sz w:val="24"/>
                <w:szCs w:val="24"/>
                <w:lang w:eastAsia="en-US"/>
              </w:rPr>
            </w:pPr>
            <w:r w:rsidRPr="000B6A53">
              <w:rPr>
                <w:rFonts w:eastAsiaTheme="minorHAnsi"/>
                <w:sz w:val="24"/>
                <w:szCs w:val="24"/>
                <w:lang w:eastAsia="en-US"/>
              </w:rPr>
              <w:t>Для трудовых коллективов и спортивных семей организовано четыре новых направления соревнований:</w:t>
            </w:r>
          </w:p>
          <w:p w:rsidR="00040634" w:rsidRDefault="00040634" w:rsidP="00040634">
            <w:pPr>
              <w:ind w:firstLine="720"/>
              <w:jc w:val="both"/>
              <w:rPr>
                <w:rFonts w:eastAsiaTheme="minorHAnsi"/>
                <w:sz w:val="24"/>
                <w:szCs w:val="24"/>
                <w:lang w:eastAsia="en-US"/>
              </w:rPr>
            </w:pPr>
            <w:r>
              <w:rPr>
                <w:rFonts w:eastAsiaTheme="minorHAnsi"/>
                <w:sz w:val="24"/>
                <w:szCs w:val="24"/>
                <w:lang w:eastAsia="en-US"/>
              </w:rPr>
              <w:t>- с</w:t>
            </w:r>
            <w:r w:rsidRPr="000B6A53">
              <w:rPr>
                <w:rFonts w:eastAsiaTheme="minorHAnsi"/>
                <w:sz w:val="24"/>
                <w:szCs w:val="24"/>
                <w:lang w:eastAsia="en-US"/>
              </w:rPr>
              <w:t>аночный биатлон</w:t>
            </w:r>
            <w:r>
              <w:rPr>
                <w:rFonts w:eastAsiaTheme="minorHAnsi"/>
                <w:sz w:val="24"/>
                <w:szCs w:val="24"/>
                <w:lang w:eastAsia="en-US"/>
              </w:rPr>
              <w:t>;</w:t>
            </w:r>
          </w:p>
          <w:p w:rsidR="00040634" w:rsidRDefault="00040634" w:rsidP="00040634">
            <w:pPr>
              <w:ind w:firstLine="720"/>
              <w:jc w:val="both"/>
              <w:rPr>
                <w:rFonts w:eastAsiaTheme="minorHAnsi"/>
                <w:sz w:val="24"/>
                <w:szCs w:val="24"/>
                <w:lang w:eastAsia="en-US"/>
              </w:rPr>
            </w:pPr>
            <w:r>
              <w:rPr>
                <w:rFonts w:eastAsiaTheme="minorHAnsi"/>
                <w:sz w:val="24"/>
                <w:szCs w:val="24"/>
                <w:lang w:eastAsia="en-US"/>
              </w:rPr>
              <w:t>- онлайн-марафон по ходьбе;</w:t>
            </w:r>
          </w:p>
          <w:p w:rsidR="00040634" w:rsidRDefault="00040634" w:rsidP="00040634">
            <w:pPr>
              <w:ind w:firstLine="720"/>
              <w:jc w:val="both"/>
              <w:rPr>
                <w:rFonts w:eastAsiaTheme="minorHAnsi"/>
                <w:sz w:val="24"/>
                <w:szCs w:val="24"/>
                <w:lang w:eastAsia="en-US"/>
              </w:rPr>
            </w:pPr>
            <w:r>
              <w:rPr>
                <w:rFonts w:eastAsiaTheme="minorHAnsi"/>
                <w:sz w:val="24"/>
                <w:szCs w:val="24"/>
                <w:lang w:eastAsia="en-US"/>
              </w:rPr>
              <w:t xml:space="preserve">- </w:t>
            </w:r>
            <w:proofErr w:type="spellStart"/>
            <w:r>
              <w:rPr>
                <w:rFonts w:eastAsiaTheme="minorHAnsi"/>
                <w:sz w:val="24"/>
                <w:szCs w:val="24"/>
                <w:lang w:eastAsia="en-US"/>
              </w:rPr>
              <w:t>велофестиваль</w:t>
            </w:r>
            <w:proofErr w:type="spellEnd"/>
            <w:r>
              <w:rPr>
                <w:rFonts w:eastAsiaTheme="minorHAnsi"/>
                <w:sz w:val="24"/>
                <w:szCs w:val="24"/>
                <w:lang w:eastAsia="en-US"/>
              </w:rPr>
              <w:t>;</w:t>
            </w:r>
          </w:p>
          <w:p w:rsidR="00040634" w:rsidRDefault="00040634" w:rsidP="00040634">
            <w:pPr>
              <w:ind w:firstLine="720"/>
              <w:jc w:val="both"/>
              <w:rPr>
                <w:rFonts w:eastAsiaTheme="minorHAnsi"/>
                <w:sz w:val="24"/>
                <w:szCs w:val="24"/>
                <w:lang w:eastAsia="en-US"/>
              </w:rPr>
            </w:pPr>
            <w:r>
              <w:rPr>
                <w:rFonts w:eastAsiaTheme="minorHAnsi"/>
                <w:sz w:val="24"/>
                <w:szCs w:val="24"/>
                <w:lang w:eastAsia="en-US"/>
              </w:rPr>
              <w:t>- проект «Спорт рядом!».</w:t>
            </w:r>
          </w:p>
          <w:p w:rsidR="00040634" w:rsidRDefault="00040634" w:rsidP="00040634">
            <w:pPr>
              <w:ind w:firstLine="720"/>
              <w:jc w:val="both"/>
              <w:rPr>
                <w:rFonts w:eastAsiaTheme="minorHAnsi"/>
                <w:sz w:val="24"/>
                <w:szCs w:val="24"/>
                <w:lang w:eastAsia="en-US"/>
              </w:rPr>
            </w:pPr>
            <w:r w:rsidRPr="000B6A53">
              <w:rPr>
                <w:rFonts w:eastAsiaTheme="minorHAnsi"/>
                <w:sz w:val="24"/>
                <w:szCs w:val="24"/>
                <w:lang w:eastAsia="en-US"/>
              </w:rPr>
              <w:t xml:space="preserve">Среди граждан пожилого (предпенсионного и пенсионного) возраста в августе был проведен муниципальный этап спартакиады «Будь здоров». В 2022 году клуб ветеранов волейбола г. Майкопа (возрастная категория 45+) собрал 7 команд (2 женских, 5 мужских), которые регулярно тренируются на базе ФГБОУ ВО «Адыгейский государственный университет». Ежегодно проводится 3 турнира среди спортсменов волейбольной лиги ветеранов г. Майкопа. В апреле, мае и октябре также ежегодно проводятся турниры среди ветеранов-футболистов. На базе МАУ СОЦ «Майкоп» футбольная команда ветеранов еженедельно по субботам проводит товарищеские матчи против команд молодых соперников. </w:t>
            </w:r>
          </w:p>
          <w:p w:rsidR="00040634" w:rsidRDefault="00040634" w:rsidP="00040634">
            <w:pPr>
              <w:ind w:firstLine="720"/>
              <w:jc w:val="both"/>
              <w:rPr>
                <w:rFonts w:eastAsiaTheme="minorHAnsi"/>
                <w:sz w:val="24"/>
                <w:szCs w:val="24"/>
                <w:lang w:eastAsia="en-US"/>
              </w:rPr>
            </w:pPr>
            <w:r w:rsidRPr="003E3DCC">
              <w:rPr>
                <w:rFonts w:eastAsiaTheme="minorHAnsi"/>
                <w:sz w:val="24"/>
                <w:szCs w:val="24"/>
                <w:lang w:eastAsia="en-US"/>
              </w:rPr>
              <w:t>Информация о проведении спортивно-массовых мероприятий, а также их итоги освещаются на официальном сайте Администрации муниципального образования «Город Майкоп» в информационно-телекоммуникационной сети «Интернет» и в средствах массовой информации (109 репортажей в эфире Майкопского городского телевидения, 31 выпуск на ГТРК Республики Адыгея, 39 публикаций в городской газете «Майкопские новости», 45 информационных материалов на официальном сайте Администрации муниципального образования «Город Майкоп»).</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Pr>
                <w:rFonts w:eastAsiaTheme="minorHAnsi"/>
                <w:sz w:val="24"/>
                <w:szCs w:val="24"/>
                <w:lang w:eastAsia="en-US"/>
              </w:rPr>
              <w:t>Задача 3.2.7.</w:t>
            </w:r>
            <w:r>
              <w:t xml:space="preserve"> </w:t>
            </w:r>
            <w:r w:rsidRPr="00C1520E">
              <w:rPr>
                <w:rFonts w:eastAsiaTheme="minorHAnsi"/>
                <w:sz w:val="24"/>
                <w:szCs w:val="24"/>
                <w:lang w:eastAsia="en-US"/>
              </w:rPr>
              <w:t>Развитие инфраструктуры для занятий физической культурой и спортом, а также повышение доступности спортивных объектов</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 xml:space="preserve">3.2.7.1. Реализация мероприятий по развитию физкультурно-спортивной инфраструктуры </w:t>
            </w:r>
          </w:p>
          <w:p w:rsidR="00040634" w:rsidRPr="00C74156" w:rsidRDefault="00040634" w:rsidP="00040634">
            <w:pPr>
              <w:rPr>
                <w:rFonts w:eastAsiaTheme="minorHAnsi"/>
                <w:sz w:val="24"/>
                <w:szCs w:val="24"/>
                <w:lang w:eastAsia="en-US"/>
              </w:rPr>
            </w:pPr>
          </w:p>
        </w:tc>
        <w:tc>
          <w:tcPr>
            <w:tcW w:w="11056" w:type="dxa"/>
            <w:gridSpan w:val="3"/>
          </w:tcPr>
          <w:p w:rsidR="00040634" w:rsidRPr="00617A4A" w:rsidRDefault="00040634" w:rsidP="00040634">
            <w:pPr>
              <w:ind w:firstLine="720"/>
              <w:jc w:val="both"/>
              <w:rPr>
                <w:rFonts w:eastAsiaTheme="minorHAnsi"/>
                <w:sz w:val="24"/>
                <w:szCs w:val="24"/>
                <w:lang w:eastAsia="en-US"/>
              </w:rPr>
            </w:pPr>
            <w:r w:rsidRPr="00617A4A">
              <w:rPr>
                <w:rFonts w:eastAsiaTheme="minorHAnsi"/>
                <w:sz w:val="24"/>
                <w:szCs w:val="24"/>
                <w:lang w:eastAsia="en-US"/>
              </w:rPr>
              <w:t xml:space="preserve">На укрепление материально-спортивной базы в 2022 году </w:t>
            </w:r>
            <w:r w:rsidR="00DE46C5">
              <w:rPr>
                <w:rFonts w:eastAsiaTheme="minorHAnsi"/>
                <w:sz w:val="24"/>
                <w:szCs w:val="24"/>
                <w:lang w:eastAsia="en-US"/>
              </w:rPr>
              <w:t xml:space="preserve">было направлено </w:t>
            </w:r>
            <w:r w:rsidRPr="00617A4A">
              <w:rPr>
                <w:rFonts w:eastAsiaTheme="minorHAnsi"/>
                <w:sz w:val="24"/>
                <w:szCs w:val="24"/>
                <w:lang w:eastAsia="en-US"/>
              </w:rPr>
              <w:t xml:space="preserve">364,6 тыс. рублей. </w:t>
            </w:r>
          </w:p>
          <w:p w:rsidR="00040634" w:rsidRPr="00617A4A" w:rsidRDefault="00040634" w:rsidP="00040634">
            <w:pPr>
              <w:ind w:firstLine="720"/>
              <w:jc w:val="both"/>
              <w:rPr>
                <w:rFonts w:eastAsiaTheme="minorHAnsi"/>
                <w:sz w:val="24"/>
                <w:szCs w:val="24"/>
                <w:lang w:eastAsia="en-US"/>
              </w:rPr>
            </w:pPr>
            <w:r w:rsidRPr="00617A4A">
              <w:rPr>
                <w:rFonts w:eastAsiaTheme="minorHAnsi"/>
                <w:sz w:val="24"/>
                <w:szCs w:val="24"/>
                <w:lang w:eastAsia="en-US"/>
              </w:rPr>
              <w:t xml:space="preserve">В 2021 году на территории МБОУ «СШ № 24» в п. Родниковый представителями бизнеса построено ограждение для спортивной площадки, в 2022 году на огражденной территории построена многофункциональная спортивная площадка.  </w:t>
            </w:r>
          </w:p>
          <w:p w:rsidR="00040634" w:rsidRPr="00617A4A" w:rsidRDefault="00040634" w:rsidP="00040634">
            <w:pPr>
              <w:ind w:firstLine="720"/>
              <w:jc w:val="both"/>
              <w:rPr>
                <w:rFonts w:eastAsiaTheme="minorHAnsi"/>
                <w:sz w:val="24"/>
                <w:szCs w:val="24"/>
                <w:lang w:eastAsia="en-US"/>
              </w:rPr>
            </w:pPr>
            <w:r w:rsidRPr="00617A4A">
              <w:rPr>
                <w:rFonts w:eastAsiaTheme="minorHAnsi"/>
                <w:sz w:val="24"/>
                <w:szCs w:val="24"/>
                <w:lang w:eastAsia="en-US"/>
              </w:rPr>
              <w:t>Сотрудниками «СШОР № 2» совместно с Федерацией баскетбола Республики Адыгея проведена работа для получения грантов от Федерации баскетбола России на строительство баскетбольной площадки на территории стадиона «Дружба» и приобретение баскетбольных стоек для спортивного зала.</w:t>
            </w:r>
          </w:p>
          <w:p w:rsidR="00040634" w:rsidRDefault="00040634" w:rsidP="00040634">
            <w:pPr>
              <w:ind w:firstLine="720"/>
              <w:jc w:val="both"/>
              <w:rPr>
                <w:rFonts w:eastAsiaTheme="minorHAnsi"/>
                <w:sz w:val="24"/>
                <w:szCs w:val="24"/>
                <w:lang w:eastAsia="en-US"/>
              </w:rPr>
            </w:pPr>
            <w:r w:rsidRPr="00617A4A">
              <w:rPr>
                <w:rFonts w:eastAsiaTheme="minorHAnsi"/>
                <w:sz w:val="24"/>
                <w:szCs w:val="24"/>
                <w:lang w:eastAsia="en-US"/>
              </w:rPr>
              <w:t>Также в 2022 году оказано содействие в строительстве «умной» спортивной площадки на территории МБОУ «Майкопская гимназия № 22». На закупку оборудования для создания «умных» спортивных площадок в 2022 году направлено 26 291,5 тыс. рублей</w:t>
            </w:r>
            <w:r>
              <w:rPr>
                <w:rFonts w:eastAsiaTheme="minorHAnsi"/>
                <w:sz w:val="24"/>
                <w:szCs w:val="24"/>
                <w:lang w:eastAsia="en-US"/>
              </w:rPr>
              <w:t>.</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Pr>
                <w:rFonts w:eastAsiaTheme="minorHAnsi"/>
                <w:sz w:val="24"/>
                <w:szCs w:val="24"/>
                <w:lang w:eastAsia="en-US"/>
              </w:rPr>
              <w:t>Задача 3.2.8.</w:t>
            </w:r>
            <w:r>
              <w:t xml:space="preserve"> </w:t>
            </w:r>
            <w:r w:rsidRPr="00C1520E">
              <w:rPr>
                <w:rFonts w:eastAsiaTheme="minorHAnsi"/>
                <w:sz w:val="24"/>
                <w:szCs w:val="24"/>
                <w:lang w:eastAsia="en-US"/>
              </w:rPr>
              <w:t xml:space="preserve">Повышение степени доступности занятий физической культурой и спортом для людей с ограниченными возможностями </w:t>
            </w:r>
          </w:p>
          <w:p w:rsidR="00040634" w:rsidRDefault="00040634" w:rsidP="00040634">
            <w:pPr>
              <w:jc w:val="center"/>
              <w:rPr>
                <w:rFonts w:eastAsiaTheme="minorHAnsi"/>
                <w:sz w:val="24"/>
                <w:szCs w:val="24"/>
                <w:lang w:eastAsia="en-US"/>
              </w:rPr>
            </w:pPr>
            <w:r w:rsidRPr="00C1520E">
              <w:rPr>
                <w:rFonts w:eastAsiaTheme="minorHAnsi"/>
                <w:sz w:val="24"/>
                <w:szCs w:val="24"/>
                <w:lang w:eastAsia="en-US"/>
              </w:rPr>
              <w:t>здоровья</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 xml:space="preserve">3.2.8.1. Создание условий для беспрепятственного доступа людей с ограниченными возможностями к спортивным объектам </w:t>
            </w:r>
          </w:p>
        </w:tc>
        <w:tc>
          <w:tcPr>
            <w:tcW w:w="11056" w:type="dxa"/>
            <w:gridSpan w:val="3"/>
          </w:tcPr>
          <w:p w:rsidR="00040634" w:rsidRDefault="00040634" w:rsidP="00322641">
            <w:pPr>
              <w:ind w:firstLine="720"/>
              <w:jc w:val="both"/>
              <w:rPr>
                <w:rFonts w:eastAsiaTheme="minorHAnsi"/>
                <w:sz w:val="24"/>
                <w:szCs w:val="24"/>
                <w:lang w:eastAsia="en-US"/>
              </w:rPr>
            </w:pPr>
            <w:r w:rsidRPr="00B81E86">
              <w:rPr>
                <w:rFonts w:eastAsiaTheme="minorHAnsi"/>
                <w:sz w:val="24"/>
                <w:szCs w:val="24"/>
                <w:lang w:eastAsia="en-US"/>
              </w:rPr>
              <w:t>В рамках месячника «Белая трость» среди граждан с ограниченными возможностями здоровья ежегодно проводятся спортивные мероприятия: фестивали по ходьбе (необходимо пройти на стадионе один круг без ограничения времени) и онлайн-турниры по шахматам.</w:t>
            </w:r>
            <w:r w:rsidR="00322641">
              <w:t xml:space="preserve"> </w:t>
            </w:r>
            <w:r w:rsidR="00322641" w:rsidRPr="00322641">
              <w:rPr>
                <w:rFonts w:eastAsiaTheme="minorHAnsi"/>
                <w:sz w:val="24"/>
                <w:szCs w:val="24"/>
                <w:lang w:eastAsia="en-US"/>
              </w:rPr>
              <w:t>В 2022 году в Майкопе открыта секция по стрельбе из лука, среди тренирующихся – 5 человек с отклонениями в состоянии здоровья. 21 декабря сформирована сборная команда города Майкопа по данному виду спорту.</w:t>
            </w:r>
            <w:r>
              <w:rPr>
                <w:rFonts w:eastAsiaTheme="minorHAnsi"/>
                <w:sz w:val="24"/>
                <w:szCs w:val="24"/>
                <w:lang w:eastAsia="en-US"/>
              </w:rPr>
              <w:t xml:space="preserve"> </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Pr>
                <w:rFonts w:eastAsiaTheme="minorHAnsi"/>
                <w:b/>
                <w:i/>
                <w:sz w:val="24"/>
                <w:szCs w:val="24"/>
                <w:lang w:eastAsia="en-US"/>
              </w:rPr>
              <w:t>Стратегическая подцель</w:t>
            </w:r>
            <w:r w:rsidRPr="00D24A23">
              <w:rPr>
                <w:rFonts w:eastAsiaTheme="minorHAnsi"/>
                <w:b/>
                <w:i/>
                <w:sz w:val="24"/>
                <w:szCs w:val="24"/>
                <w:lang w:eastAsia="en-US"/>
              </w:rPr>
              <w:t xml:space="preserve"> </w:t>
            </w:r>
            <w:r>
              <w:rPr>
                <w:rFonts w:eastAsiaTheme="minorHAnsi"/>
                <w:b/>
                <w:i/>
                <w:sz w:val="24"/>
                <w:szCs w:val="24"/>
                <w:lang w:eastAsia="en-US"/>
              </w:rPr>
              <w:t>3</w:t>
            </w:r>
            <w:r w:rsidRPr="00D24A23">
              <w:rPr>
                <w:rFonts w:eastAsiaTheme="minorHAnsi"/>
                <w:b/>
                <w:i/>
                <w:sz w:val="24"/>
                <w:szCs w:val="24"/>
                <w:lang w:eastAsia="en-US"/>
              </w:rPr>
              <w:t>.</w:t>
            </w:r>
            <w:r>
              <w:rPr>
                <w:rFonts w:eastAsiaTheme="minorHAnsi"/>
                <w:b/>
                <w:i/>
                <w:sz w:val="24"/>
                <w:szCs w:val="24"/>
                <w:lang w:eastAsia="en-US"/>
              </w:rPr>
              <w:t>3. Город с доступной и качественной системой образования</w:t>
            </w:r>
            <w:r>
              <w:t xml:space="preserve"> </w:t>
            </w:r>
          </w:p>
        </w:tc>
      </w:tr>
      <w:tr w:rsidR="00040634" w:rsidRPr="002B72F2" w:rsidTr="00B240EA">
        <w:tc>
          <w:tcPr>
            <w:tcW w:w="14884" w:type="dxa"/>
            <w:gridSpan w:val="5"/>
          </w:tcPr>
          <w:p w:rsidR="00040634" w:rsidRPr="006145C9" w:rsidRDefault="00040634" w:rsidP="00040634">
            <w:pPr>
              <w:jc w:val="center"/>
              <w:rPr>
                <w:rFonts w:eastAsiaTheme="minorHAnsi"/>
                <w:b/>
                <w:sz w:val="24"/>
                <w:szCs w:val="24"/>
                <w:lang w:eastAsia="en-US"/>
              </w:rPr>
            </w:pPr>
            <w:r w:rsidRPr="006145C9">
              <w:rPr>
                <w:rFonts w:eastAsiaTheme="minorHAnsi"/>
                <w:b/>
                <w:sz w:val="24"/>
                <w:szCs w:val="24"/>
                <w:lang w:eastAsia="en-US"/>
              </w:rPr>
              <w:t>Стратегические задачи:</w:t>
            </w:r>
          </w:p>
        </w:tc>
      </w:tr>
      <w:tr w:rsidR="00040634" w:rsidRPr="002B72F2" w:rsidTr="00B240EA">
        <w:tc>
          <w:tcPr>
            <w:tcW w:w="3828" w:type="dxa"/>
            <w:gridSpan w:val="2"/>
          </w:tcPr>
          <w:p w:rsidR="00040634" w:rsidRPr="002B72F2" w:rsidRDefault="00040634" w:rsidP="00040634">
            <w:pPr>
              <w:jc w:val="center"/>
              <w:rPr>
                <w:rFonts w:eastAsiaTheme="minorHAnsi"/>
                <w:sz w:val="24"/>
                <w:szCs w:val="24"/>
                <w:lang w:eastAsia="en-US"/>
              </w:rPr>
            </w:pPr>
            <w:r w:rsidRPr="002B72F2">
              <w:rPr>
                <w:rFonts w:eastAsiaTheme="minorHAnsi"/>
                <w:sz w:val="24"/>
                <w:szCs w:val="24"/>
                <w:lang w:eastAsia="en-US"/>
              </w:rPr>
              <w:t>Наименование мероприятия</w:t>
            </w:r>
          </w:p>
        </w:tc>
        <w:tc>
          <w:tcPr>
            <w:tcW w:w="11056" w:type="dxa"/>
            <w:gridSpan w:val="3"/>
          </w:tcPr>
          <w:p w:rsidR="00040634" w:rsidRPr="002B72F2" w:rsidRDefault="00040634" w:rsidP="00040634">
            <w:pPr>
              <w:jc w:val="center"/>
              <w:rPr>
                <w:rFonts w:eastAsiaTheme="minorHAnsi"/>
                <w:sz w:val="24"/>
                <w:szCs w:val="24"/>
                <w:lang w:eastAsia="en-US"/>
              </w:rPr>
            </w:pPr>
            <w:r>
              <w:rPr>
                <w:rFonts w:eastAsiaTheme="minorHAnsi"/>
                <w:sz w:val="24"/>
                <w:szCs w:val="24"/>
                <w:lang w:eastAsia="en-US"/>
              </w:rPr>
              <w:t>Результат реализации мероприятия по итогам 2022 года</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Pr>
                <w:rFonts w:eastAsiaTheme="minorHAnsi"/>
                <w:sz w:val="24"/>
                <w:szCs w:val="24"/>
                <w:lang w:eastAsia="en-US"/>
              </w:rPr>
              <w:t>Задача 3.3.1.</w:t>
            </w:r>
            <w:r>
              <w:t xml:space="preserve"> </w:t>
            </w:r>
            <w:r w:rsidRPr="00BE412E">
              <w:rPr>
                <w:rFonts w:eastAsiaTheme="minorHAnsi"/>
                <w:sz w:val="24"/>
                <w:szCs w:val="24"/>
                <w:lang w:eastAsia="en-US"/>
              </w:rPr>
              <w:t>Создание условий для доступного дошкольного образования, в том числе с привлечением негосударственных организаций. Обеспечение всестороннего развития детей в учреждениях дошкольного образования</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3.3.1.1. Создание условий для функционирования системы дошкольного образования, направленной на развитие индивидуальных особенностей каждого ребенка</w:t>
            </w:r>
          </w:p>
          <w:p w:rsidR="00040634" w:rsidRPr="00C74156" w:rsidRDefault="00040634" w:rsidP="00040634">
            <w:pPr>
              <w:rPr>
                <w:rFonts w:eastAsiaTheme="minorHAnsi"/>
                <w:sz w:val="24"/>
                <w:szCs w:val="24"/>
                <w:lang w:eastAsia="en-US"/>
              </w:rPr>
            </w:pPr>
            <w:r w:rsidRPr="00C74156">
              <w:rPr>
                <w:rFonts w:eastAsiaTheme="minorHAnsi"/>
                <w:sz w:val="24"/>
                <w:szCs w:val="24"/>
                <w:lang w:eastAsia="en-US"/>
              </w:rPr>
              <w:t>Обеспеченность учреждений дошкольного образования квалифицированными педагогическими кадрами</w:t>
            </w:r>
          </w:p>
        </w:tc>
        <w:tc>
          <w:tcPr>
            <w:tcW w:w="11056" w:type="dxa"/>
            <w:gridSpan w:val="3"/>
          </w:tcPr>
          <w:p w:rsidR="00040634" w:rsidRPr="00EA3483" w:rsidRDefault="00040634" w:rsidP="00040634">
            <w:pPr>
              <w:ind w:firstLine="720"/>
              <w:jc w:val="both"/>
              <w:rPr>
                <w:rFonts w:eastAsiaTheme="minorHAnsi"/>
                <w:sz w:val="24"/>
                <w:szCs w:val="24"/>
                <w:lang w:eastAsia="en-US"/>
              </w:rPr>
            </w:pPr>
            <w:r w:rsidRPr="00EA3483">
              <w:rPr>
                <w:rFonts w:eastAsiaTheme="minorHAnsi"/>
                <w:sz w:val="24"/>
                <w:szCs w:val="24"/>
                <w:lang w:eastAsia="en-US"/>
              </w:rPr>
              <w:t>В 2022 году на территории муниципального образования «Город Майкоп» функционировал</w:t>
            </w:r>
            <w:r>
              <w:rPr>
                <w:rFonts w:eastAsiaTheme="minorHAnsi"/>
                <w:sz w:val="24"/>
                <w:szCs w:val="24"/>
                <w:lang w:eastAsia="en-US"/>
              </w:rPr>
              <w:t>и</w:t>
            </w:r>
            <w:r w:rsidRPr="00EA3483">
              <w:rPr>
                <w:rFonts w:eastAsiaTheme="minorHAnsi"/>
                <w:sz w:val="24"/>
                <w:szCs w:val="24"/>
                <w:lang w:eastAsia="en-US"/>
              </w:rPr>
              <w:t xml:space="preserve"> 43 дошкольные образовательные организации и дошкольные группы при МБОУ «Образовательный центр № 18». Контингент детей, посещающих дошкольные образовательные организации муниципального образования «Город Майкоп», составил 8 495 детей, из них 1 584 </w:t>
            </w:r>
            <w:r>
              <w:rPr>
                <w:rFonts w:eastAsiaTheme="minorHAnsi"/>
                <w:sz w:val="24"/>
                <w:szCs w:val="24"/>
                <w:lang w:eastAsia="en-US"/>
              </w:rPr>
              <w:t>ребенка</w:t>
            </w:r>
            <w:r w:rsidRPr="00EA3483">
              <w:rPr>
                <w:rFonts w:eastAsiaTheme="minorHAnsi"/>
                <w:sz w:val="24"/>
                <w:szCs w:val="24"/>
                <w:lang w:eastAsia="en-US"/>
              </w:rPr>
              <w:t xml:space="preserve"> от 1,5 до 3</w:t>
            </w:r>
            <w:r>
              <w:rPr>
                <w:rFonts w:eastAsiaTheme="minorHAnsi"/>
                <w:sz w:val="24"/>
                <w:szCs w:val="24"/>
                <w:lang w:eastAsia="en-US"/>
              </w:rPr>
              <w:t>-х</w:t>
            </w:r>
            <w:r w:rsidRPr="00EA3483">
              <w:rPr>
                <w:rFonts w:eastAsiaTheme="minorHAnsi"/>
                <w:sz w:val="24"/>
                <w:szCs w:val="24"/>
                <w:lang w:eastAsia="en-US"/>
              </w:rPr>
              <w:t xml:space="preserve"> лет, от 3</w:t>
            </w:r>
            <w:r>
              <w:rPr>
                <w:rFonts w:eastAsiaTheme="minorHAnsi"/>
                <w:sz w:val="24"/>
                <w:szCs w:val="24"/>
                <w:lang w:eastAsia="en-US"/>
              </w:rPr>
              <w:t>-х</w:t>
            </w:r>
            <w:r w:rsidRPr="00EA3483">
              <w:rPr>
                <w:rFonts w:eastAsiaTheme="minorHAnsi"/>
                <w:sz w:val="24"/>
                <w:szCs w:val="24"/>
                <w:lang w:eastAsia="en-US"/>
              </w:rPr>
              <w:t xml:space="preserve"> до 8</w:t>
            </w:r>
            <w:r>
              <w:rPr>
                <w:rFonts w:eastAsiaTheme="minorHAnsi"/>
                <w:sz w:val="24"/>
                <w:szCs w:val="24"/>
                <w:lang w:eastAsia="en-US"/>
              </w:rPr>
              <w:t>-и</w:t>
            </w:r>
            <w:r w:rsidRPr="00EA3483">
              <w:rPr>
                <w:rFonts w:eastAsiaTheme="minorHAnsi"/>
                <w:sz w:val="24"/>
                <w:szCs w:val="24"/>
                <w:lang w:eastAsia="en-US"/>
              </w:rPr>
              <w:t xml:space="preserve"> лет – 6 911 детей.</w:t>
            </w:r>
          </w:p>
          <w:p w:rsidR="00040634" w:rsidRPr="00EA3483" w:rsidRDefault="00040634" w:rsidP="00040634">
            <w:pPr>
              <w:ind w:firstLine="720"/>
              <w:jc w:val="both"/>
              <w:rPr>
                <w:rFonts w:eastAsiaTheme="minorHAnsi"/>
                <w:sz w:val="24"/>
                <w:szCs w:val="24"/>
                <w:lang w:eastAsia="en-US"/>
              </w:rPr>
            </w:pPr>
            <w:r w:rsidRPr="00EA3483">
              <w:rPr>
                <w:rFonts w:eastAsiaTheme="minorHAnsi"/>
                <w:sz w:val="24"/>
                <w:szCs w:val="24"/>
                <w:lang w:eastAsia="en-US"/>
              </w:rPr>
              <w:t>Во всех дошкольных образовательных организациях разработаны и реализуются образовательные программы дошкольного образования. В 2022 году педагогическими коллективами была продолжена работа по обеспечению вышеуказанных программ методическим оснащением и внедрению методов и технологий организации работы с детьми.</w:t>
            </w:r>
          </w:p>
          <w:p w:rsidR="00040634" w:rsidRPr="00EA3483" w:rsidRDefault="00040634" w:rsidP="00040634">
            <w:pPr>
              <w:ind w:firstLine="720"/>
              <w:jc w:val="both"/>
              <w:rPr>
                <w:rFonts w:eastAsiaTheme="minorHAnsi"/>
                <w:sz w:val="24"/>
                <w:szCs w:val="24"/>
                <w:lang w:eastAsia="en-US"/>
              </w:rPr>
            </w:pPr>
            <w:r w:rsidRPr="00EA3483">
              <w:rPr>
                <w:rFonts w:eastAsiaTheme="minorHAnsi"/>
                <w:sz w:val="24"/>
                <w:szCs w:val="24"/>
                <w:lang w:eastAsia="en-US"/>
              </w:rPr>
              <w:t>В педагогическую практику дошкольных образовательных организаций активно внедряются технологии:</w:t>
            </w:r>
          </w:p>
          <w:p w:rsidR="00040634" w:rsidRPr="00EA3483" w:rsidRDefault="00040634" w:rsidP="00040634">
            <w:pPr>
              <w:ind w:firstLine="720"/>
              <w:jc w:val="both"/>
              <w:rPr>
                <w:rFonts w:eastAsiaTheme="minorHAnsi"/>
                <w:sz w:val="24"/>
                <w:szCs w:val="24"/>
                <w:lang w:eastAsia="en-US"/>
              </w:rPr>
            </w:pPr>
            <w:r>
              <w:rPr>
                <w:rFonts w:eastAsiaTheme="minorHAnsi"/>
                <w:sz w:val="24"/>
                <w:szCs w:val="24"/>
                <w:lang w:eastAsia="en-US"/>
              </w:rPr>
              <w:t>-</w:t>
            </w:r>
            <w:r w:rsidRPr="00EA3483">
              <w:rPr>
                <w:rFonts w:eastAsiaTheme="minorHAnsi"/>
                <w:sz w:val="24"/>
                <w:szCs w:val="24"/>
                <w:lang w:eastAsia="en-US"/>
              </w:rPr>
              <w:t xml:space="preserve"> игровая;</w:t>
            </w:r>
          </w:p>
          <w:p w:rsidR="00040634" w:rsidRPr="00EA3483" w:rsidRDefault="00040634" w:rsidP="00040634">
            <w:pPr>
              <w:ind w:firstLine="720"/>
              <w:jc w:val="both"/>
              <w:rPr>
                <w:rFonts w:eastAsiaTheme="minorHAnsi"/>
                <w:sz w:val="24"/>
                <w:szCs w:val="24"/>
                <w:lang w:eastAsia="en-US"/>
              </w:rPr>
            </w:pPr>
            <w:r w:rsidRPr="00EA3483">
              <w:rPr>
                <w:rFonts w:eastAsiaTheme="minorHAnsi"/>
                <w:sz w:val="24"/>
                <w:szCs w:val="24"/>
                <w:lang w:eastAsia="en-US"/>
              </w:rPr>
              <w:t>- проектная деятельность;</w:t>
            </w:r>
          </w:p>
          <w:p w:rsidR="00040634" w:rsidRPr="00EA3483" w:rsidRDefault="00040634" w:rsidP="00040634">
            <w:pPr>
              <w:ind w:firstLine="720"/>
              <w:jc w:val="both"/>
              <w:rPr>
                <w:rFonts w:eastAsiaTheme="minorHAnsi"/>
                <w:sz w:val="24"/>
                <w:szCs w:val="24"/>
                <w:lang w:eastAsia="en-US"/>
              </w:rPr>
            </w:pPr>
            <w:r w:rsidRPr="00EA3483">
              <w:rPr>
                <w:rFonts w:eastAsiaTheme="minorHAnsi"/>
                <w:sz w:val="24"/>
                <w:szCs w:val="24"/>
                <w:lang w:eastAsia="en-US"/>
              </w:rPr>
              <w:t>- исследовательская деятельность;</w:t>
            </w:r>
          </w:p>
          <w:p w:rsidR="00040634" w:rsidRPr="00EA3483" w:rsidRDefault="00040634" w:rsidP="00040634">
            <w:pPr>
              <w:ind w:firstLine="720"/>
              <w:jc w:val="both"/>
              <w:rPr>
                <w:rFonts w:eastAsiaTheme="minorHAnsi"/>
                <w:sz w:val="24"/>
                <w:szCs w:val="24"/>
                <w:lang w:eastAsia="en-US"/>
              </w:rPr>
            </w:pPr>
            <w:r w:rsidRPr="00EA3483">
              <w:rPr>
                <w:rFonts w:eastAsiaTheme="minorHAnsi"/>
                <w:sz w:val="24"/>
                <w:szCs w:val="24"/>
                <w:lang w:eastAsia="en-US"/>
              </w:rPr>
              <w:t>- личностно - ориентированная;</w:t>
            </w:r>
          </w:p>
          <w:p w:rsidR="00040634" w:rsidRPr="00EA3483" w:rsidRDefault="00040634" w:rsidP="00040634">
            <w:pPr>
              <w:ind w:firstLine="720"/>
              <w:jc w:val="both"/>
              <w:rPr>
                <w:rFonts w:eastAsiaTheme="minorHAnsi"/>
                <w:sz w:val="24"/>
                <w:szCs w:val="24"/>
                <w:lang w:eastAsia="en-US"/>
              </w:rPr>
            </w:pPr>
            <w:r w:rsidRPr="00EA3483">
              <w:rPr>
                <w:rFonts w:eastAsiaTheme="minorHAnsi"/>
                <w:sz w:val="24"/>
                <w:szCs w:val="24"/>
                <w:lang w:eastAsia="en-US"/>
              </w:rPr>
              <w:t>- портфолио дошкольника;</w:t>
            </w:r>
          </w:p>
          <w:p w:rsidR="00040634" w:rsidRPr="00EA3483" w:rsidRDefault="00040634" w:rsidP="00040634">
            <w:pPr>
              <w:ind w:firstLine="720"/>
              <w:jc w:val="both"/>
              <w:rPr>
                <w:rFonts w:eastAsiaTheme="minorHAnsi"/>
                <w:sz w:val="24"/>
                <w:szCs w:val="24"/>
                <w:lang w:eastAsia="en-US"/>
              </w:rPr>
            </w:pPr>
            <w:r w:rsidRPr="00EA3483">
              <w:rPr>
                <w:rFonts w:eastAsiaTheme="minorHAnsi"/>
                <w:sz w:val="24"/>
                <w:szCs w:val="24"/>
                <w:lang w:eastAsia="en-US"/>
              </w:rPr>
              <w:t>- информационно - коммуникативные;</w:t>
            </w:r>
          </w:p>
          <w:p w:rsidR="00040634" w:rsidRPr="00EA3483" w:rsidRDefault="00040634" w:rsidP="00040634">
            <w:pPr>
              <w:ind w:firstLine="720"/>
              <w:jc w:val="both"/>
              <w:rPr>
                <w:rFonts w:eastAsiaTheme="minorHAnsi"/>
                <w:sz w:val="24"/>
                <w:szCs w:val="24"/>
                <w:lang w:eastAsia="en-US"/>
              </w:rPr>
            </w:pPr>
            <w:r w:rsidRPr="00EA3483">
              <w:rPr>
                <w:rFonts w:eastAsiaTheme="minorHAnsi"/>
                <w:sz w:val="24"/>
                <w:szCs w:val="24"/>
                <w:lang w:eastAsia="en-US"/>
              </w:rPr>
              <w:t xml:space="preserve">- </w:t>
            </w:r>
            <w:proofErr w:type="spellStart"/>
            <w:r w:rsidRPr="00EA3483">
              <w:rPr>
                <w:rFonts w:eastAsiaTheme="minorHAnsi"/>
                <w:sz w:val="24"/>
                <w:szCs w:val="24"/>
                <w:lang w:eastAsia="en-US"/>
              </w:rPr>
              <w:t>здоровьесберегающие</w:t>
            </w:r>
            <w:proofErr w:type="spellEnd"/>
            <w:r w:rsidRPr="00EA3483">
              <w:rPr>
                <w:rFonts w:eastAsiaTheme="minorHAnsi"/>
                <w:sz w:val="24"/>
                <w:szCs w:val="24"/>
                <w:lang w:eastAsia="en-US"/>
              </w:rPr>
              <w:t>.</w:t>
            </w:r>
          </w:p>
          <w:p w:rsidR="00040634" w:rsidRPr="00EA3483" w:rsidRDefault="00040634" w:rsidP="00040634">
            <w:pPr>
              <w:ind w:firstLine="720"/>
              <w:jc w:val="both"/>
              <w:rPr>
                <w:rFonts w:eastAsiaTheme="minorHAnsi"/>
                <w:sz w:val="24"/>
                <w:szCs w:val="24"/>
                <w:lang w:eastAsia="en-US"/>
              </w:rPr>
            </w:pPr>
            <w:r w:rsidRPr="00EA3483">
              <w:rPr>
                <w:rFonts w:eastAsiaTheme="minorHAnsi"/>
                <w:sz w:val="24"/>
                <w:szCs w:val="24"/>
                <w:lang w:eastAsia="en-US"/>
              </w:rPr>
              <w:t xml:space="preserve">В целях повышения престижа педагогических работников системы дошкольного образования, выявления и поощрения высококвалифицированных и талантливых педагогов организован и проведен ежегодный конкурс «Воспитатель года города Майкопа - 2022» (далее-Конкурс воспитатель года), в котором приняли участие 5 педагогов дошкольных образовательных организаций №№ 8, 22, 34, 62 и воспитатель МБОУ «Образовательный центр № 18». </w:t>
            </w:r>
          </w:p>
          <w:p w:rsidR="00040634" w:rsidRPr="00EA3483" w:rsidRDefault="00040634" w:rsidP="00040634">
            <w:pPr>
              <w:ind w:firstLine="720"/>
              <w:jc w:val="both"/>
              <w:rPr>
                <w:rFonts w:eastAsiaTheme="minorHAnsi"/>
                <w:sz w:val="24"/>
                <w:szCs w:val="24"/>
                <w:lang w:eastAsia="en-US"/>
              </w:rPr>
            </w:pPr>
            <w:r w:rsidRPr="00EA3483">
              <w:rPr>
                <w:rFonts w:eastAsiaTheme="minorHAnsi"/>
                <w:sz w:val="24"/>
                <w:szCs w:val="24"/>
                <w:lang w:eastAsia="en-US"/>
              </w:rPr>
              <w:t>По результатам Конкурса воспитатель года:</w:t>
            </w:r>
          </w:p>
          <w:p w:rsidR="00040634" w:rsidRPr="00EA3483" w:rsidRDefault="00040634" w:rsidP="00040634">
            <w:pPr>
              <w:ind w:firstLine="720"/>
              <w:jc w:val="both"/>
              <w:rPr>
                <w:rFonts w:eastAsiaTheme="minorHAnsi"/>
                <w:sz w:val="24"/>
                <w:szCs w:val="24"/>
                <w:lang w:eastAsia="en-US"/>
              </w:rPr>
            </w:pPr>
            <w:r w:rsidRPr="00EA3483">
              <w:rPr>
                <w:rFonts w:eastAsiaTheme="minorHAnsi"/>
                <w:sz w:val="24"/>
                <w:szCs w:val="24"/>
                <w:lang w:eastAsia="en-US"/>
              </w:rPr>
              <w:t xml:space="preserve">- </w:t>
            </w:r>
            <w:proofErr w:type="spellStart"/>
            <w:r w:rsidRPr="00EA3483">
              <w:rPr>
                <w:rFonts w:eastAsiaTheme="minorHAnsi"/>
                <w:sz w:val="24"/>
                <w:szCs w:val="24"/>
                <w:lang w:eastAsia="en-US"/>
              </w:rPr>
              <w:t>Шулик</w:t>
            </w:r>
            <w:proofErr w:type="spellEnd"/>
            <w:r w:rsidRPr="00EA3483">
              <w:rPr>
                <w:rFonts w:eastAsiaTheme="minorHAnsi"/>
                <w:sz w:val="24"/>
                <w:szCs w:val="24"/>
                <w:lang w:eastAsia="en-US"/>
              </w:rPr>
              <w:t xml:space="preserve"> Ирина Анатольевна, воспитатель детского сада № 8 стала победителем;</w:t>
            </w:r>
          </w:p>
          <w:p w:rsidR="00040634" w:rsidRPr="00EA3483" w:rsidRDefault="00040634" w:rsidP="00040634">
            <w:pPr>
              <w:ind w:firstLine="720"/>
              <w:jc w:val="both"/>
              <w:rPr>
                <w:rFonts w:eastAsiaTheme="minorHAnsi"/>
                <w:sz w:val="24"/>
                <w:szCs w:val="24"/>
                <w:lang w:eastAsia="en-US"/>
              </w:rPr>
            </w:pPr>
            <w:r w:rsidRPr="00EA3483">
              <w:rPr>
                <w:rFonts w:eastAsiaTheme="minorHAnsi"/>
                <w:sz w:val="24"/>
                <w:szCs w:val="24"/>
                <w:lang w:eastAsia="en-US"/>
              </w:rPr>
              <w:t>- Дипломом II степени награждена воспитатель МБДОУ № 34 Суслова Юлия Александровна;</w:t>
            </w:r>
          </w:p>
          <w:p w:rsidR="00040634" w:rsidRPr="00EA3483" w:rsidRDefault="00040634" w:rsidP="00040634">
            <w:pPr>
              <w:ind w:firstLine="720"/>
              <w:jc w:val="both"/>
              <w:rPr>
                <w:rFonts w:eastAsiaTheme="minorHAnsi"/>
                <w:sz w:val="24"/>
                <w:szCs w:val="24"/>
                <w:lang w:eastAsia="en-US"/>
              </w:rPr>
            </w:pPr>
            <w:r w:rsidRPr="00EA3483">
              <w:rPr>
                <w:rFonts w:eastAsiaTheme="minorHAnsi"/>
                <w:sz w:val="24"/>
                <w:szCs w:val="24"/>
                <w:lang w:eastAsia="en-US"/>
              </w:rPr>
              <w:t xml:space="preserve">- Дипломом III степени награждена воспитатель МБДОУ № 22 </w:t>
            </w:r>
            <w:proofErr w:type="spellStart"/>
            <w:r w:rsidRPr="00EA3483">
              <w:rPr>
                <w:rFonts w:eastAsiaTheme="minorHAnsi"/>
                <w:sz w:val="24"/>
                <w:szCs w:val="24"/>
                <w:lang w:eastAsia="en-US"/>
              </w:rPr>
              <w:t>Швыдченко</w:t>
            </w:r>
            <w:proofErr w:type="spellEnd"/>
            <w:r w:rsidRPr="00EA3483">
              <w:rPr>
                <w:rFonts w:eastAsiaTheme="minorHAnsi"/>
                <w:sz w:val="24"/>
                <w:szCs w:val="24"/>
                <w:lang w:eastAsia="en-US"/>
              </w:rPr>
              <w:t xml:space="preserve"> Дарья Александровна.</w:t>
            </w:r>
          </w:p>
          <w:p w:rsidR="00040634" w:rsidRPr="00EA3483" w:rsidRDefault="00040634" w:rsidP="00040634">
            <w:pPr>
              <w:ind w:firstLine="720"/>
              <w:jc w:val="both"/>
              <w:rPr>
                <w:rFonts w:eastAsiaTheme="minorHAnsi"/>
                <w:sz w:val="24"/>
                <w:szCs w:val="24"/>
                <w:lang w:eastAsia="en-US"/>
              </w:rPr>
            </w:pPr>
            <w:r w:rsidRPr="00EA3483">
              <w:rPr>
                <w:rFonts w:eastAsiaTheme="minorHAnsi"/>
                <w:sz w:val="24"/>
                <w:szCs w:val="24"/>
                <w:lang w:eastAsia="en-US"/>
              </w:rPr>
              <w:t>Во время участия в конкурсе все педагоги показали свои профессиональные знания и навыки:</w:t>
            </w:r>
          </w:p>
          <w:p w:rsidR="00040634" w:rsidRPr="00EA3483" w:rsidRDefault="00040634" w:rsidP="00040634">
            <w:pPr>
              <w:ind w:firstLine="720"/>
              <w:jc w:val="both"/>
              <w:rPr>
                <w:rFonts w:eastAsiaTheme="minorHAnsi"/>
                <w:sz w:val="24"/>
                <w:szCs w:val="24"/>
                <w:lang w:eastAsia="en-US"/>
              </w:rPr>
            </w:pPr>
            <w:r w:rsidRPr="00EA3483">
              <w:rPr>
                <w:rFonts w:eastAsiaTheme="minorHAnsi"/>
                <w:sz w:val="24"/>
                <w:szCs w:val="24"/>
                <w:lang w:eastAsia="en-US"/>
              </w:rPr>
              <w:t>- умение анализировать и обобщать информацию;</w:t>
            </w:r>
          </w:p>
          <w:p w:rsidR="00040634" w:rsidRPr="00EA3483" w:rsidRDefault="00040634" w:rsidP="00040634">
            <w:pPr>
              <w:ind w:firstLine="720"/>
              <w:jc w:val="both"/>
              <w:rPr>
                <w:rFonts w:eastAsiaTheme="minorHAnsi"/>
                <w:sz w:val="24"/>
                <w:szCs w:val="24"/>
                <w:lang w:eastAsia="en-US"/>
              </w:rPr>
            </w:pPr>
            <w:r w:rsidRPr="00EA3483">
              <w:rPr>
                <w:rFonts w:eastAsiaTheme="minorHAnsi"/>
                <w:sz w:val="24"/>
                <w:szCs w:val="24"/>
                <w:lang w:eastAsia="en-US"/>
              </w:rPr>
              <w:t>- выявлять и применять инновационные идеи в своей профессиональной деятельности;</w:t>
            </w:r>
          </w:p>
          <w:p w:rsidR="00040634" w:rsidRPr="00EA3483" w:rsidRDefault="00040634" w:rsidP="00040634">
            <w:pPr>
              <w:ind w:firstLine="720"/>
              <w:jc w:val="both"/>
              <w:rPr>
                <w:rFonts w:eastAsiaTheme="minorHAnsi"/>
                <w:sz w:val="24"/>
                <w:szCs w:val="24"/>
                <w:lang w:eastAsia="en-US"/>
              </w:rPr>
            </w:pPr>
            <w:r w:rsidRPr="00EA3483">
              <w:rPr>
                <w:rFonts w:eastAsiaTheme="minorHAnsi"/>
                <w:sz w:val="24"/>
                <w:szCs w:val="24"/>
                <w:lang w:eastAsia="en-US"/>
              </w:rPr>
              <w:t>- заинтересовывать детей выбранным видом деятельности;</w:t>
            </w:r>
          </w:p>
          <w:p w:rsidR="00040634" w:rsidRPr="00EA3483" w:rsidRDefault="00040634" w:rsidP="00040634">
            <w:pPr>
              <w:ind w:firstLine="720"/>
              <w:jc w:val="both"/>
              <w:rPr>
                <w:rFonts w:eastAsiaTheme="minorHAnsi"/>
                <w:sz w:val="24"/>
                <w:szCs w:val="24"/>
                <w:lang w:eastAsia="en-US"/>
              </w:rPr>
            </w:pPr>
            <w:r w:rsidRPr="00EA3483">
              <w:rPr>
                <w:rFonts w:eastAsiaTheme="minorHAnsi"/>
                <w:sz w:val="24"/>
                <w:szCs w:val="24"/>
                <w:lang w:eastAsia="en-US"/>
              </w:rPr>
              <w:t>- поддерживать детскую инициативность и самостоятельность;</w:t>
            </w:r>
          </w:p>
          <w:p w:rsidR="00040634" w:rsidRPr="00EA3483" w:rsidRDefault="00040634" w:rsidP="00040634">
            <w:pPr>
              <w:ind w:firstLine="720"/>
              <w:jc w:val="both"/>
              <w:rPr>
                <w:rFonts w:eastAsiaTheme="minorHAnsi"/>
                <w:sz w:val="24"/>
                <w:szCs w:val="24"/>
                <w:lang w:eastAsia="en-US"/>
              </w:rPr>
            </w:pPr>
            <w:r w:rsidRPr="00EA3483">
              <w:rPr>
                <w:rFonts w:eastAsiaTheme="minorHAnsi"/>
                <w:sz w:val="24"/>
                <w:szCs w:val="24"/>
                <w:lang w:eastAsia="en-US"/>
              </w:rPr>
              <w:t xml:space="preserve">- вести профессиональный диалог. </w:t>
            </w:r>
          </w:p>
          <w:p w:rsidR="00040634" w:rsidRDefault="00040634" w:rsidP="00040634">
            <w:pPr>
              <w:ind w:firstLine="720"/>
              <w:jc w:val="both"/>
              <w:rPr>
                <w:rFonts w:eastAsiaTheme="minorHAnsi"/>
                <w:sz w:val="24"/>
                <w:szCs w:val="24"/>
                <w:lang w:eastAsia="en-US"/>
              </w:rPr>
            </w:pPr>
            <w:r w:rsidRPr="00EA3483">
              <w:rPr>
                <w:rFonts w:eastAsiaTheme="minorHAnsi"/>
                <w:sz w:val="24"/>
                <w:szCs w:val="24"/>
                <w:lang w:eastAsia="en-US"/>
              </w:rPr>
              <w:t>Победитель и призеры муниципального Конкурса воспитатель года приняли участие в Республиканском профессиональном конкурсе «Воспитатель года Адыгеи».</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3.3.1.2. Развитие инфраструктуры системы дошкольного образования</w:t>
            </w:r>
          </w:p>
        </w:tc>
        <w:tc>
          <w:tcPr>
            <w:tcW w:w="11056" w:type="dxa"/>
            <w:gridSpan w:val="3"/>
          </w:tcPr>
          <w:p w:rsidR="00040634" w:rsidRPr="00792F7A" w:rsidRDefault="00040634" w:rsidP="00040634">
            <w:pPr>
              <w:ind w:firstLine="720"/>
              <w:jc w:val="both"/>
              <w:rPr>
                <w:rFonts w:eastAsiaTheme="minorHAnsi"/>
                <w:sz w:val="24"/>
                <w:szCs w:val="24"/>
                <w:lang w:eastAsia="en-US"/>
              </w:rPr>
            </w:pPr>
            <w:r w:rsidRPr="00792F7A">
              <w:rPr>
                <w:rFonts w:eastAsiaTheme="minorHAnsi"/>
                <w:sz w:val="24"/>
                <w:szCs w:val="24"/>
                <w:lang w:eastAsia="en-US"/>
              </w:rPr>
              <w:t>В рамках развития инфраструктуры в муниципальных дошкольных бюджетных образовательных учреждениях за счет средств местного бюджета израсходовано 6 059,9 тыс. рублей, в том числе:</w:t>
            </w:r>
          </w:p>
          <w:p w:rsidR="00040634" w:rsidRPr="00792F7A" w:rsidRDefault="00040634" w:rsidP="00040634">
            <w:pPr>
              <w:ind w:firstLine="720"/>
              <w:jc w:val="both"/>
              <w:rPr>
                <w:rFonts w:eastAsiaTheme="minorHAnsi"/>
                <w:sz w:val="24"/>
                <w:szCs w:val="24"/>
                <w:lang w:eastAsia="en-US"/>
              </w:rPr>
            </w:pPr>
            <w:r w:rsidRPr="00792F7A">
              <w:rPr>
                <w:rFonts w:eastAsiaTheme="minorHAnsi"/>
                <w:sz w:val="24"/>
                <w:szCs w:val="24"/>
                <w:lang w:eastAsia="en-US"/>
              </w:rPr>
              <w:t>- на укрепление материально-технической базы бюджетных (автономных) учреждений – 5 892,0 тыс. рублей;</w:t>
            </w:r>
          </w:p>
          <w:p w:rsidR="00040634" w:rsidRPr="00792F7A" w:rsidRDefault="00040634" w:rsidP="00040634">
            <w:pPr>
              <w:ind w:firstLine="720"/>
              <w:jc w:val="both"/>
              <w:rPr>
                <w:rFonts w:eastAsiaTheme="minorHAnsi"/>
                <w:sz w:val="24"/>
                <w:szCs w:val="24"/>
                <w:lang w:eastAsia="en-US"/>
              </w:rPr>
            </w:pPr>
            <w:r w:rsidRPr="00792F7A">
              <w:rPr>
                <w:rFonts w:eastAsiaTheme="minorHAnsi"/>
                <w:sz w:val="24"/>
                <w:szCs w:val="24"/>
                <w:lang w:eastAsia="en-US"/>
              </w:rPr>
              <w:t>- осуществление капитального ремонта бюджетных (автономных) учреждений – 167,9 тыс. рублей.</w:t>
            </w:r>
          </w:p>
          <w:p w:rsidR="00040634" w:rsidRPr="00792F7A" w:rsidRDefault="00040634" w:rsidP="00040634">
            <w:pPr>
              <w:ind w:firstLine="720"/>
              <w:jc w:val="both"/>
              <w:rPr>
                <w:rFonts w:eastAsiaTheme="minorHAnsi"/>
                <w:sz w:val="24"/>
                <w:szCs w:val="24"/>
                <w:lang w:eastAsia="en-US"/>
              </w:rPr>
            </w:pPr>
            <w:r w:rsidRPr="00792F7A">
              <w:rPr>
                <w:rFonts w:eastAsiaTheme="minorHAnsi"/>
                <w:sz w:val="24"/>
                <w:szCs w:val="24"/>
                <w:lang w:eastAsia="en-US"/>
              </w:rPr>
              <w:t>В течение 2022 года в муниципальных дошкольных бюджетных образовательных учреждениях в качестве укрепления материально-технической базы приобрет</w:t>
            </w:r>
            <w:r>
              <w:rPr>
                <w:rFonts w:eastAsiaTheme="minorHAnsi"/>
                <w:sz w:val="24"/>
                <w:szCs w:val="24"/>
                <w:lang w:eastAsia="en-US"/>
              </w:rPr>
              <w:t>ено и установлено</w:t>
            </w:r>
            <w:r w:rsidRPr="00792F7A">
              <w:rPr>
                <w:rFonts w:eastAsiaTheme="minorHAnsi"/>
                <w:sz w:val="24"/>
                <w:szCs w:val="24"/>
                <w:lang w:eastAsia="en-US"/>
              </w:rPr>
              <w:t xml:space="preserve">: </w:t>
            </w:r>
          </w:p>
          <w:p w:rsidR="00040634" w:rsidRPr="00792F7A" w:rsidRDefault="00040634" w:rsidP="00040634">
            <w:pPr>
              <w:ind w:firstLine="720"/>
              <w:jc w:val="both"/>
              <w:rPr>
                <w:rFonts w:eastAsiaTheme="minorHAnsi"/>
                <w:sz w:val="24"/>
                <w:szCs w:val="24"/>
                <w:lang w:eastAsia="en-US"/>
              </w:rPr>
            </w:pPr>
            <w:r w:rsidRPr="00792F7A">
              <w:rPr>
                <w:rFonts w:eastAsiaTheme="minorHAnsi"/>
                <w:sz w:val="24"/>
                <w:szCs w:val="24"/>
                <w:lang w:eastAsia="en-US"/>
              </w:rPr>
              <w:t xml:space="preserve">- в </w:t>
            </w:r>
            <w:r>
              <w:rPr>
                <w:rFonts w:eastAsiaTheme="minorHAnsi"/>
                <w:sz w:val="24"/>
                <w:szCs w:val="24"/>
                <w:lang w:eastAsia="en-US"/>
              </w:rPr>
              <w:t xml:space="preserve">двадцати восьми </w:t>
            </w:r>
            <w:r w:rsidRPr="00792F7A">
              <w:rPr>
                <w:rFonts w:eastAsiaTheme="minorHAnsi"/>
                <w:sz w:val="24"/>
                <w:szCs w:val="24"/>
                <w:lang w:eastAsia="en-US"/>
              </w:rPr>
              <w:t xml:space="preserve">МБДОУ </w:t>
            </w:r>
            <w:r>
              <w:rPr>
                <w:rFonts w:eastAsiaTheme="minorHAnsi"/>
                <w:sz w:val="24"/>
                <w:szCs w:val="24"/>
                <w:lang w:eastAsia="en-US"/>
              </w:rPr>
              <w:t>(№</w:t>
            </w:r>
            <w:r w:rsidRPr="00792F7A">
              <w:rPr>
                <w:rFonts w:eastAsiaTheme="minorHAnsi"/>
                <w:sz w:val="24"/>
                <w:szCs w:val="24"/>
                <w:lang w:eastAsia="en-US"/>
              </w:rPr>
              <w:t>№ 1, 3, 4, 8, 9, 11, 14, 18, 20, 23, 29, 30, 31, 32, 33, 34, 36, 37, 39, 46, 48, 49, 52, 53, 55, 57, 60, 62</w:t>
            </w:r>
            <w:r>
              <w:rPr>
                <w:rFonts w:eastAsiaTheme="minorHAnsi"/>
                <w:sz w:val="24"/>
                <w:szCs w:val="24"/>
                <w:lang w:eastAsia="en-US"/>
              </w:rPr>
              <w:t>)</w:t>
            </w:r>
            <w:r w:rsidRPr="00792F7A">
              <w:rPr>
                <w:rFonts w:eastAsiaTheme="minorHAnsi"/>
                <w:sz w:val="24"/>
                <w:szCs w:val="24"/>
                <w:lang w:eastAsia="en-US"/>
              </w:rPr>
              <w:t xml:space="preserve"> – посты охраны в количестве 29 штук;</w:t>
            </w:r>
          </w:p>
          <w:p w:rsidR="00040634" w:rsidRPr="00792F7A" w:rsidRDefault="00040634" w:rsidP="00040634">
            <w:pPr>
              <w:ind w:firstLine="720"/>
              <w:jc w:val="both"/>
              <w:rPr>
                <w:rFonts w:eastAsiaTheme="minorHAnsi"/>
                <w:sz w:val="24"/>
                <w:szCs w:val="24"/>
                <w:lang w:eastAsia="en-US"/>
              </w:rPr>
            </w:pPr>
            <w:r w:rsidRPr="00792F7A">
              <w:rPr>
                <w:rFonts w:eastAsiaTheme="minorHAnsi"/>
                <w:sz w:val="24"/>
                <w:szCs w:val="24"/>
                <w:lang w:eastAsia="en-US"/>
              </w:rPr>
              <w:t>- в</w:t>
            </w:r>
            <w:r>
              <w:rPr>
                <w:rFonts w:eastAsiaTheme="minorHAnsi"/>
                <w:sz w:val="24"/>
                <w:szCs w:val="24"/>
                <w:lang w:eastAsia="en-US"/>
              </w:rPr>
              <w:t xml:space="preserve"> семи</w:t>
            </w:r>
            <w:r w:rsidRPr="00792F7A">
              <w:rPr>
                <w:rFonts w:eastAsiaTheme="minorHAnsi"/>
                <w:sz w:val="24"/>
                <w:szCs w:val="24"/>
                <w:lang w:eastAsia="en-US"/>
              </w:rPr>
              <w:t xml:space="preserve"> МБДОУ </w:t>
            </w:r>
            <w:r>
              <w:rPr>
                <w:rFonts w:eastAsiaTheme="minorHAnsi"/>
                <w:sz w:val="24"/>
                <w:szCs w:val="24"/>
                <w:lang w:eastAsia="en-US"/>
              </w:rPr>
              <w:t>(№</w:t>
            </w:r>
            <w:r w:rsidRPr="00792F7A">
              <w:rPr>
                <w:rFonts w:eastAsiaTheme="minorHAnsi"/>
                <w:sz w:val="24"/>
                <w:szCs w:val="24"/>
                <w:lang w:eastAsia="en-US"/>
              </w:rPr>
              <w:t>№ 4, 9, 31, 46, 48, 49, 53</w:t>
            </w:r>
            <w:r>
              <w:rPr>
                <w:rFonts w:eastAsiaTheme="minorHAnsi"/>
                <w:sz w:val="24"/>
                <w:szCs w:val="24"/>
                <w:lang w:eastAsia="en-US"/>
              </w:rPr>
              <w:t>)</w:t>
            </w:r>
            <w:r w:rsidRPr="00792F7A">
              <w:rPr>
                <w:rFonts w:eastAsiaTheme="minorHAnsi"/>
                <w:sz w:val="24"/>
                <w:szCs w:val="24"/>
                <w:lang w:eastAsia="en-US"/>
              </w:rPr>
              <w:t xml:space="preserve"> </w:t>
            </w:r>
            <w:r>
              <w:rPr>
                <w:rFonts w:eastAsiaTheme="minorHAnsi"/>
                <w:sz w:val="24"/>
                <w:szCs w:val="24"/>
                <w:lang w:eastAsia="en-US"/>
              </w:rPr>
              <w:t>–</w:t>
            </w:r>
            <w:r w:rsidRPr="00792F7A">
              <w:rPr>
                <w:rFonts w:eastAsiaTheme="minorHAnsi"/>
                <w:sz w:val="24"/>
                <w:szCs w:val="24"/>
                <w:lang w:eastAsia="en-US"/>
              </w:rPr>
              <w:t xml:space="preserve"> подключение модульного поста охраны в количестве 7 штук;</w:t>
            </w:r>
          </w:p>
          <w:p w:rsidR="00040634" w:rsidRPr="00792F7A" w:rsidRDefault="00040634" w:rsidP="00040634">
            <w:pPr>
              <w:ind w:firstLine="720"/>
              <w:jc w:val="both"/>
              <w:rPr>
                <w:rFonts w:eastAsiaTheme="minorHAnsi"/>
                <w:sz w:val="24"/>
                <w:szCs w:val="24"/>
                <w:lang w:eastAsia="en-US"/>
              </w:rPr>
            </w:pPr>
            <w:r w:rsidRPr="00792F7A">
              <w:rPr>
                <w:rFonts w:eastAsiaTheme="minorHAnsi"/>
                <w:sz w:val="24"/>
                <w:szCs w:val="24"/>
                <w:lang w:eastAsia="en-US"/>
              </w:rPr>
              <w:t xml:space="preserve">- в </w:t>
            </w:r>
            <w:r>
              <w:rPr>
                <w:rFonts w:eastAsiaTheme="minorHAnsi"/>
                <w:sz w:val="24"/>
                <w:szCs w:val="24"/>
                <w:lang w:eastAsia="en-US"/>
              </w:rPr>
              <w:t xml:space="preserve">двух </w:t>
            </w:r>
            <w:r w:rsidRPr="00792F7A">
              <w:rPr>
                <w:rFonts w:eastAsiaTheme="minorHAnsi"/>
                <w:sz w:val="24"/>
                <w:szCs w:val="24"/>
                <w:lang w:eastAsia="en-US"/>
              </w:rPr>
              <w:t xml:space="preserve">МБДОУ </w:t>
            </w:r>
            <w:r>
              <w:rPr>
                <w:rFonts w:eastAsiaTheme="minorHAnsi"/>
                <w:sz w:val="24"/>
                <w:szCs w:val="24"/>
                <w:lang w:eastAsia="en-US"/>
              </w:rPr>
              <w:t>(№</w:t>
            </w:r>
            <w:r w:rsidRPr="00792F7A">
              <w:rPr>
                <w:rFonts w:eastAsiaTheme="minorHAnsi"/>
                <w:sz w:val="24"/>
                <w:szCs w:val="24"/>
                <w:lang w:eastAsia="en-US"/>
              </w:rPr>
              <w:t>№ 23, 32</w:t>
            </w:r>
            <w:r>
              <w:rPr>
                <w:rFonts w:eastAsiaTheme="minorHAnsi"/>
                <w:sz w:val="24"/>
                <w:szCs w:val="24"/>
                <w:lang w:eastAsia="en-US"/>
              </w:rPr>
              <w:t>)</w:t>
            </w:r>
            <w:r w:rsidRPr="00792F7A">
              <w:rPr>
                <w:rFonts w:eastAsiaTheme="minorHAnsi"/>
                <w:sz w:val="24"/>
                <w:szCs w:val="24"/>
                <w:lang w:eastAsia="en-US"/>
              </w:rPr>
              <w:t xml:space="preserve"> – теневые навесы в количестве 2 штук;</w:t>
            </w:r>
          </w:p>
          <w:p w:rsidR="00040634" w:rsidRPr="00792F7A" w:rsidRDefault="00040634" w:rsidP="00040634">
            <w:pPr>
              <w:ind w:firstLine="720"/>
              <w:jc w:val="both"/>
              <w:rPr>
                <w:rFonts w:eastAsiaTheme="minorHAnsi"/>
                <w:sz w:val="24"/>
                <w:szCs w:val="24"/>
                <w:lang w:eastAsia="en-US"/>
              </w:rPr>
            </w:pPr>
            <w:r w:rsidRPr="00792F7A">
              <w:rPr>
                <w:rFonts w:eastAsiaTheme="minorHAnsi"/>
                <w:sz w:val="24"/>
                <w:szCs w:val="24"/>
                <w:lang w:eastAsia="en-US"/>
              </w:rPr>
              <w:t>- в МБДОУ № 21 – электроприводы противопожарных клапанов в количестве 10 штук;</w:t>
            </w:r>
          </w:p>
          <w:p w:rsidR="00040634" w:rsidRPr="00792F7A" w:rsidRDefault="00040634" w:rsidP="00040634">
            <w:pPr>
              <w:ind w:firstLine="720"/>
              <w:jc w:val="both"/>
              <w:rPr>
                <w:rFonts w:eastAsiaTheme="minorHAnsi"/>
                <w:sz w:val="24"/>
                <w:szCs w:val="24"/>
                <w:lang w:eastAsia="en-US"/>
              </w:rPr>
            </w:pPr>
            <w:r w:rsidRPr="00792F7A">
              <w:rPr>
                <w:rFonts w:eastAsiaTheme="minorHAnsi"/>
                <w:sz w:val="24"/>
                <w:szCs w:val="24"/>
                <w:lang w:eastAsia="en-US"/>
              </w:rPr>
              <w:t xml:space="preserve">- в </w:t>
            </w:r>
            <w:r>
              <w:rPr>
                <w:rFonts w:eastAsiaTheme="minorHAnsi"/>
                <w:sz w:val="24"/>
                <w:szCs w:val="24"/>
                <w:lang w:eastAsia="en-US"/>
              </w:rPr>
              <w:t xml:space="preserve">трех </w:t>
            </w:r>
            <w:r w:rsidRPr="00792F7A">
              <w:rPr>
                <w:rFonts w:eastAsiaTheme="minorHAnsi"/>
                <w:sz w:val="24"/>
                <w:szCs w:val="24"/>
                <w:lang w:eastAsia="en-US"/>
              </w:rPr>
              <w:t xml:space="preserve">МБДОУ </w:t>
            </w:r>
            <w:r>
              <w:rPr>
                <w:rFonts w:eastAsiaTheme="minorHAnsi"/>
                <w:sz w:val="24"/>
                <w:szCs w:val="24"/>
                <w:lang w:eastAsia="en-US"/>
              </w:rPr>
              <w:t>(№</w:t>
            </w:r>
            <w:r w:rsidRPr="00792F7A">
              <w:rPr>
                <w:rFonts w:eastAsiaTheme="minorHAnsi"/>
                <w:sz w:val="24"/>
                <w:szCs w:val="24"/>
                <w:lang w:eastAsia="en-US"/>
              </w:rPr>
              <w:t>№ 22, 31, 34</w:t>
            </w:r>
            <w:r>
              <w:rPr>
                <w:rFonts w:eastAsiaTheme="minorHAnsi"/>
                <w:sz w:val="24"/>
                <w:szCs w:val="24"/>
                <w:lang w:eastAsia="en-US"/>
              </w:rPr>
              <w:t>)</w:t>
            </w:r>
            <w:r w:rsidRPr="00792F7A">
              <w:rPr>
                <w:rFonts w:eastAsiaTheme="minorHAnsi"/>
                <w:sz w:val="24"/>
                <w:szCs w:val="24"/>
                <w:lang w:eastAsia="en-US"/>
              </w:rPr>
              <w:t xml:space="preserve"> – система видеонаблюдения, тревожная сигнализация, громкоговорящая связь в количестве 4 штук;</w:t>
            </w:r>
          </w:p>
          <w:p w:rsidR="00040634" w:rsidRPr="00792F7A" w:rsidRDefault="00040634" w:rsidP="00040634">
            <w:pPr>
              <w:ind w:firstLine="720"/>
              <w:jc w:val="both"/>
              <w:rPr>
                <w:rFonts w:eastAsiaTheme="minorHAnsi"/>
                <w:sz w:val="24"/>
                <w:szCs w:val="24"/>
                <w:lang w:eastAsia="en-US"/>
              </w:rPr>
            </w:pPr>
            <w:r w:rsidRPr="00792F7A">
              <w:rPr>
                <w:rFonts w:eastAsiaTheme="minorHAnsi"/>
                <w:sz w:val="24"/>
                <w:szCs w:val="24"/>
                <w:lang w:eastAsia="en-US"/>
              </w:rPr>
              <w:t>- в МБДОУ № 56 – камера, видеорегистратор в количестве 3 штук;</w:t>
            </w:r>
          </w:p>
          <w:p w:rsidR="00040634" w:rsidRDefault="00040634" w:rsidP="00040634">
            <w:pPr>
              <w:ind w:firstLine="720"/>
              <w:jc w:val="both"/>
              <w:rPr>
                <w:rFonts w:eastAsiaTheme="minorHAnsi"/>
                <w:sz w:val="24"/>
                <w:szCs w:val="24"/>
                <w:lang w:eastAsia="en-US"/>
              </w:rPr>
            </w:pPr>
            <w:r w:rsidRPr="00792F7A">
              <w:rPr>
                <w:rFonts w:eastAsiaTheme="minorHAnsi"/>
                <w:sz w:val="24"/>
                <w:szCs w:val="24"/>
                <w:lang w:eastAsia="en-US"/>
              </w:rPr>
              <w:t xml:space="preserve">- в </w:t>
            </w:r>
            <w:r>
              <w:rPr>
                <w:rFonts w:eastAsiaTheme="minorHAnsi"/>
                <w:sz w:val="24"/>
                <w:szCs w:val="24"/>
                <w:lang w:eastAsia="en-US"/>
              </w:rPr>
              <w:t xml:space="preserve">трех </w:t>
            </w:r>
            <w:r w:rsidRPr="00792F7A">
              <w:rPr>
                <w:rFonts w:eastAsiaTheme="minorHAnsi"/>
                <w:sz w:val="24"/>
                <w:szCs w:val="24"/>
                <w:lang w:eastAsia="en-US"/>
              </w:rPr>
              <w:t xml:space="preserve">МБДОУ </w:t>
            </w:r>
            <w:r>
              <w:rPr>
                <w:rFonts w:eastAsiaTheme="minorHAnsi"/>
                <w:sz w:val="24"/>
                <w:szCs w:val="24"/>
                <w:lang w:eastAsia="en-US"/>
              </w:rPr>
              <w:t>(№</w:t>
            </w:r>
            <w:r w:rsidRPr="00792F7A">
              <w:rPr>
                <w:rFonts w:eastAsiaTheme="minorHAnsi"/>
                <w:sz w:val="24"/>
                <w:szCs w:val="24"/>
                <w:lang w:eastAsia="en-US"/>
              </w:rPr>
              <w:t>№ 22, 26, 29</w:t>
            </w:r>
            <w:r>
              <w:rPr>
                <w:rFonts w:eastAsiaTheme="minorHAnsi"/>
                <w:sz w:val="24"/>
                <w:szCs w:val="24"/>
                <w:lang w:eastAsia="en-US"/>
              </w:rPr>
              <w:t>)</w:t>
            </w:r>
            <w:r w:rsidRPr="00792F7A">
              <w:rPr>
                <w:rFonts w:eastAsiaTheme="minorHAnsi"/>
                <w:sz w:val="24"/>
                <w:szCs w:val="24"/>
                <w:lang w:eastAsia="en-US"/>
              </w:rPr>
              <w:t xml:space="preserve"> – </w:t>
            </w:r>
            <w:proofErr w:type="spellStart"/>
            <w:r w:rsidRPr="00792F7A">
              <w:rPr>
                <w:rFonts w:eastAsiaTheme="minorHAnsi"/>
                <w:sz w:val="24"/>
                <w:szCs w:val="24"/>
                <w:lang w:eastAsia="en-US"/>
              </w:rPr>
              <w:t>рециркуляторы</w:t>
            </w:r>
            <w:proofErr w:type="spellEnd"/>
            <w:r w:rsidRPr="00792F7A">
              <w:rPr>
                <w:rFonts w:eastAsiaTheme="minorHAnsi"/>
                <w:sz w:val="24"/>
                <w:szCs w:val="24"/>
                <w:lang w:eastAsia="en-US"/>
              </w:rPr>
              <w:t xml:space="preserve"> в количестве 19 шт</w:t>
            </w:r>
            <w:r>
              <w:rPr>
                <w:rFonts w:eastAsiaTheme="minorHAnsi"/>
                <w:sz w:val="24"/>
                <w:szCs w:val="24"/>
                <w:lang w:eastAsia="en-US"/>
              </w:rPr>
              <w:t>ук</w:t>
            </w:r>
            <w:r w:rsidRPr="00792F7A">
              <w:rPr>
                <w:rFonts w:eastAsiaTheme="minorHAnsi"/>
                <w:sz w:val="24"/>
                <w:szCs w:val="24"/>
                <w:lang w:eastAsia="en-US"/>
              </w:rPr>
              <w:t>.</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 xml:space="preserve">3.3.1.3. Реализация Федерального проекта «Содействие занятости» </w:t>
            </w:r>
          </w:p>
          <w:p w:rsidR="00040634" w:rsidRPr="00C74156" w:rsidRDefault="00040634" w:rsidP="00040634">
            <w:pPr>
              <w:rPr>
                <w:rFonts w:eastAsiaTheme="minorHAnsi"/>
                <w:sz w:val="24"/>
                <w:szCs w:val="24"/>
                <w:lang w:eastAsia="en-US"/>
              </w:rPr>
            </w:pPr>
            <w:r w:rsidRPr="00C74156">
              <w:rPr>
                <w:rFonts w:eastAsiaTheme="minorHAnsi"/>
                <w:sz w:val="24"/>
                <w:szCs w:val="24"/>
                <w:lang w:eastAsia="en-US"/>
              </w:rPr>
              <w:t>(создание дополнительных мест для детей дошкольного возраста; доступность образовательных услуг)</w:t>
            </w:r>
          </w:p>
        </w:tc>
        <w:tc>
          <w:tcPr>
            <w:tcW w:w="11056" w:type="dxa"/>
            <w:gridSpan w:val="3"/>
          </w:tcPr>
          <w:p w:rsidR="00040634" w:rsidRDefault="00040634" w:rsidP="00040634">
            <w:pPr>
              <w:ind w:firstLine="720"/>
              <w:jc w:val="both"/>
              <w:rPr>
                <w:rFonts w:eastAsiaTheme="minorHAnsi"/>
                <w:sz w:val="24"/>
                <w:szCs w:val="24"/>
                <w:lang w:eastAsia="en-US"/>
              </w:rPr>
            </w:pPr>
            <w:r>
              <w:rPr>
                <w:rFonts w:eastAsiaTheme="minorHAnsi"/>
                <w:sz w:val="24"/>
                <w:szCs w:val="24"/>
                <w:lang w:eastAsia="en-US"/>
              </w:rPr>
              <w:t>В</w:t>
            </w:r>
            <w:r w:rsidRPr="00B81175">
              <w:rPr>
                <w:rFonts w:eastAsiaTheme="minorHAnsi"/>
                <w:sz w:val="24"/>
                <w:szCs w:val="24"/>
                <w:lang w:eastAsia="en-US"/>
              </w:rPr>
              <w:t xml:space="preserve"> рамках муниципальной программы </w:t>
            </w:r>
            <w:r>
              <w:rPr>
                <w:rFonts w:eastAsiaTheme="minorHAnsi"/>
                <w:sz w:val="24"/>
                <w:szCs w:val="24"/>
                <w:lang w:eastAsia="en-US"/>
              </w:rPr>
              <w:t xml:space="preserve">«Развитие системы образования муниципального образования «Город Майкоп» в 2022 году </w:t>
            </w:r>
            <w:r w:rsidRPr="00B81175">
              <w:rPr>
                <w:rFonts w:eastAsiaTheme="minorHAnsi"/>
                <w:sz w:val="24"/>
                <w:szCs w:val="24"/>
                <w:lang w:eastAsia="en-US"/>
              </w:rPr>
              <w:t>реализовывалось мероприятие Федерального проекта «Содействие занятости</w:t>
            </w:r>
            <w:r>
              <w:rPr>
                <w:rFonts w:eastAsiaTheme="minorHAnsi"/>
                <w:sz w:val="24"/>
                <w:szCs w:val="24"/>
                <w:lang w:eastAsia="en-US"/>
              </w:rPr>
              <w:t xml:space="preserve"> женщин – создание условий дошкольного образования для детей в возрасте до трех лет</w:t>
            </w:r>
            <w:r w:rsidRPr="00B81175">
              <w:rPr>
                <w:rFonts w:eastAsiaTheme="minorHAnsi"/>
                <w:sz w:val="24"/>
                <w:szCs w:val="24"/>
                <w:lang w:eastAsia="en-US"/>
              </w:rPr>
              <w:t>»</w:t>
            </w:r>
            <w:r>
              <w:rPr>
                <w:rFonts w:eastAsiaTheme="minorHAnsi"/>
                <w:sz w:val="24"/>
                <w:szCs w:val="24"/>
                <w:lang w:eastAsia="en-US"/>
              </w:rPr>
              <w:t>.</w:t>
            </w:r>
            <w:r w:rsidRPr="00B81175">
              <w:rPr>
                <w:rFonts w:eastAsiaTheme="minorHAnsi"/>
                <w:sz w:val="24"/>
                <w:szCs w:val="24"/>
                <w:lang w:eastAsia="en-US"/>
              </w:rPr>
              <w:t xml:space="preserve"> </w:t>
            </w:r>
            <w:r>
              <w:rPr>
                <w:rFonts w:eastAsiaTheme="minorHAnsi"/>
                <w:sz w:val="24"/>
                <w:szCs w:val="24"/>
                <w:lang w:eastAsia="en-US"/>
              </w:rPr>
              <w:t>Цель проекта – повышение доступности дошкольного образования для детей путем создания новых мест в функционирующих и вновь открытых дошкольных образовательных организациях.</w:t>
            </w:r>
          </w:p>
          <w:p w:rsidR="00040634" w:rsidRDefault="00040634" w:rsidP="00040634">
            <w:pPr>
              <w:ind w:firstLine="720"/>
              <w:jc w:val="both"/>
              <w:rPr>
                <w:rFonts w:eastAsiaTheme="minorHAnsi"/>
                <w:sz w:val="24"/>
                <w:szCs w:val="24"/>
                <w:lang w:eastAsia="en-US"/>
              </w:rPr>
            </w:pPr>
            <w:r>
              <w:rPr>
                <w:rFonts w:eastAsiaTheme="minorHAnsi"/>
                <w:sz w:val="24"/>
                <w:szCs w:val="24"/>
                <w:lang w:eastAsia="en-US"/>
              </w:rPr>
              <w:t xml:space="preserve">По итогам 2022 года обеспеченность детей в возрасте от 1,5 до 8-и лет дошкольным образованием составляет 100,0 %. </w:t>
            </w:r>
          </w:p>
          <w:p w:rsidR="00040634" w:rsidRDefault="00040634" w:rsidP="00040634">
            <w:pPr>
              <w:ind w:firstLine="720"/>
              <w:jc w:val="both"/>
              <w:rPr>
                <w:rFonts w:eastAsiaTheme="minorHAnsi"/>
                <w:sz w:val="24"/>
                <w:szCs w:val="24"/>
                <w:lang w:eastAsia="en-US"/>
              </w:rPr>
            </w:pPr>
            <w:r>
              <w:rPr>
                <w:rFonts w:eastAsiaTheme="minorHAnsi"/>
                <w:sz w:val="24"/>
                <w:szCs w:val="24"/>
                <w:lang w:eastAsia="en-US"/>
              </w:rPr>
              <w:t>Повышение уровня доступности дошкольного образования для детей в возрасте от 1,5 до 8-и лет стало возможным благодаря ряду мероприятий:</w:t>
            </w:r>
          </w:p>
          <w:p w:rsidR="00040634" w:rsidRDefault="00040634" w:rsidP="00040634">
            <w:pPr>
              <w:ind w:firstLine="720"/>
              <w:jc w:val="both"/>
              <w:rPr>
                <w:rFonts w:eastAsiaTheme="minorHAnsi"/>
                <w:sz w:val="24"/>
                <w:szCs w:val="24"/>
                <w:lang w:eastAsia="en-US"/>
              </w:rPr>
            </w:pPr>
            <w:r>
              <w:rPr>
                <w:rFonts w:eastAsiaTheme="minorHAnsi"/>
                <w:sz w:val="24"/>
                <w:szCs w:val="24"/>
                <w:lang w:eastAsia="en-US"/>
              </w:rPr>
              <w:t xml:space="preserve"> - реализация Федерального проекта «</w:t>
            </w:r>
            <w:r w:rsidRPr="00796D74">
              <w:rPr>
                <w:rFonts w:eastAsiaTheme="minorHAnsi"/>
                <w:sz w:val="24"/>
                <w:szCs w:val="24"/>
                <w:lang w:eastAsia="en-US"/>
              </w:rPr>
              <w:t>Содействие занятости»</w:t>
            </w:r>
            <w:r>
              <w:rPr>
                <w:rFonts w:eastAsiaTheme="minorHAnsi"/>
                <w:sz w:val="24"/>
                <w:szCs w:val="24"/>
                <w:lang w:eastAsia="en-US"/>
              </w:rPr>
              <w:t>;</w:t>
            </w:r>
          </w:p>
          <w:p w:rsidR="00040634" w:rsidRDefault="00040634" w:rsidP="00040634">
            <w:pPr>
              <w:ind w:firstLine="720"/>
              <w:jc w:val="both"/>
              <w:rPr>
                <w:rFonts w:eastAsiaTheme="minorHAnsi"/>
                <w:sz w:val="24"/>
                <w:szCs w:val="24"/>
                <w:lang w:eastAsia="en-US"/>
              </w:rPr>
            </w:pPr>
            <w:r>
              <w:rPr>
                <w:rFonts w:eastAsiaTheme="minorHAnsi"/>
                <w:sz w:val="24"/>
                <w:szCs w:val="24"/>
                <w:lang w:eastAsia="en-US"/>
              </w:rPr>
              <w:t xml:space="preserve"> - строительство дошкольных образовательных организаций (далее-ДОО);</w:t>
            </w:r>
          </w:p>
          <w:p w:rsidR="00040634" w:rsidRDefault="00040634" w:rsidP="00040634">
            <w:pPr>
              <w:ind w:firstLine="720"/>
              <w:jc w:val="both"/>
              <w:rPr>
                <w:rFonts w:eastAsiaTheme="minorHAnsi"/>
                <w:sz w:val="24"/>
                <w:szCs w:val="24"/>
                <w:lang w:eastAsia="en-US"/>
              </w:rPr>
            </w:pPr>
            <w:r>
              <w:rPr>
                <w:rFonts w:eastAsiaTheme="minorHAnsi"/>
                <w:sz w:val="24"/>
                <w:szCs w:val="24"/>
                <w:lang w:eastAsia="en-US"/>
              </w:rPr>
              <w:t xml:space="preserve"> - эффективное использование площадей в действующих ДОО;</w:t>
            </w:r>
          </w:p>
          <w:p w:rsidR="00040634" w:rsidRDefault="00040634" w:rsidP="00040634">
            <w:pPr>
              <w:ind w:firstLine="720"/>
              <w:jc w:val="both"/>
              <w:rPr>
                <w:rFonts w:eastAsiaTheme="minorHAnsi"/>
                <w:sz w:val="24"/>
                <w:szCs w:val="24"/>
                <w:lang w:eastAsia="en-US"/>
              </w:rPr>
            </w:pPr>
            <w:r w:rsidRPr="00E37D83">
              <w:rPr>
                <w:rFonts w:eastAsiaTheme="minorHAnsi"/>
                <w:sz w:val="24"/>
                <w:szCs w:val="24"/>
                <w:lang w:eastAsia="en-US"/>
              </w:rPr>
              <w:t xml:space="preserve"> </w:t>
            </w:r>
            <w:r>
              <w:rPr>
                <w:rFonts w:eastAsiaTheme="minorHAnsi"/>
                <w:sz w:val="24"/>
                <w:szCs w:val="24"/>
                <w:lang w:eastAsia="en-US"/>
              </w:rPr>
              <w:t>- оптимизация количественного состава детей в ДОО;</w:t>
            </w:r>
          </w:p>
          <w:p w:rsidR="00040634" w:rsidRDefault="00040634" w:rsidP="00040634">
            <w:pPr>
              <w:ind w:firstLine="720"/>
              <w:jc w:val="both"/>
              <w:rPr>
                <w:rFonts w:eastAsiaTheme="minorHAnsi"/>
                <w:sz w:val="24"/>
                <w:szCs w:val="24"/>
                <w:lang w:eastAsia="en-US"/>
              </w:rPr>
            </w:pPr>
            <w:r>
              <w:rPr>
                <w:rFonts w:eastAsiaTheme="minorHAnsi"/>
                <w:sz w:val="24"/>
                <w:szCs w:val="24"/>
                <w:lang w:eastAsia="en-US"/>
              </w:rPr>
              <w:t xml:space="preserve"> - использование вариативных форм дошкольного образования.</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Pr>
                <w:rFonts w:eastAsiaTheme="minorHAnsi"/>
                <w:sz w:val="24"/>
                <w:szCs w:val="24"/>
                <w:lang w:eastAsia="en-US"/>
              </w:rPr>
              <w:t>Задача 3.3.2.</w:t>
            </w:r>
            <w:r>
              <w:t xml:space="preserve"> </w:t>
            </w:r>
            <w:r w:rsidRPr="00B02A89">
              <w:rPr>
                <w:rFonts w:eastAsiaTheme="minorHAnsi"/>
                <w:sz w:val="24"/>
                <w:szCs w:val="24"/>
                <w:lang w:eastAsia="en-US"/>
              </w:rPr>
              <w:t>Формирование современной системы общего образования</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3.3.2.1. Создание условий для функционирования системы начального общего, основного общего, среднего общего образования, направленной на удовлетворение особых образовательных потребностей и реализации индивидуальных возможностей обучающихся</w:t>
            </w:r>
          </w:p>
        </w:tc>
        <w:tc>
          <w:tcPr>
            <w:tcW w:w="11056" w:type="dxa"/>
            <w:gridSpan w:val="3"/>
          </w:tcPr>
          <w:p w:rsidR="00040634" w:rsidRPr="00DF7499" w:rsidRDefault="00040634" w:rsidP="00040634">
            <w:pPr>
              <w:ind w:firstLine="720"/>
              <w:jc w:val="both"/>
              <w:rPr>
                <w:rFonts w:eastAsiaTheme="minorHAnsi"/>
                <w:sz w:val="24"/>
                <w:szCs w:val="24"/>
                <w:lang w:eastAsia="en-US"/>
              </w:rPr>
            </w:pPr>
            <w:r>
              <w:rPr>
                <w:rFonts w:eastAsiaTheme="minorHAnsi"/>
                <w:sz w:val="24"/>
                <w:szCs w:val="24"/>
                <w:lang w:eastAsia="en-US"/>
              </w:rPr>
              <w:t>В</w:t>
            </w:r>
            <w:r w:rsidRPr="00DF7499">
              <w:rPr>
                <w:rFonts w:eastAsiaTheme="minorHAnsi"/>
                <w:sz w:val="24"/>
                <w:szCs w:val="24"/>
                <w:lang w:eastAsia="en-US"/>
              </w:rPr>
              <w:t xml:space="preserve"> муниципальной системе образования в 2022 году (по состоянию на 01.01.2023) функционировало 27 образовательных организаций, реализующих основные общеобразовательные программы: 1 начальная, 4 основных, 14 средних общеобразовательных школ; 1 образовательный центр; 2 гимназии; 4 лицея; 1 специальная (коррекционная) общеобразовательная школа для детей с ограниченными возможностями здоровья. Число обучающихся в 2022 году – 19 994 человек, что на 396 детей превышает число обучающихся в 2021 году.</w:t>
            </w:r>
          </w:p>
          <w:p w:rsidR="00040634" w:rsidRPr="00DF7499" w:rsidRDefault="00040634" w:rsidP="00040634">
            <w:pPr>
              <w:ind w:firstLine="720"/>
              <w:jc w:val="both"/>
              <w:rPr>
                <w:rFonts w:eastAsiaTheme="minorHAnsi"/>
                <w:sz w:val="24"/>
                <w:szCs w:val="24"/>
                <w:lang w:eastAsia="en-US"/>
              </w:rPr>
            </w:pPr>
            <w:r w:rsidRPr="00DF7499">
              <w:rPr>
                <w:rFonts w:eastAsiaTheme="minorHAnsi"/>
                <w:sz w:val="24"/>
                <w:szCs w:val="24"/>
                <w:lang w:eastAsia="en-US"/>
              </w:rPr>
              <w:t>К сдаче ЕГЭ в 2022 году было допущено 676 выпускников</w:t>
            </w:r>
            <w:r>
              <w:rPr>
                <w:rFonts w:eastAsiaTheme="minorHAnsi"/>
                <w:sz w:val="24"/>
                <w:szCs w:val="24"/>
                <w:lang w:eastAsia="en-US"/>
              </w:rPr>
              <w:t xml:space="preserve"> 11-х классов</w:t>
            </w:r>
            <w:r w:rsidRPr="00DF7499">
              <w:rPr>
                <w:rFonts w:eastAsiaTheme="minorHAnsi"/>
                <w:sz w:val="24"/>
                <w:szCs w:val="24"/>
                <w:lang w:eastAsia="en-US"/>
              </w:rPr>
              <w:t xml:space="preserve">, из них 9 участников с ограниченными возможностями здоровья (далее – ОВЗ). Все выпускники 2022 года выбрали форму ЕГЭ. Аттестат о среднем общем образовании получили 666 выпускников 11-х классов из 20 общеобразовательных организаций. </w:t>
            </w:r>
          </w:p>
          <w:p w:rsidR="00040634" w:rsidRPr="00DF7499" w:rsidRDefault="00040634" w:rsidP="00040634">
            <w:pPr>
              <w:ind w:firstLine="720"/>
              <w:jc w:val="both"/>
              <w:rPr>
                <w:rFonts w:eastAsiaTheme="minorHAnsi"/>
                <w:sz w:val="24"/>
                <w:szCs w:val="24"/>
                <w:lang w:eastAsia="en-US"/>
              </w:rPr>
            </w:pPr>
            <w:r w:rsidRPr="00DF7499">
              <w:rPr>
                <w:rFonts w:eastAsiaTheme="minorHAnsi"/>
                <w:sz w:val="24"/>
                <w:szCs w:val="24"/>
                <w:lang w:eastAsia="en-US"/>
              </w:rPr>
              <w:t>Медалью «За особые успехи в учении» награждены 87 выпускников 11-х классов. Самые высокие результаты среди выпускников города – 100 баллов при сдаче единого государственного экзамена в 2022 году по русскому языку получила выпускница МБОУ «СШ № 7», по профильной математике – обучающиеся МБОУ «Лицей № 8» и МБОУ «СШ № 7».</w:t>
            </w:r>
          </w:p>
          <w:p w:rsidR="00040634" w:rsidRPr="00DF7499" w:rsidRDefault="00040634" w:rsidP="00040634">
            <w:pPr>
              <w:ind w:firstLine="720"/>
              <w:jc w:val="both"/>
              <w:rPr>
                <w:rFonts w:eastAsiaTheme="minorHAnsi"/>
                <w:sz w:val="24"/>
                <w:szCs w:val="24"/>
                <w:lang w:eastAsia="en-US"/>
              </w:rPr>
            </w:pPr>
            <w:r w:rsidRPr="00DF7499">
              <w:rPr>
                <w:rFonts w:eastAsiaTheme="minorHAnsi"/>
                <w:sz w:val="24"/>
                <w:szCs w:val="24"/>
                <w:lang w:eastAsia="en-US"/>
              </w:rPr>
              <w:t>В 2021-2022 учебном году выпускники 9-х классов сдавали ГИА по программам основного общего образования в форме основного государственного экзамена (далее – ОГЭ) и в форме государственного выпускного экзамена (ГВЭ). Основанием для получения аттестата об основном общем образовании являлось успешное прохождение итогового собеседования по русскому языку и ГИА по обязательным предметам (русский язык и математика). Для обучающихся с ограниченными возможностями здоровья, детей-инвалидов, инвалидов, освоивших программы основного общего образования, количество сдаваемых экзаменов, по их желанию, сокращалось до одного обязательного предмета по русскому языку или математике.</w:t>
            </w:r>
          </w:p>
          <w:p w:rsidR="00040634" w:rsidRPr="00DF7499" w:rsidRDefault="00040634" w:rsidP="00040634">
            <w:pPr>
              <w:ind w:firstLine="720"/>
              <w:jc w:val="both"/>
              <w:rPr>
                <w:rFonts w:eastAsiaTheme="minorHAnsi"/>
                <w:sz w:val="24"/>
                <w:szCs w:val="24"/>
                <w:lang w:eastAsia="en-US"/>
              </w:rPr>
            </w:pPr>
            <w:r>
              <w:rPr>
                <w:rFonts w:eastAsiaTheme="minorHAnsi"/>
                <w:sz w:val="24"/>
                <w:szCs w:val="24"/>
                <w:lang w:eastAsia="en-US"/>
              </w:rPr>
              <w:t>К</w:t>
            </w:r>
            <w:r w:rsidRPr="00DF7499">
              <w:rPr>
                <w:rFonts w:eastAsiaTheme="minorHAnsi"/>
                <w:sz w:val="24"/>
                <w:szCs w:val="24"/>
                <w:lang w:eastAsia="en-US"/>
              </w:rPr>
              <w:t xml:space="preserve"> сдаче ОГЭ было допущено 1</w:t>
            </w:r>
            <w:r>
              <w:rPr>
                <w:rFonts w:eastAsiaTheme="minorHAnsi"/>
                <w:sz w:val="24"/>
                <w:szCs w:val="24"/>
                <w:lang w:eastAsia="en-US"/>
              </w:rPr>
              <w:t xml:space="preserve"> </w:t>
            </w:r>
            <w:r w:rsidRPr="00DF7499">
              <w:rPr>
                <w:rFonts w:eastAsiaTheme="minorHAnsi"/>
                <w:sz w:val="24"/>
                <w:szCs w:val="24"/>
                <w:lang w:eastAsia="en-US"/>
              </w:rPr>
              <w:t>625 обучающихся из 25 общеобразовательных организаций. Аттестат об основном общем образовании получили 1 559 выпускников 9-х классов из 25 общеобразовательных организаций.</w:t>
            </w:r>
            <w:r>
              <w:rPr>
                <w:rFonts w:eastAsiaTheme="minorHAnsi"/>
                <w:sz w:val="24"/>
                <w:szCs w:val="24"/>
                <w:lang w:eastAsia="en-US"/>
              </w:rPr>
              <w:t xml:space="preserve"> Среди</w:t>
            </w:r>
            <w:r w:rsidRPr="00DF7499">
              <w:rPr>
                <w:rFonts w:eastAsiaTheme="minorHAnsi"/>
                <w:sz w:val="24"/>
                <w:szCs w:val="24"/>
                <w:lang w:eastAsia="en-US"/>
              </w:rPr>
              <w:t xml:space="preserve"> выпускников 9-х классов </w:t>
            </w:r>
            <w:r>
              <w:rPr>
                <w:rFonts w:eastAsiaTheme="minorHAnsi"/>
                <w:sz w:val="24"/>
                <w:szCs w:val="24"/>
                <w:lang w:eastAsia="en-US"/>
              </w:rPr>
              <w:t xml:space="preserve">10 человек </w:t>
            </w:r>
            <w:r w:rsidRPr="00DF7499">
              <w:rPr>
                <w:rFonts w:eastAsiaTheme="minorHAnsi"/>
                <w:sz w:val="24"/>
                <w:szCs w:val="24"/>
                <w:lang w:eastAsia="en-US"/>
              </w:rPr>
              <w:t>в 2022 году получили аттестат с отличием.</w:t>
            </w:r>
          </w:p>
          <w:p w:rsidR="00040634" w:rsidRPr="00BD2C04" w:rsidRDefault="00040634" w:rsidP="00040634">
            <w:pPr>
              <w:ind w:firstLine="851"/>
              <w:jc w:val="both"/>
              <w:rPr>
                <w:rFonts w:eastAsia="Calibri"/>
                <w:sz w:val="24"/>
                <w:szCs w:val="24"/>
              </w:rPr>
            </w:pPr>
            <w:r w:rsidRPr="00BD2C04">
              <w:rPr>
                <w:rFonts w:eastAsia="Calibri"/>
                <w:sz w:val="24"/>
                <w:szCs w:val="24"/>
              </w:rPr>
              <w:t>Администрация муниципального образования «Город Майкоп» осуществляет поддержку талантливых детей. Серьезным стимулом для школьников является реализация системы персональных муниципальных стипендий.</w:t>
            </w:r>
          </w:p>
          <w:p w:rsidR="00040634" w:rsidRPr="00BD2C04" w:rsidRDefault="00040634" w:rsidP="00040634">
            <w:pPr>
              <w:ind w:firstLine="851"/>
              <w:jc w:val="both"/>
              <w:rPr>
                <w:i/>
                <w:sz w:val="24"/>
                <w:szCs w:val="24"/>
              </w:rPr>
            </w:pPr>
            <w:r w:rsidRPr="00BD2C04">
              <w:rPr>
                <w:rFonts w:eastAsia="Calibri"/>
                <w:i/>
                <w:sz w:val="24"/>
                <w:szCs w:val="24"/>
              </w:rPr>
              <w:t xml:space="preserve">Ежемесячные персональные стипендии Главы (лучшим учащимся, творчески одаренным детям) в размере 500 рублей по итогам полугодия получают 20 человек. </w:t>
            </w:r>
          </w:p>
          <w:p w:rsidR="00040634" w:rsidRPr="00BD2C04" w:rsidRDefault="00040634" w:rsidP="00040634">
            <w:pPr>
              <w:ind w:firstLine="851"/>
              <w:jc w:val="both"/>
              <w:rPr>
                <w:sz w:val="24"/>
                <w:szCs w:val="24"/>
              </w:rPr>
            </w:pPr>
            <w:r w:rsidRPr="00BD2C04">
              <w:rPr>
                <w:sz w:val="24"/>
                <w:szCs w:val="24"/>
              </w:rPr>
              <w:t xml:space="preserve">Также проводился конкурсный отбор среди обучающихся старших классов, которые были представлены к получению республиканских стипендий и премий. </w:t>
            </w:r>
          </w:p>
          <w:p w:rsidR="00040634" w:rsidRPr="00BD2C04" w:rsidRDefault="00040634" w:rsidP="00040634">
            <w:pPr>
              <w:tabs>
                <w:tab w:val="left" w:pos="851"/>
                <w:tab w:val="left" w:pos="993"/>
              </w:tabs>
              <w:ind w:firstLine="709"/>
              <w:jc w:val="both"/>
              <w:rPr>
                <w:i/>
                <w:sz w:val="24"/>
                <w:szCs w:val="24"/>
              </w:rPr>
            </w:pPr>
            <w:r w:rsidRPr="00BD2C04">
              <w:rPr>
                <w:i/>
                <w:sz w:val="24"/>
                <w:szCs w:val="24"/>
              </w:rPr>
              <w:t>Шесть школьников получили в 2022 году стипендии Республики Адыгея в размере 3 000 рублей.</w:t>
            </w:r>
          </w:p>
          <w:p w:rsidR="00040634" w:rsidRDefault="00040634" w:rsidP="00040634">
            <w:pPr>
              <w:tabs>
                <w:tab w:val="left" w:pos="851"/>
                <w:tab w:val="left" w:pos="993"/>
              </w:tabs>
              <w:ind w:firstLine="709"/>
              <w:jc w:val="both"/>
              <w:rPr>
                <w:rFonts w:eastAsiaTheme="minorHAnsi"/>
                <w:sz w:val="24"/>
                <w:szCs w:val="24"/>
                <w:lang w:eastAsia="en-US"/>
              </w:rPr>
            </w:pPr>
            <w:r w:rsidRPr="00BD2C04">
              <w:rPr>
                <w:i/>
                <w:sz w:val="24"/>
                <w:szCs w:val="24"/>
              </w:rPr>
              <w:t>Двое обучающихся из общеобразовательных организаций стали Лауреатами премии Республики Адыгея по итогам 2021-2022 учебного года в рамках поддержки талантливой молодежи и получили премии в размере 10 000 рублей.</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Pr>
                <w:rFonts w:eastAsiaTheme="minorHAnsi"/>
                <w:sz w:val="24"/>
                <w:szCs w:val="24"/>
                <w:lang w:eastAsia="en-US"/>
              </w:rPr>
              <w:t xml:space="preserve">Задача 3.3.3. </w:t>
            </w:r>
            <w:r w:rsidRPr="00B02A89">
              <w:rPr>
                <w:rFonts w:eastAsiaTheme="minorHAnsi"/>
                <w:sz w:val="24"/>
                <w:szCs w:val="24"/>
                <w:lang w:eastAsia="en-US"/>
              </w:rPr>
              <w:t>Развитие сети образовательных организаций и укрепление материально-технической базы</w:t>
            </w:r>
          </w:p>
        </w:tc>
      </w:tr>
      <w:tr w:rsidR="00040634" w:rsidRPr="00C74156"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3.3.3.1. Реализация Федерального проекта «Современная школа» (доступность качественных образовательных услуг)</w:t>
            </w:r>
          </w:p>
          <w:p w:rsidR="00040634" w:rsidRPr="00C74156" w:rsidRDefault="00040634" w:rsidP="00040634">
            <w:pPr>
              <w:rPr>
                <w:rFonts w:eastAsiaTheme="minorHAnsi"/>
                <w:sz w:val="24"/>
                <w:szCs w:val="24"/>
                <w:lang w:eastAsia="en-US"/>
              </w:rPr>
            </w:pPr>
          </w:p>
        </w:tc>
        <w:tc>
          <w:tcPr>
            <w:tcW w:w="11056" w:type="dxa"/>
            <w:gridSpan w:val="3"/>
          </w:tcPr>
          <w:p w:rsidR="00040634" w:rsidRPr="00C74156" w:rsidRDefault="00040634" w:rsidP="00040634">
            <w:pPr>
              <w:ind w:firstLine="720"/>
              <w:jc w:val="both"/>
              <w:rPr>
                <w:rFonts w:eastAsiaTheme="minorHAnsi"/>
                <w:sz w:val="24"/>
                <w:szCs w:val="24"/>
                <w:lang w:eastAsia="en-US"/>
              </w:rPr>
            </w:pPr>
            <w:r w:rsidRPr="00C74156">
              <w:rPr>
                <w:rFonts w:eastAsiaTheme="minorHAnsi"/>
                <w:sz w:val="24"/>
                <w:szCs w:val="24"/>
                <w:lang w:eastAsia="en-US"/>
              </w:rPr>
              <w:t>В 2022 году школьники города получили возможность обучаться по дополнительным общеобразовательным программам:</w:t>
            </w:r>
          </w:p>
          <w:p w:rsidR="00040634" w:rsidRPr="00C74156" w:rsidRDefault="00040634" w:rsidP="00040634">
            <w:pPr>
              <w:ind w:firstLine="720"/>
              <w:jc w:val="both"/>
              <w:rPr>
                <w:rFonts w:eastAsiaTheme="minorHAnsi"/>
                <w:sz w:val="24"/>
                <w:szCs w:val="24"/>
                <w:lang w:eastAsia="en-US"/>
              </w:rPr>
            </w:pPr>
            <w:r w:rsidRPr="00C74156">
              <w:rPr>
                <w:rFonts w:eastAsiaTheme="minorHAnsi"/>
                <w:sz w:val="24"/>
                <w:szCs w:val="24"/>
                <w:lang w:eastAsia="en-US"/>
              </w:rPr>
              <w:t>- в детских технопарках «</w:t>
            </w:r>
            <w:proofErr w:type="spellStart"/>
            <w:r w:rsidRPr="00C74156">
              <w:rPr>
                <w:rFonts w:eastAsiaTheme="minorHAnsi"/>
                <w:sz w:val="24"/>
                <w:szCs w:val="24"/>
                <w:lang w:eastAsia="en-US"/>
              </w:rPr>
              <w:t>Кванториум</w:t>
            </w:r>
            <w:proofErr w:type="spellEnd"/>
            <w:r w:rsidRPr="00C74156">
              <w:rPr>
                <w:rFonts w:eastAsiaTheme="minorHAnsi"/>
                <w:sz w:val="24"/>
                <w:szCs w:val="24"/>
                <w:lang w:eastAsia="en-US"/>
              </w:rPr>
              <w:t xml:space="preserve">» на базе муниципальных бюджетных общеобразовательных учреждений «Средняя школа № 17 социального развития и успеха» и «Эколого-биологический лицей № 35»; </w:t>
            </w:r>
          </w:p>
          <w:p w:rsidR="00040634" w:rsidRPr="00C74156" w:rsidRDefault="00040634" w:rsidP="00040634">
            <w:pPr>
              <w:ind w:firstLine="720"/>
              <w:jc w:val="both"/>
              <w:rPr>
                <w:rFonts w:eastAsiaTheme="minorHAnsi"/>
                <w:sz w:val="24"/>
                <w:szCs w:val="24"/>
                <w:lang w:eastAsia="en-US"/>
              </w:rPr>
            </w:pPr>
            <w:r w:rsidRPr="00C74156">
              <w:rPr>
                <w:rFonts w:eastAsiaTheme="minorHAnsi"/>
                <w:sz w:val="24"/>
                <w:szCs w:val="24"/>
                <w:lang w:eastAsia="en-US"/>
              </w:rPr>
              <w:t>- в образовательных центрах «Точка роста» на базе муниципальных бюджетных общеобразовательных учреждений «Основная школа № 27», «Основная школа № 24», «Основная школа № 25».</w:t>
            </w:r>
          </w:p>
          <w:p w:rsidR="00040634" w:rsidRPr="00C74156" w:rsidRDefault="00040634" w:rsidP="00040634">
            <w:pPr>
              <w:ind w:firstLine="720"/>
              <w:jc w:val="both"/>
              <w:rPr>
                <w:rFonts w:eastAsiaTheme="minorHAnsi"/>
                <w:sz w:val="24"/>
                <w:szCs w:val="24"/>
                <w:lang w:eastAsia="en-US"/>
              </w:rPr>
            </w:pPr>
            <w:r w:rsidRPr="00C74156">
              <w:rPr>
                <w:rFonts w:eastAsiaTheme="minorHAnsi"/>
                <w:sz w:val="24"/>
                <w:szCs w:val="24"/>
                <w:lang w:eastAsia="en-US"/>
              </w:rPr>
              <w:t>Эти центры были созданы в рамках Федерального проекта «Современная школа» национального проекта «Образование». Обучающиеся, занимаясь в этих центрах, могут получать знания по естественнонаучным и техническим дисциплинам, развивать изобретательское мышление, правильно ставить задачи и работать в команде. Для того чтобы педагоги центров ориентировались в самых современных тенденциях, они прошли специальное обучение и получили соответствующие сертификаты.</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3.3.3.2. Строительство общеобразовательных организаций</w:t>
            </w:r>
          </w:p>
        </w:tc>
        <w:tc>
          <w:tcPr>
            <w:tcW w:w="11056" w:type="dxa"/>
            <w:gridSpan w:val="3"/>
          </w:tcPr>
          <w:p w:rsidR="00040634" w:rsidRDefault="00040634" w:rsidP="00040634">
            <w:pPr>
              <w:ind w:firstLine="720"/>
              <w:jc w:val="both"/>
              <w:rPr>
                <w:rFonts w:eastAsiaTheme="minorHAnsi"/>
                <w:sz w:val="24"/>
                <w:szCs w:val="24"/>
                <w:lang w:eastAsia="en-US"/>
              </w:rPr>
            </w:pPr>
            <w:r w:rsidRPr="009B0028">
              <w:rPr>
                <w:rFonts w:eastAsiaTheme="minorHAnsi"/>
                <w:sz w:val="24"/>
                <w:szCs w:val="24"/>
                <w:lang w:eastAsia="en-US"/>
              </w:rPr>
              <w:t>В 2022 году строительство новых общеобразовательных организаций не осуществлялось.</w:t>
            </w:r>
            <w:r w:rsidRPr="00D339B7">
              <w:rPr>
                <w:rFonts w:eastAsiaTheme="minorHAnsi"/>
                <w:sz w:val="24"/>
                <w:szCs w:val="24"/>
                <w:lang w:eastAsia="en-US"/>
              </w:rPr>
              <w:t xml:space="preserve"> </w:t>
            </w:r>
          </w:p>
          <w:p w:rsidR="00FC4FD5" w:rsidRPr="00FC4FD5" w:rsidRDefault="00FC4FD5" w:rsidP="00040634">
            <w:pPr>
              <w:ind w:firstLine="720"/>
              <w:jc w:val="both"/>
              <w:rPr>
                <w:rFonts w:eastAsiaTheme="minorHAnsi"/>
                <w:sz w:val="24"/>
                <w:szCs w:val="24"/>
                <w:lang w:eastAsia="en-US"/>
              </w:rPr>
            </w:pPr>
            <w:r>
              <w:rPr>
                <w:rFonts w:eastAsiaTheme="minorHAnsi"/>
                <w:sz w:val="24"/>
                <w:szCs w:val="24"/>
                <w:lang w:eastAsia="en-US"/>
              </w:rPr>
              <w:t>На территории комплексной застройки западной части города планируется строительство детского сада на 240 мест.</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3.3.3.3. Развитие сети образовательных организаций, их инфраструктуры и укрепление материально-технической базы</w:t>
            </w:r>
          </w:p>
        </w:tc>
        <w:tc>
          <w:tcPr>
            <w:tcW w:w="11056" w:type="dxa"/>
            <w:gridSpan w:val="3"/>
          </w:tcPr>
          <w:p w:rsidR="00040634" w:rsidRPr="00B815A2" w:rsidRDefault="00040634" w:rsidP="00040634">
            <w:pPr>
              <w:ind w:firstLine="720"/>
              <w:jc w:val="both"/>
              <w:rPr>
                <w:rFonts w:eastAsiaTheme="minorHAnsi"/>
                <w:sz w:val="24"/>
                <w:szCs w:val="24"/>
                <w:lang w:eastAsia="en-US"/>
              </w:rPr>
            </w:pPr>
            <w:r w:rsidRPr="00B815A2">
              <w:rPr>
                <w:rFonts w:eastAsiaTheme="minorHAnsi"/>
                <w:sz w:val="24"/>
                <w:szCs w:val="24"/>
                <w:lang w:eastAsia="en-US"/>
              </w:rPr>
              <w:t>В рамках развития инфраструктуры системы начального общего, основного общего, среднего общего образования в 2022 году были выделены и освоены средства в сумме 441 583,4 тыс. рублей, в том числе:</w:t>
            </w:r>
          </w:p>
          <w:p w:rsidR="00040634" w:rsidRPr="00B815A2" w:rsidRDefault="00040634" w:rsidP="00040634">
            <w:pPr>
              <w:ind w:firstLine="720"/>
              <w:jc w:val="both"/>
              <w:rPr>
                <w:rFonts w:eastAsiaTheme="minorHAnsi"/>
                <w:sz w:val="24"/>
                <w:szCs w:val="24"/>
                <w:lang w:eastAsia="en-US"/>
              </w:rPr>
            </w:pPr>
            <w:r w:rsidRPr="00B815A2">
              <w:rPr>
                <w:rFonts w:eastAsiaTheme="minorHAnsi"/>
                <w:sz w:val="24"/>
                <w:szCs w:val="24"/>
                <w:lang w:eastAsia="en-US"/>
              </w:rPr>
              <w:t>- на осуществление капитального ремонта бюджетных (автономных) учреждений – 9 702,1 тыс. рублей;</w:t>
            </w:r>
          </w:p>
          <w:p w:rsidR="00040634" w:rsidRPr="00B815A2" w:rsidRDefault="00040634" w:rsidP="00040634">
            <w:pPr>
              <w:ind w:firstLine="720"/>
              <w:jc w:val="both"/>
              <w:rPr>
                <w:rFonts w:eastAsiaTheme="minorHAnsi"/>
                <w:sz w:val="24"/>
                <w:szCs w:val="24"/>
                <w:lang w:eastAsia="en-US"/>
              </w:rPr>
            </w:pPr>
            <w:r w:rsidRPr="00B815A2">
              <w:rPr>
                <w:rFonts w:eastAsiaTheme="minorHAnsi"/>
                <w:sz w:val="24"/>
                <w:szCs w:val="24"/>
                <w:lang w:eastAsia="en-US"/>
              </w:rPr>
              <w:t>- расходы на проведение работ по разработке проектно-сметной документации и благоустройству территорий муниципальных общеобразовательных организаций – 15 792,6 тыс. рублей;</w:t>
            </w:r>
          </w:p>
          <w:p w:rsidR="00040634" w:rsidRPr="00B815A2" w:rsidRDefault="00040634" w:rsidP="00040634">
            <w:pPr>
              <w:ind w:firstLine="720"/>
              <w:jc w:val="both"/>
              <w:rPr>
                <w:rFonts w:eastAsiaTheme="minorHAnsi"/>
                <w:sz w:val="24"/>
                <w:szCs w:val="24"/>
                <w:lang w:eastAsia="en-US"/>
              </w:rPr>
            </w:pPr>
            <w:r w:rsidRPr="00B815A2">
              <w:rPr>
                <w:rFonts w:eastAsiaTheme="minorHAnsi"/>
                <w:sz w:val="24"/>
                <w:szCs w:val="24"/>
                <w:lang w:eastAsia="en-US"/>
              </w:rPr>
              <w:t>- выполнение дополнительного объема работ по капитальному ремонту муниципальных общеобразовательных организаций – 14 887,9 тыс. рублей;</w:t>
            </w:r>
          </w:p>
          <w:p w:rsidR="00040634" w:rsidRPr="00B815A2" w:rsidRDefault="00040634" w:rsidP="00040634">
            <w:pPr>
              <w:ind w:firstLine="720"/>
              <w:jc w:val="both"/>
              <w:rPr>
                <w:rFonts w:eastAsiaTheme="minorHAnsi"/>
                <w:sz w:val="24"/>
                <w:szCs w:val="24"/>
                <w:lang w:eastAsia="en-US"/>
              </w:rPr>
            </w:pPr>
            <w:r w:rsidRPr="00B815A2">
              <w:rPr>
                <w:rFonts w:eastAsiaTheme="minorHAnsi"/>
                <w:sz w:val="24"/>
                <w:szCs w:val="24"/>
                <w:lang w:eastAsia="en-US"/>
              </w:rPr>
              <w:t>- расходы на завершение работ по капитальному ремонту МБОУ «СШ № 6» – 11 658,9 тыс. рублей;</w:t>
            </w:r>
          </w:p>
          <w:p w:rsidR="00040634" w:rsidRPr="00B815A2" w:rsidRDefault="00040634" w:rsidP="00040634">
            <w:pPr>
              <w:ind w:firstLine="720"/>
              <w:jc w:val="both"/>
              <w:rPr>
                <w:rFonts w:eastAsiaTheme="minorHAnsi"/>
                <w:sz w:val="24"/>
                <w:szCs w:val="24"/>
                <w:lang w:eastAsia="en-US"/>
              </w:rPr>
            </w:pPr>
            <w:r w:rsidRPr="00B815A2">
              <w:rPr>
                <w:rFonts w:eastAsiaTheme="minorHAnsi"/>
                <w:sz w:val="24"/>
                <w:szCs w:val="24"/>
                <w:lang w:eastAsia="en-US"/>
              </w:rPr>
              <w:t>- на реализацию мероприятий по модернизации школьных систем образования – 303 781,2 тыс. рублей (в том числе за счет средств: федерального бюджета – 300 409,6 тыс. рублей, республиканского бюджета – 3 034,4 тыс. рублей, местного бюджета – 337,2 тыс. рублей);</w:t>
            </w:r>
          </w:p>
          <w:p w:rsidR="00040634" w:rsidRPr="00B815A2" w:rsidRDefault="00040634" w:rsidP="00040634">
            <w:pPr>
              <w:ind w:firstLine="720"/>
              <w:jc w:val="both"/>
              <w:rPr>
                <w:rFonts w:eastAsiaTheme="minorHAnsi"/>
                <w:sz w:val="24"/>
                <w:szCs w:val="24"/>
                <w:lang w:eastAsia="en-US"/>
              </w:rPr>
            </w:pPr>
            <w:r w:rsidRPr="00B815A2">
              <w:rPr>
                <w:rFonts w:eastAsiaTheme="minorHAnsi"/>
                <w:sz w:val="24"/>
                <w:szCs w:val="24"/>
                <w:lang w:eastAsia="en-US"/>
              </w:rPr>
              <w:t>- расходы на проведение работ по благоустройству зданий и территорий муниципальных общеобразовательных организаций – 23 396,0 тыс. рублей (в том числе за счет средств: республиканского бюджета – 18 016,9 тыс. рублей, местного бюджета – 5 379,1 тыс. рублей);</w:t>
            </w:r>
          </w:p>
          <w:p w:rsidR="00040634" w:rsidRDefault="00040634" w:rsidP="00040634">
            <w:pPr>
              <w:ind w:firstLine="720"/>
              <w:jc w:val="both"/>
              <w:rPr>
                <w:rFonts w:eastAsiaTheme="minorHAnsi"/>
                <w:sz w:val="24"/>
                <w:szCs w:val="24"/>
                <w:lang w:eastAsia="en-US"/>
              </w:rPr>
            </w:pPr>
            <w:r w:rsidRPr="00B815A2">
              <w:rPr>
                <w:rFonts w:eastAsiaTheme="minorHAnsi"/>
                <w:sz w:val="24"/>
                <w:szCs w:val="24"/>
                <w:lang w:eastAsia="en-US"/>
              </w:rPr>
              <w:t xml:space="preserve">- расходы на проведение работ по капитальному ремонту зданий муниципальных общеобразовательных организаций – 41 401,8 тыс. рублей (в том числе за счет средств: республиканского бюджета – 34 111,6 тыс. рублей; местного бюджета – 7 290,2 тыс. рублей). </w:t>
            </w:r>
            <w:r>
              <w:rPr>
                <w:rFonts w:eastAsiaTheme="minorHAnsi"/>
                <w:sz w:val="24"/>
                <w:szCs w:val="24"/>
                <w:lang w:eastAsia="en-US"/>
              </w:rPr>
              <w:t xml:space="preserve"> </w:t>
            </w:r>
          </w:p>
          <w:p w:rsidR="00040634" w:rsidRPr="00F27B08" w:rsidRDefault="00040634" w:rsidP="00040634">
            <w:pPr>
              <w:ind w:firstLine="720"/>
              <w:jc w:val="both"/>
              <w:rPr>
                <w:rFonts w:eastAsiaTheme="minorHAnsi"/>
                <w:sz w:val="24"/>
                <w:szCs w:val="24"/>
                <w:lang w:eastAsia="en-US"/>
              </w:rPr>
            </w:pPr>
            <w:r w:rsidRPr="00F27B08">
              <w:rPr>
                <w:rFonts w:eastAsiaTheme="minorHAnsi"/>
                <w:sz w:val="24"/>
                <w:szCs w:val="24"/>
                <w:lang w:eastAsia="en-US"/>
              </w:rPr>
              <w:t xml:space="preserve">В рамках государственной программы Российской Федерации «Развитие образования» в 2022 году проводился капитальный ремонт здания муниципального бюджетного общеобразовательного учреждения «Средняя школа № 6», расположенного по адресу: Республика Адыгея, г. Майкоп, ул. Комсомольская, 276. </w:t>
            </w:r>
          </w:p>
          <w:p w:rsidR="00040634" w:rsidRDefault="00040634" w:rsidP="00040634">
            <w:pPr>
              <w:ind w:firstLine="720"/>
              <w:jc w:val="both"/>
              <w:rPr>
                <w:rFonts w:eastAsiaTheme="minorHAnsi"/>
                <w:sz w:val="24"/>
                <w:szCs w:val="24"/>
                <w:lang w:eastAsia="en-US"/>
              </w:rPr>
            </w:pPr>
            <w:r w:rsidRPr="00F27B08">
              <w:rPr>
                <w:rFonts w:eastAsiaTheme="minorHAnsi"/>
                <w:sz w:val="24"/>
                <w:szCs w:val="24"/>
                <w:lang w:eastAsia="en-US"/>
              </w:rPr>
              <w:t>Работы по капитальному ремонту учебных помещений завершены. Буфет-раздаточная, сантехнические помещения и учебные классы функционируют в штатном режиме с 16.01.2023 с соблюдением требований к воздушно-тепловому режиму, водоснабжению и канализации. Заключены контракты на установку периметрального ограждения школы, монтаж и настройку систем автоматической пожарной сигнализации, видеонаблюдения, тревожной кнопки, охранной сигнализации и системы контроля управления доступом. На стадии оформления находятся контракты на асфальтирование двора и организацию спортивного ядра. Разработан проект благоустройства территории школы. Подрядчики по указанным контрактам приступили к работе.</w:t>
            </w:r>
          </w:p>
          <w:p w:rsidR="00040634" w:rsidRPr="0043604A" w:rsidRDefault="00040634" w:rsidP="00040634">
            <w:pPr>
              <w:ind w:firstLine="720"/>
              <w:jc w:val="both"/>
              <w:rPr>
                <w:rFonts w:eastAsiaTheme="minorHAnsi"/>
                <w:sz w:val="24"/>
                <w:szCs w:val="24"/>
                <w:lang w:eastAsia="en-US"/>
              </w:rPr>
            </w:pPr>
            <w:r w:rsidRPr="0043604A">
              <w:rPr>
                <w:rFonts w:eastAsiaTheme="minorHAnsi"/>
                <w:sz w:val="24"/>
                <w:szCs w:val="24"/>
                <w:lang w:eastAsia="en-US"/>
              </w:rPr>
              <w:t xml:space="preserve">Для участия в программе «Модернизация школьных систем образования» в рамках государственной программы «Развитие образования» на 2022 год в муниципальном образовании «Город Майкоп» отобраны 3 общеобразовательные организации </w:t>
            </w:r>
            <w:r>
              <w:rPr>
                <w:rFonts w:eastAsiaTheme="minorHAnsi"/>
                <w:sz w:val="24"/>
                <w:szCs w:val="24"/>
                <w:lang w:eastAsia="en-US"/>
              </w:rPr>
              <w:t>(далее-ОО) в целях</w:t>
            </w:r>
            <w:r w:rsidRPr="0043604A">
              <w:rPr>
                <w:rFonts w:eastAsiaTheme="minorHAnsi"/>
                <w:sz w:val="24"/>
                <w:szCs w:val="24"/>
                <w:lang w:eastAsia="en-US"/>
              </w:rPr>
              <w:t xml:space="preserve"> осуществления капитального р</w:t>
            </w:r>
            <w:r>
              <w:rPr>
                <w:rFonts w:eastAsiaTheme="minorHAnsi"/>
                <w:sz w:val="24"/>
                <w:szCs w:val="24"/>
                <w:lang w:eastAsia="en-US"/>
              </w:rPr>
              <w:t>е</w:t>
            </w:r>
            <w:r w:rsidRPr="0043604A">
              <w:rPr>
                <w:rFonts w:eastAsiaTheme="minorHAnsi"/>
                <w:sz w:val="24"/>
                <w:szCs w:val="24"/>
                <w:lang w:eastAsia="en-US"/>
              </w:rPr>
              <w:t>монта зданий: МБОУ «Образовательный центр № 18», МБОУ «Лицей № 19», МБОУ «Майкопская гимназия № 22».</w:t>
            </w:r>
          </w:p>
          <w:p w:rsidR="00040634" w:rsidRPr="0043604A" w:rsidRDefault="00040634" w:rsidP="00040634">
            <w:pPr>
              <w:ind w:firstLine="720"/>
              <w:jc w:val="both"/>
              <w:rPr>
                <w:rFonts w:eastAsiaTheme="minorHAnsi"/>
                <w:sz w:val="24"/>
                <w:szCs w:val="24"/>
                <w:lang w:eastAsia="en-US"/>
              </w:rPr>
            </w:pPr>
            <w:r w:rsidRPr="0043604A">
              <w:rPr>
                <w:rFonts w:eastAsiaTheme="minorHAnsi"/>
                <w:sz w:val="24"/>
                <w:szCs w:val="24"/>
                <w:lang w:eastAsia="en-US"/>
              </w:rPr>
              <w:t>Получены положительные заключения от государственной экспертизы Республики Адыгея на проекты капитального ремонта зданий. Планы-графики и аукционная документация, согласованные с Управлением Федерального казначейства по Республике Адыгея, размещены на едином портале государственных закупок. Проведены закупочные процедуры. По итогам торгов получены следующие результаты:</w:t>
            </w:r>
          </w:p>
          <w:p w:rsidR="00040634" w:rsidRPr="0043604A" w:rsidRDefault="00040634" w:rsidP="00040634">
            <w:pPr>
              <w:ind w:firstLine="720"/>
              <w:jc w:val="both"/>
              <w:rPr>
                <w:rFonts w:eastAsiaTheme="minorHAnsi"/>
                <w:sz w:val="24"/>
                <w:szCs w:val="24"/>
                <w:lang w:eastAsia="en-US"/>
              </w:rPr>
            </w:pPr>
            <w:r w:rsidRPr="0043604A">
              <w:rPr>
                <w:rFonts w:eastAsiaTheme="minorHAnsi"/>
                <w:sz w:val="24"/>
                <w:szCs w:val="24"/>
                <w:lang w:eastAsia="en-US"/>
              </w:rPr>
              <w:t>- 28.03.2022 заключен контракт № 0176200005522000076 на проведение работ по капитальному ремонту здания МБОУ «Образовательный центр № 18» (подрядчик – ООО «Перспектива»). Сумма контракта составила 66 880,3 тыс. рублей;</w:t>
            </w:r>
          </w:p>
          <w:p w:rsidR="00040634" w:rsidRPr="0043604A" w:rsidRDefault="00040634" w:rsidP="00040634">
            <w:pPr>
              <w:ind w:firstLine="720"/>
              <w:jc w:val="both"/>
              <w:rPr>
                <w:rFonts w:eastAsiaTheme="minorHAnsi"/>
                <w:sz w:val="24"/>
                <w:szCs w:val="24"/>
                <w:lang w:eastAsia="en-US"/>
              </w:rPr>
            </w:pPr>
            <w:r w:rsidRPr="0043604A">
              <w:rPr>
                <w:rFonts w:eastAsiaTheme="minorHAnsi"/>
                <w:sz w:val="24"/>
                <w:szCs w:val="24"/>
                <w:lang w:eastAsia="en-US"/>
              </w:rPr>
              <w:t>- 28.03.2022 заключен контракт № 0176200005522000075 на проведение работ по капитальному ремонту здания МБОУ «Лицей № 19» (подрядчик – ООО «ТЭМ-СТРОЙ»). Сумма контракта составила 124 649,6 тыс. рублей;</w:t>
            </w:r>
          </w:p>
          <w:p w:rsidR="00040634" w:rsidRPr="0043604A" w:rsidRDefault="00040634" w:rsidP="00040634">
            <w:pPr>
              <w:ind w:firstLine="720"/>
              <w:jc w:val="both"/>
              <w:rPr>
                <w:rFonts w:eastAsiaTheme="minorHAnsi"/>
                <w:sz w:val="24"/>
                <w:szCs w:val="24"/>
                <w:lang w:eastAsia="en-US"/>
              </w:rPr>
            </w:pPr>
            <w:r w:rsidRPr="0043604A">
              <w:rPr>
                <w:rFonts w:eastAsiaTheme="minorHAnsi"/>
                <w:sz w:val="24"/>
                <w:szCs w:val="24"/>
                <w:lang w:eastAsia="en-US"/>
              </w:rPr>
              <w:t xml:space="preserve">- 28.03.2022 заключен контракт № 0176200005522000074 на проведение работ по капитальному ремонту здания МБОУ «Майкопская гимназия № 22» (подрядчик – ИП </w:t>
            </w:r>
            <w:proofErr w:type="spellStart"/>
            <w:r w:rsidRPr="0043604A">
              <w:rPr>
                <w:rFonts w:eastAsiaTheme="minorHAnsi"/>
                <w:sz w:val="24"/>
                <w:szCs w:val="24"/>
                <w:lang w:eastAsia="en-US"/>
              </w:rPr>
              <w:t>Хакунов</w:t>
            </w:r>
            <w:proofErr w:type="spellEnd"/>
            <w:r w:rsidRPr="0043604A">
              <w:rPr>
                <w:rFonts w:eastAsiaTheme="minorHAnsi"/>
                <w:sz w:val="24"/>
                <w:szCs w:val="24"/>
                <w:lang w:eastAsia="en-US"/>
              </w:rPr>
              <w:t xml:space="preserve"> Аскер </w:t>
            </w:r>
            <w:proofErr w:type="spellStart"/>
            <w:r w:rsidRPr="0043604A">
              <w:rPr>
                <w:rFonts w:eastAsiaTheme="minorHAnsi"/>
                <w:sz w:val="24"/>
                <w:szCs w:val="24"/>
                <w:lang w:eastAsia="en-US"/>
              </w:rPr>
              <w:t>Аминович</w:t>
            </w:r>
            <w:proofErr w:type="spellEnd"/>
            <w:r w:rsidRPr="0043604A">
              <w:rPr>
                <w:rFonts w:eastAsiaTheme="minorHAnsi"/>
                <w:sz w:val="24"/>
                <w:szCs w:val="24"/>
                <w:lang w:eastAsia="en-US"/>
              </w:rPr>
              <w:t xml:space="preserve">). Сумма контракта составила 141 169,1 тыс. рублей. </w:t>
            </w:r>
          </w:p>
          <w:p w:rsidR="00040634" w:rsidRPr="0043604A" w:rsidRDefault="00040634" w:rsidP="00040634">
            <w:pPr>
              <w:ind w:firstLine="720"/>
              <w:jc w:val="both"/>
              <w:rPr>
                <w:rFonts w:eastAsiaTheme="minorHAnsi"/>
                <w:sz w:val="24"/>
                <w:szCs w:val="24"/>
                <w:lang w:eastAsia="en-US"/>
              </w:rPr>
            </w:pPr>
            <w:r w:rsidRPr="0043604A">
              <w:rPr>
                <w:rFonts w:eastAsiaTheme="minorHAnsi"/>
                <w:sz w:val="24"/>
                <w:szCs w:val="24"/>
                <w:lang w:eastAsia="en-US"/>
              </w:rPr>
              <w:t>Работы по капитальному ремонту зданий МБОУ № 18, 19, 22 завершены 31.08.2022. Документы о приемке работ по капитальному ремонту подписаны заказчиками и подрядчиками.</w:t>
            </w:r>
          </w:p>
          <w:p w:rsidR="00040634" w:rsidRPr="0043604A" w:rsidRDefault="00040634" w:rsidP="00040634">
            <w:pPr>
              <w:ind w:firstLine="720"/>
              <w:jc w:val="both"/>
              <w:rPr>
                <w:rFonts w:eastAsiaTheme="minorHAnsi"/>
                <w:sz w:val="24"/>
                <w:szCs w:val="24"/>
                <w:lang w:eastAsia="en-US"/>
              </w:rPr>
            </w:pPr>
            <w:r w:rsidRPr="0043604A">
              <w:rPr>
                <w:rFonts w:eastAsiaTheme="minorHAnsi"/>
                <w:sz w:val="24"/>
                <w:szCs w:val="24"/>
                <w:lang w:eastAsia="en-US"/>
              </w:rPr>
              <w:t xml:space="preserve">В рамках проведения работ по капитальному ремонту МБОУ «Майкопская гимназия № 22» за счет средств республиканского бюджета </w:t>
            </w:r>
            <w:r>
              <w:rPr>
                <w:rFonts w:eastAsiaTheme="minorHAnsi"/>
                <w:sz w:val="24"/>
                <w:szCs w:val="24"/>
                <w:lang w:eastAsia="en-US"/>
              </w:rPr>
              <w:t xml:space="preserve">Республики Адыгея </w:t>
            </w:r>
            <w:r w:rsidRPr="0043604A">
              <w:rPr>
                <w:rFonts w:eastAsiaTheme="minorHAnsi"/>
                <w:sz w:val="24"/>
                <w:szCs w:val="24"/>
                <w:lang w:eastAsia="en-US"/>
              </w:rPr>
              <w:t xml:space="preserve">и бюджета муниципального образования «Город Майкоп» было проведено благоустройство территории, заменен забор по всему периметру учреждения, установлено современное уличное освещение. На территории учреждения была смонтирована «умная» спортивная площадка, включающая в себя футбольную площадку с беговыми дорожками, зону </w:t>
            </w:r>
            <w:proofErr w:type="spellStart"/>
            <w:r w:rsidRPr="0043604A">
              <w:rPr>
                <w:rFonts w:eastAsiaTheme="minorHAnsi"/>
                <w:sz w:val="24"/>
                <w:szCs w:val="24"/>
                <w:lang w:eastAsia="en-US"/>
              </w:rPr>
              <w:t>воркаута</w:t>
            </w:r>
            <w:proofErr w:type="spellEnd"/>
            <w:r w:rsidRPr="0043604A">
              <w:rPr>
                <w:rFonts w:eastAsiaTheme="minorHAnsi"/>
                <w:sz w:val="24"/>
                <w:szCs w:val="24"/>
                <w:lang w:eastAsia="en-US"/>
              </w:rPr>
              <w:t xml:space="preserve">, баскетбольную и волейбольную площадки. На территории «умной» спортивной площадки работает бесплатный интернет через </w:t>
            </w:r>
            <w:proofErr w:type="spellStart"/>
            <w:r w:rsidRPr="0043604A">
              <w:rPr>
                <w:rFonts w:eastAsiaTheme="minorHAnsi"/>
                <w:sz w:val="24"/>
                <w:szCs w:val="24"/>
                <w:lang w:eastAsia="en-US"/>
              </w:rPr>
              <w:t>Wi-Fi</w:t>
            </w:r>
            <w:proofErr w:type="spellEnd"/>
            <w:r w:rsidRPr="0043604A">
              <w:rPr>
                <w:rFonts w:eastAsiaTheme="minorHAnsi"/>
                <w:sz w:val="24"/>
                <w:szCs w:val="24"/>
                <w:lang w:eastAsia="en-US"/>
              </w:rPr>
              <w:t xml:space="preserve">. </w:t>
            </w:r>
          </w:p>
          <w:p w:rsidR="00040634" w:rsidRPr="0043604A" w:rsidRDefault="00040634" w:rsidP="00040634">
            <w:pPr>
              <w:ind w:firstLine="720"/>
              <w:jc w:val="both"/>
              <w:rPr>
                <w:rFonts w:eastAsiaTheme="minorHAnsi"/>
                <w:sz w:val="24"/>
                <w:szCs w:val="24"/>
                <w:lang w:eastAsia="en-US"/>
              </w:rPr>
            </w:pPr>
            <w:r w:rsidRPr="0043604A">
              <w:rPr>
                <w:rFonts w:eastAsiaTheme="minorHAnsi"/>
                <w:sz w:val="24"/>
                <w:szCs w:val="24"/>
                <w:lang w:eastAsia="en-US"/>
              </w:rPr>
              <w:t>На территории МБОУ «Лицей № 19» был заменен забор по всему периметру учреждения, обновлено асфальтовое покрытие и уличное освещение.</w:t>
            </w:r>
          </w:p>
          <w:p w:rsidR="00040634" w:rsidRPr="00D339B7" w:rsidRDefault="00040634" w:rsidP="00040634">
            <w:pPr>
              <w:ind w:firstLine="720"/>
              <w:jc w:val="both"/>
              <w:rPr>
                <w:rFonts w:eastAsiaTheme="minorHAnsi"/>
                <w:sz w:val="24"/>
                <w:szCs w:val="24"/>
                <w:lang w:eastAsia="en-US"/>
              </w:rPr>
            </w:pPr>
            <w:r w:rsidRPr="0043604A">
              <w:rPr>
                <w:rFonts w:eastAsiaTheme="minorHAnsi"/>
                <w:sz w:val="24"/>
                <w:szCs w:val="24"/>
                <w:lang w:eastAsia="en-US"/>
              </w:rPr>
              <w:t>На территории МБОУ «Образовательный центр № 18» было обновлено асфальтовое покрытие и уличное освещение.</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Pr>
                <w:rFonts w:eastAsiaTheme="minorHAnsi"/>
                <w:sz w:val="24"/>
                <w:szCs w:val="24"/>
                <w:lang w:eastAsia="en-US"/>
              </w:rPr>
              <w:t>Задача 3.3.4.</w:t>
            </w:r>
            <w:r>
              <w:t xml:space="preserve"> </w:t>
            </w:r>
            <w:r w:rsidRPr="00B02A89">
              <w:rPr>
                <w:rFonts w:eastAsiaTheme="minorHAnsi"/>
                <w:sz w:val="24"/>
                <w:szCs w:val="24"/>
                <w:lang w:eastAsia="en-US"/>
              </w:rPr>
              <w:t xml:space="preserve">Обеспечение учреждений образования инфраструктурой, соответствующей требованиям. Поддержка инновационной </w:t>
            </w:r>
          </w:p>
          <w:p w:rsidR="00040634" w:rsidRDefault="00040634" w:rsidP="00040634">
            <w:pPr>
              <w:jc w:val="center"/>
              <w:rPr>
                <w:rFonts w:eastAsiaTheme="minorHAnsi"/>
                <w:sz w:val="24"/>
                <w:szCs w:val="24"/>
                <w:lang w:eastAsia="en-US"/>
              </w:rPr>
            </w:pPr>
            <w:r w:rsidRPr="00B02A89">
              <w:rPr>
                <w:rFonts w:eastAsiaTheme="minorHAnsi"/>
                <w:sz w:val="24"/>
                <w:szCs w:val="24"/>
                <w:lang w:eastAsia="en-US"/>
              </w:rPr>
              <w:t>инфраструктуры</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3.3.4.1. Развитие инфраструктуры системы начального общего, основного общего, среднего общего образования</w:t>
            </w:r>
          </w:p>
        </w:tc>
        <w:tc>
          <w:tcPr>
            <w:tcW w:w="11056" w:type="dxa"/>
            <w:gridSpan w:val="3"/>
          </w:tcPr>
          <w:p w:rsidR="00040634" w:rsidRPr="00590D7A" w:rsidRDefault="00040634" w:rsidP="00040634">
            <w:pPr>
              <w:ind w:firstLine="720"/>
              <w:jc w:val="both"/>
              <w:rPr>
                <w:rFonts w:eastAsiaTheme="minorHAnsi"/>
                <w:sz w:val="24"/>
                <w:szCs w:val="24"/>
                <w:lang w:eastAsia="en-US"/>
              </w:rPr>
            </w:pPr>
            <w:r w:rsidRPr="00590D7A">
              <w:rPr>
                <w:rFonts w:eastAsiaTheme="minorHAnsi"/>
                <w:sz w:val="24"/>
                <w:szCs w:val="24"/>
                <w:lang w:eastAsia="en-US"/>
              </w:rPr>
              <w:t>В рамках развития инфраструктуры системы начального общего, основного общего, среднего общего образования в 2022 году были выделены и освоены средства в сумме 20 962,9 тыс. рублей на укрепление материально-технической базы бюджетных (автономных) учреждений</w:t>
            </w:r>
            <w:r>
              <w:rPr>
                <w:rFonts w:eastAsiaTheme="minorHAnsi"/>
                <w:sz w:val="24"/>
                <w:szCs w:val="24"/>
                <w:lang w:eastAsia="en-US"/>
              </w:rPr>
              <w:t>.</w:t>
            </w:r>
          </w:p>
          <w:p w:rsidR="00040634" w:rsidRPr="006A32A0" w:rsidRDefault="00040634" w:rsidP="00040634">
            <w:pPr>
              <w:ind w:firstLine="720"/>
              <w:jc w:val="both"/>
              <w:rPr>
                <w:rFonts w:eastAsiaTheme="minorHAnsi"/>
                <w:sz w:val="24"/>
                <w:szCs w:val="24"/>
                <w:lang w:eastAsia="en-US"/>
              </w:rPr>
            </w:pPr>
            <w:r w:rsidRPr="006A32A0">
              <w:rPr>
                <w:rFonts w:eastAsiaTheme="minorHAnsi"/>
                <w:sz w:val="24"/>
                <w:szCs w:val="24"/>
                <w:lang w:eastAsia="en-US"/>
              </w:rPr>
              <w:t>В рамках развития инфраструктуры в муниципальных учреждениях общего образования и в целях укрепления материально-технической базы в 2022 году были проведены работы и сделаны следующие приобретения:</w:t>
            </w:r>
          </w:p>
          <w:p w:rsidR="00040634" w:rsidRPr="006A32A0" w:rsidRDefault="00040634" w:rsidP="00040634">
            <w:pPr>
              <w:ind w:firstLine="720"/>
              <w:jc w:val="both"/>
              <w:rPr>
                <w:rFonts w:eastAsiaTheme="minorHAnsi"/>
                <w:sz w:val="24"/>
                <w:szCs w:val="24"/>
                <w:lang w:eastAsia="en-US"/>
              </w:rPr>
            </w:pPr>
            <w:r w:rsidRPr="006A32A0">
              <w:rPr>
                <w:rFonts w:eastAsiaTheme="minorHAnsi"/>
                <w:sz w:val="24"/>
                <w:szCs w:val="24"/>
                <w:lang w:eastAsia="en-US"/>
              </w:rPr>
              <w:t>- в тринадцати ОО (МБОУ «СШ № 2», МБОУ «СШ № 3 имени Алексея Иосифовича Макаренко», МБОУ «Гимназия № 5», МБОУ «СШ № 7», МБОУ «Лицей № 8 имени Жени Попова», МБОУ «СШ № 9», МБОУ «СШ № 11», МБОУ «СШ № 16», МБОУ «СШ № 17», МБОУ «ОЦ № 18», МБОУ «Лицей № 19», МБОУ «СШ № 23», МБОУ «Лицей № 35») приобретены посты охраны;</w:t>
            </w:r>
          </w:p>
          <w:p w:rsidR="00040634" w:rsidRPr="006A32A0" w:rsidRDefault="00040634" w:rsidP="00040634">
            <w:pPr>
              <w:ind w:firstLine="720"/>
              <w:jc w:val="both"/>
              <w:rPr>
                <w:rFonts w:eastAsiaTheme="minorHAnsi"/>
                <w:sz w:val="24"/>
                <w:szCs w:val="24"/>
                <w:lang w:eastAsia="en-US"/>
              </w:rPr>
            </w:pPr>
            <w:r w:rsidRPr="006A32A0">
              <w:rPr>
                <w:rFonts w:eastAsiaTheme="minorHAnsi"/>
                <w:sz w:val="24"/>
                <w:szCs w:val="24"/>
                <w:lang w:eastAsia="en-US"/>
              </w:rPr>
              <w:t>- в девяти ОО (МБОУ «СШ № 2», МБОУ «СШ № 3 имени Алексея Иосифовича Макаренко», МБОУ «СШ № 7», МБОУ «Лицей № 8 имени Жени Попова», МБОУ «СШ № 10», МБОУ «СШ № 11», МБОУ «СШ № 17», МБОУ «СШ № 23», МБОУ «Лицей № 35») приобретены системы контроля и управления доступом;</w:t>
            </w:r>
          </w:p>
          <w:p w:rsidR="00040634" w:rsidRPr="006A32A0" w:rsidRDefault="00040634" w:rsidP="00040634">
            <w:pPr>
              <w:ind w:firstLine="720"/>
              <w:jc w:val="both"/>
              <w:rPr>
                <w:rFonts w:eastAsiaTheme="minorHAnsi"/>
                <w:sz w:val="24"/>
                <w:szCs w:val="24"/>
                <w:lang w:eastAsia="en-US"/>
              </w:rPr>
            </w:pPr>
            <w:r w:rsidRPr="006A32A0">
              <w:rPr>
                <w:rFonts w:eastAsiaTheme="minorHAnsi"/>
                <w:sz w:val="24"/>
                <w:szCs w:val="24"/>
                <w:lang w:eastAsia="en-US"/>
              </w:rPr>
              <w:t>- в восьми ОО (МБОУ «СШ № 2», МБОУ «СШ № 3 имени Алексея Иосифовича Макаренко», МБОУ «СШ № 7», МБОУ «Лицей № 8 имени Жени Попова», МБОУ «СШ № 11», МБОУ «СШ № 17», МБОУ «СШ № 23», МБОУ «Лицей № 35») выполнены работы по подключению модульного поста охраны к коммуникациям, системе контроля и управления доступом;</w:t>
            </w:r>
          </w:p>
          <w:p w:rsidR="00040634" w:rsidRPr="006A32A0" w:rsidRDefault="00040634" w:rsidP="00040634">
            <w:pPr>
              <w:ind w:firstLine="720"/>
              <w:jc w:val="both"/>
              <w:rPr>
                <w:rFonts w:eastAsiaTheme="minorHAnsi"/>
                <w:sz w:val="24"/>
                <w:szCs w:val="24"/>
                <w:lang w:eastAsia="en-US"/>
              </w:rPr>
            </w:pPr>
            <w:r w:rsidRPr="006A32A0">
              <w:rPr>
                <w:rFonts w:eastAsiaTheme="minorHAnsi"/>
                <w:sz w:val="24"/>
                <w:szCs w:val="24"/>
                <w:lang w:eastAsia="en-US"/>
              </w:rPr>
              <w:t>- в девяти ОО (МБОУ «СШ № 2», МБОУ «СШ № 3 имени Алексея Иосифовича Макаренко», МБОУ «СШ № 7», МБОУ «Лицей № 8 имени Жени Попова», МБОУ «СШ № 10», МБОУ «СШ № 11», МБОУ «СШ № 17», МБОУ «СШ № 23», МБОУ «Лицей № 35») осуществлена поставка навесов и «лежачих полицейских»;</w:t>
            </w:r>
          </w:p>
          <w:p w:rsidR="00040634" w:rsidRPr="006A32A0" w:rsidRDefault="00040634" w:rsidP="00040634">
            <w:pPr>
              <w:ind w:firstLine="720"/>
              <w:jc w:val="both"/>
              <w:rPr>
                <w:rFonts w:eastAsiaTheme="minorHAnsi"/>
                <w:sz w:val="24"/>
                <w:szCs w:val="24"/>
                <w:lang w:eastAsia="en-US"/>
              </w:rPr>
            </w:pPr>
            <w:r w:rsidRPr="006A32A0">
              <w:rPr>
                <w:rFonts w:eastAsiaTheme="minorHAnsi"/>
                <w:sz w:val="24"/>
                <w:szCs w:val="24"/>
                <w:lang w:eastAsia="en-US"/>
              </w:rPr>
              <w:t>- в МБОУ «Лицей № 8» приобретен моноблок и комплектующие к нему, а также средства подавления связи для проведения ГИА;</w:t>
            </w:r>
          </w:p>
          <w:p w:rsidR="00040634" w:rsidRPr="006A32A0" w:rsidRDefault="00040634" w:rsidP="00040634">
            <w:pPr>
              <w:ind w:firstLine="720"/>
              <w:jc w:val="both"/>
              <w:rPr>
                <w:rFonts w:eastAsiaTheme="minorHAnsi"/>
                <w:sz w:val="24"/>
                <w:szCs w:val="24"/>
                <w:lang w:eastAsia="en-US"/>
              </w:rPr>
            </w:pPr>
            <w:r w:rsidRPr="006A32A0">
              <w:rPr>
                <w:rFonts w:eastAsiaTheme="minorHAnsi"/>
                <w:sz w:val="24"/>
                <w:szCs w:val="24"/>
                <w:lang w:eastAsia="en-US"/>
              </w:rPr>
              <w:t>- в четырех ОО (МБОУ «СШ № 7», МБОУ «Лицей № 8 имени Жени Попова», МБОУ «СШ № 11», МБОУ «СШ № 17») приобретены компьютеры, принтеры, сетевые фильтры;</w:t>
            </w:r>
          </w:p>
          <w:p w:rsidR="00040634" w:rsidRPr="006A32A0" w:rsidRDefault="00040634" w:rsidP="00040634">
            <w:pPr>
              <w:ind w:firstLine="720"/>
              <w:jc w:val="both"/>
              <w:rPr>
                <w:rFonts w:eastAsiaTheme="minorHAnsi"/>
                <w:sz w:val="24"/>
                <w:szCs w:val="24"/>
                <w:lang w:eastAsia="en-US"/>
              </w:rPr>
            </w:pPr>
            <w:r w:rsidRPr="006A32A0">
              <w:rPr>
                <w:rFonts w:eastAsiaTheme="minorHAnsi"/>
                <w:sz w:val="24"/>
                <w:szCs w:val="24"/>
                <w:lang w:eastAsia="en-US"/>
              </w:rPr>
              <w:t>- в МБОУ «СШ № 11» приобретена бумага и флэш-накопитель, источник бесперебойного питания;</w:t>
            </w:r>
          </w:p>
          <w:p w:rsidR="00040634" w:rsidRPr="006A32A0" w:rsidRDefault="00040634" w:rsidP="00040634">
            <w:pPr>
              <w:ind w:firstLine="720"/>
              <w:jc w:val="both"/>
              <w:rPr>
                <w:rFonts w:eastAsiaTheme="minorHAnsi"/>
                <w:sz w:val="24"/>
                <w:szCs w:val="24"/>
                <w:lang w:eastAsia="en-US"/>
              </w:rPr>
            </w:pPr>
            <w:r w:rsidRPr="006A32A0">
              <w:rPr>
                <w:rFonts w:eastAsiaTheme="minorHAnsi"/>
                <w:sz w:val="24"/>
                <w:szCs w:val="24"/>
                <w:lang w:eastAsia="en-US"/>
              </w:rPr>
              <w:t>- в двух ОО (МБОУ «СШ № 17», МБОУ «СШ № 24») приобретены рулонные и римские шторы;</w:t>
            </w:r>
          </w:p>
          <w:p w:rsidR="00040634" w:rsidRPr="006A32A0" w:rsidRDefault="00040634" w:rsidP="00040634">
            <w:pPr>
              <w:ind w:firstLine="720"/>
              <w:jc w:val="both"/>
              <w:rPr>
                <w:rFonts w:eastAsiaTheme="minorHAnsi"/>
                <w:sz w:val="24"/>
                <w:szCs w:val="24"/>
                <w:lang w:eastAsia="en-US"/>
              </w:rPr>
            </w:pPr>
            <w:r w:rsidRPr="006A32A0">
              <w:rPr>
                <w:rFonts w:eastAsiaTheme="minorHAnsi"/>
                <w:sz w:val="24"/>
                <w:szCs w:val="24"/>
                <w:lang w:eastAsia="en-US"/>
              </w:rPr>
              <w:t>- в МБОУ «Гимназия № 5» приобретены водонагреватели;</w:t>
            </w:r>
          </w:p>
          <w:p w:rsidR="00040634" w:rsidRPr="006A32A0" w:rsidRDefault="00040634" w:rsidP="00040634">
            <w:pPr>
              <w:ind w:firstLine="720"/>
              <w:jc w:val="both"/>
              <w:rPr>
                <w:rFonts w:eastAsiaTheme="minorHAnsi"/>
                <w:sz w:val="24"/>
                <w:szCs w:val="24"/>
                <w:lang w:eastAsia="en-US"/>
              </w:rPr>
            </w:pPr>
            <w:r w:rsidRPr="006A32A0">
              <w:rPr>
                <w:rFonts w:eastAsiaTheme="minorHAnsi"/>
                <w:sz w:val="24"/>
                <w:szCs w:val="24"/>
                <w:lang w:eastAsia="en-US"/>
              </w:rPr>
              <w:t>- в МБОУ «СШ № 11», МБОУ «Лицей № 19» осуществлены монтаж, демонтаж и промывка кондиционеров;</w:t>
            </w:r>
          </w:p>
          <w:p w:rsidR="00040634" w:rsidRPr="006A32A0" w:rsidRDefault="00040634" w:rsidP="00040634">
            <w:pPr>
              <w:ind w:firstLine="720"/>
              <w:jc w:val="both"/>
              <w:rPr>
                <w:rFonts w:eastAsiaTheme="minorHAnsi"/>
                <w:sz w:val="24"/>
                <w:szCs w:val="24"/>
                <w:lang w:eastAsia="en-US"/>
              </w:rPr>
            </w:pPr>
            <w:r w:rsidRPr="006A32A0">
              <w:rPr>
                <w:rFonts w:eastAsiaTheme="minorHAnsi"/>
                <w:sz w:val="24"/>
                <w:szCs w:val="24"/>
                <w:lang w:eastAsia="en-US"/>
              </w:rPr>
              <w:t>- в МБОУ «СШ № 13» осуществлена замена тревожной кнопки;</w:t>
            </w:r>
          </w:p>
          <w:p w:rsidR="00040634" w:rsidRPr="006A32A0" w:rsidRDefault="00040634" w:rsidP="00040634">
            <w:pPr>
              <w:ind w:firstLine="720"/>
              <w:jc w:val="both"/>
              <w:rPr>
                <w:rFonts w:eastAsiaTheme="minorHAnsi"/>
                <w:sz w:val="24"/>
                <w:szCs w:val="24"/>
                <w:lang w:eastAsia="en-US"/>
              </w:rPr>
            </w:pPr>
            <w:r w:rsidRPr="006A32A0">
              <w:rPr>
                <w:rFonts w:eastAsiaTheme="minorHAnsi"/>
                <w:sz w:val="24"/>
                <w:szCs w:val="24"/>
                <w:lang w:eastAsia="en-US"/>
              </w:rPr>
              <w:t>- в МБОУ «СШ № 24», МБОУ «Лицей № 35» приобретена школьная мебель;</w:t>
            </w:r>
          </w:p>
          <w:p w:rsidR="00040634" w:rsidRPr="006A32A0" w:rsidRDefault="00040634" w:rsidP="00040634">
            <w:pPr>
              <w:ind w:firstLine="720"/>
              <w:jc w:val="both"/>
              <w:rPr>
                <w:rFonts w:eastAsiaTheme="minorHAnsi"/>
                <w:sz w:val="24"/>
                <w:szCs w:val="24"/>
                <w:lang w:eastAsia="en-US"/>
              </w:rPr>
            </w:pPr>
            <w:r w:rsidRPr="006A32A0">
              <w:rPr>
                <w:rFonts w:eastAsiaTheme="minorHAnsi"/>
                <w:sz w:val="24"/>
                <w:szCs w:val="24"/>
                <w:lang w:eastAsia="en-US"/>
              </w:rPr>
              <w:t>- в МБОУ «Лицей № 35» произведено дооборудование пропускного пункта, осуществлено оборудование кабинетов физики, химии, биологии, приобретены таблички и вывески, а также приобретены приборы для кухни;</w:t>
            </w:r>
          </w:p>
          <w:p w:rsidR="00040634" w:rsidRPr="006A32A0" w:rsidRDefault="00040634" w:rsidP="00040634">
            <w:pPr>
              <w:ind w:firstLine="720"/>
              <w:jc w:val="both"/>
              <w:rPr>
                <w:rFonts w:eastAsiaTheme="minorHAnsi"/>
                <w:sz w:val="24"/>
                <w:szCs w:val="24"/>
                <w:lang w:eastAsia="en-US"/>
              </w:rPr>
            </w:pPr>
            <w:r w:rsidRPr="006A32A0">
              <w:rPr>
                <w:rFonts w:eastAsiaTheme="minorHAnsi"/>
                <w:sz w:val="24"/>
                <w:szCs w:val="24"/>
                <w:lang w:eastAsia="en-US"/>
              </w:rPr>
              <w:t>- в МБОУ «СШ № 24» приобретены таблички и вывески;</w:t>
            </w:r>
          </w:p>
          <w:p w:rsidR="00040634" w:rsidRDefault="00040634" w:rsidP="00040634">
            <w:pPr>
              <w:ind w:firstLine="720"/>
              <w:jc w:val="both"/>
              <w:rPr>
                <w:rFonts w:eastAsiaTheme="minorHAnsi"/>
                <w:sz w:val="24"/>
                <w:szCs w:val="24"/>
                <w:lang w:eastAsia="en-US"/>
              </w:rPr>
            </w:pPr>
            <w:r w:rsidRPr="006A32A0">
              <w:rPr>
                <w:rFonts w:eastAsiaTheme="minorHAnsi"/>
                <w:sz w:val="24"/>
                <w:szCs w:val="24"/>
                <w:lang w:eastAsia="en-US"/>
              </w:rPr>
              <w:t>- в МБОУ «СШ № 7» осуществлена установка бесперебойного питания.</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Pr>
                <w:rFonts w:eastAsiaTheme="minorHAnsi"/>
                <w:sz w:val="24"/>
                <w:szCs w:val="24"/>
                <w:lang w:eastAsia="en-US"/>
              </w:rPr>
              <w:t>Задача 3.3.5.</w:t>
            </w:r>
            <w:r>
              <w:t xml:space="preserve"> </w:t>
            </w:r>
            <w:r w:rsidRPr="00B02A89">
              <w:rPr>
                <w:rFonts w:eastAsiaTheme="minorHAnsi"/>
                <w:sz w:val="24"/>
                <w:szCs w:val="24"/>
                <w:lang w:eastAsia="en-US"/>
              </w:rPr>
              <w:t>Укомплектование образовательных организаций квалифицированными педагогическими кадрами</w:t>
            </w:r>
            <w:r>
              <w:rPr>
                <w:rFonts w:eastAsiaTheme="minorHAnsi"/>
                <w:sz w:val="24"/>
                <w:szCs w:val="24"/>
                <w:lang w:eastAsia="en-US"/>
              </w:rPr>
              <w:t xml:space="preserve"> </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 xml:space="preserve">3.3.5.1. Участие в государственной программе Республики Адыгея «Развитие образования» в реализации мероприятий регионального проекта «Учитель будущего» </w:t>
            </w:r>
          </w:p>
        </w:tc>
        <w:tc>
          <w:tcPr>
            <w:tcW w:w="11056" w:type="dxa"/>
            <w:gridSpan w:val="3"/>
          </w:tcPr>
          <w:p w:rsidR="00040634" w:rsidRPr="00BA1B88" w:rsidRDefault="00040634" w:rsidP="00040634">
            <w:pPr>
              <w:ind w:firstLine="720"/>
              <w:jc w:val="both"/>
              <w:rPr>
                <w:rFonts w:eastAsiaTheme="minorHAnsi"/>
                <w:sz w:val="24"/>
                <w:szCs w:val="24"/>
                <w:lang w:eastAsia="en-US"/>
              </w:rPr>
            </w:pPr>
            <w:r w:rsidRPr="00BA1B88">
              <w:rPr>
                <w:rFonts w:eastAsiaTheme="minorHAnsi"/>
                <w:sz w:val="24"/>
                <w:szCs w:val="24"/>
                <w:lang w:eastAsia="en-US"/>
              </w:rPr>
              <w:t xml:space="preserve">Целью реализуемого проекта «Учитель будущего» является внедрение к 2024 году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и обеспечивающей вхождение Российской Федерации в число 10 ведущих стран мира по качеству общего образования. </w:t>
            </w:r>
          </w:p>
          <w:p w:rsidR="00040634" w:rsidRPr="00BA1B88" w:rsidRDefault="00040634" w:rsidP="00040634">
            <w:pPr>
              <w:ind w:firstLine="720"/>
              <w:jc w:val="both"/>
              <w:rPr>
                <w:rFonts w:eastAsiaTheme="minorHAnsi"/>
                <w:sz w:val="24"/>
                <w:szCs w:val="24"/>
                <w:lang w:eastAsia="en-US"/>
              </w:rPr>
            </w:pPr>
            <w:r w:rsidRPr="00BA1B88">
              <w:rPr>
                <w:rFonts w:eastAsiaTheme="minorHAnsi"/>
                <w:sz w:val="24"/>
                <w:szCs w:val="24"/>
                <w:lang w:eastAsia="en-US"/>
              </w:rPr>
              <w:t>В рамках реализации проекта «Учитель года» поставлены следующие задачи:</w:t>
            </w:r>
          </w:p>
          <w:p w:rsidR="00040634" w:rsidRPr="00BA1B88" w:rsidRDefault="00040634" w:rsidP="00040634">
            <w:pPr>
              <w:ind w:firstLine="720"/>
              <w:jc w:val="both"/>
              <w:rPr>
                <w:rFonts w:eastAsiaTheme="minorHAnsi"/>
                <w:sz w:val="24"/>
                <w:szCs w:val="24"/>
                <w:lang w:eastAsia="en-US"/>
              </w:rPr>
            </w:pPr>
            <w:r w:rsidRPr="00BA1B88">
              <w:rPr>
                <w:rFonts w:eastAsiaTheme="minorHAnsi"/>
                <w:sz w:val="24"/>
                <w:szCs w:val="24"/>
                <w:lang w:eastAsia="en-US"/>
              </w:rPr>
              <w:t>- 50 % преподавателей повысят уровень профессионального мастерства в форматах непрерывного образования;</w:t>
            </w:r>
          </w:p>
          <w:p w:rsidR="00040634" w:rsidRPr="00BA1B88" w:rsidRDefault="00040634" w:rsidP="00040634">
            <w:pPr>
              <w:ind w:firstLine="720"/>
              <w:jc w:val="both"/>
              <w:rPr>
                <w:rFonts w:eastAsiaTheme="minorHAnsi"/>
                <w:sz w:val="24"/>
                <w:szCs w:val="24"/>
                <w:lang w:eastAsia="en-US"/>
              </w:rPr>
            </w:pPr>
            <w:r w:rsidRPr="00BA1B88">
              <w:rPr>
                <w:rFonts w:eastAsiaTheme="minorHAnsi"/>
                <w:sz w:val="24"/>
                <w:szCs w:val="24"/>
                <w:lang w:eastAsia="en-US"/>
              </w:rPr>
              <w:t>- 70 % учителей в возрасте до 35 лет будут вовлечены в различные формы поддержки и сопровождения в первые три года работы.</w:t>
            </w:r>
          </w:p>
          <w:p w:rsidR="00040634" w:rsidRPr="00BA1B88" w:rsidRDefault="00040634" w:rsidP="00040634">
            <w:pPr>
              <w:ind w:firstLine="720"/>
              <w:jc w:val="both"/>
              <w:rPr>
                <w:rFonts w:eastAsiaTheme="minorHAnsi"/>
                <w:sz w:val="24"/>
                <w:szCs w:val="24"/>
                <w:lang w:eastAsia="en-US"/>
              </w:rPr>
            </w:pPr>
            <w:r w:rsidRPr="00BA1B88">
              <w:rPr>
                <w:rFonts w:eastAsiaTheme="minorHAnsi"/>
                <w:sz w:val="24"/>
                <w:szCs w:val="24"/>
                <w:lang w:eastAsia="en-US"/>
              </w:rPr>
              <w:t>Предполагается, что до 2024 года добровольную независимую квалификацию пройдут не менее 10 % педагогов, а уровень профессионального мастерства в формате непрерывного образования повысят 50 % педагогов.</w:t>
            </w:r>
          </w:p>
          <w:p w:rsidR="00040634" w:rsidRPr="00BA1B88" w:rsidRDefault="00040634" w:rsidP="00040634">
            <w:pPr>
              <w:ind w:firstLine="720"/>
              <w:jc w:val="both"/>
              <w:rPr>
                <w:rFonts w:eastAsiaTheme="minorHAnsi"/>
                <w:sz w:val="24"/>
                <w:szCs w:val="24"/>
                <w:lang w:eastAsia="en-US"/>
              </w:rPr>
            </w:pPr>
            <w:r w:rsidRPr="00BA1B88">
              <w:rPr>
                <w:rFonts w:eastAsiaTheme="minorHAnsi"/>
                <w:sz w:val="24"/>
                <w:szCs w:val="24"/>
                <w:lang w:eastAsia="en-US"/>
              </w:rPr>
              <w:t xml:space="preserve">В подведомственных Комитету по образованию общеобразовательных организациях в 2022 году осуществлял свою деятельность 1 131 педагог (в 2021 году – 1 108), из них молодых педагогов в возрасте до 35 лет – 276 (в 2021 году – 253). </w:t>
            </w:r>
          </w:p>
          <w:p w:rsidR="00040634" w:rsidRPr="00BA1B88" w:rsidRDefault="00040634" w:rsidP="00040634">
            <w:pPr>
              <w:ind w:firstLine="720"/>
              <w:jc w:val="both"/>
              <w:rPr>
                <w:rFonts w:eastAsiaTheme="minorHAnsi"/>
                <w:sz w:val="24"/>
                <w:szCs w:val="24"/>
                <w:lang w:eastAsia="en-US"/>
              </w:rPr>
            </w:pPr>
            <w:r w:rsidRPr="00BA1B88">
              <w:rPr>
                <w:rFonts w:eastAsiaTheme="minorHAnsi"/>
                <w:sz w:val="24"/>
                <w:szCs w:val="24"/>
                <w:lang w:eastAsia="en-US"/>
              </w:rPr>
              <w:t>Ежегодно проводится мониторинг обеспеченности педагогическими кадрами и потребности в них в общеобразовательных организациях муниципального образования «Город Майкоп». В настоящее время сформирована прогнозная потребность в педагогических работниках</w:t>
            </w:r>
            <w:r>
              <w:rPr>
                <w:rFonts w:eastAsiaTheme="minorHAnsi"/>
                <w:sz w:val="24"/>
                <w:szCs w:val="24"/>
                <w:lang w:eastAsia="en-US"/>
              </w:rPr>
              <w:t xml:space="preserve"> до 2029 года</w:t>
            </w:r>
            <w:r w:rsidRPr="00BA1B88">
              <w:rPr>
                <w:rFonts w:eastAsiaTheme="minorHAnsi"/>
                <w:sz w:val="24"/>
                <w:szCs w:val="24"/>
                <w:lang w:eastAsia="en-US"/>
              </w:rPr>
              <w:t xml:space="preserve">, в том числе, осуществляющих деятельность по работе с обучающимися с ОВЗ. </w:t>
            </w:r>
          </w:p>
          <w:p w:rsidR="00040634" w:rsidRPr="00BA1B88" w:rsidRDefault="00040634" w:rsidP="00040634">
            <w:pPr>
              <w:ind w:firstLine="720"/>
              <w:jc w:val="both"/>
              <w:rPr>
                <w:rFonts w:eastAsiaTheme="minorHAnsi"/>
                <w:sz w:val="24"/>
                <w:szCs w:val="24"/>
                <w:lang w:eastAsia="en-US"/>
              </w:rPr>
            </w:pPr>
            <w:r w:rsidRPr="00BA1B88">
              <w:rPr>
                <w:rFonts w:eastAsiaTheme="minorHAnsi"/>
                <w:sz w:val="24"/>
                <w:szCs w:val="24"/>
                <w:lang w:eastAsia="en-US"/>
              </w:rPr>
              <w:t xml:space="preserve">Комитетом по образованию осуществляется систематическое обновление информации: </w:t>
            </w:r>
          </w:p>
          <w:p w:rsidR="00040634" w:rsidRPr="00BA1B88" w:rsidRDefault="00040634" w:rsidP="00040634">
            <w:pPr>
              <w:ind w:firstLine="720"/>
              <w:jc w:val="both"/>
              <w:rPr>
                <w:rFonts w:eastAsiaTheme="minorHAnsi"/>
                <w:sz w:val="24"/>
                <w:szCs w:val="24"/>
                <w:lang w:eastAsia="en-US"/>
              </w:rPr>
            </w:pPr>
            <w:r w:rsidRPr="00BA1B88">
              <w:rPr>
                <w:rFonts w:eastAsiaTheme="minorHAnsi"/>
                <w:sz w:val="24"/>
                <w:szCs w:val="24"/>
                <w:lang w:eastAsia="en-US"/>
              </w:rPr>
              <w:t>- о молодых педагогах, принятых на работу в текущем учебном году и со стажем до 3-х лет;</w:t>
            </w:r>
          </w:p>
          <w:p w:rsidR="00040634" w:rsidRPr="00BA1B88" w:rsidRDefault="00040634" w:rsidP="00040634">
            <w:pPr>
              <w:ind w:firstLine="720"/>
              <w:jc w:val="both"/>
              <w:rPr>
                <w:rFonts w:eastAsiaTheme="minorHAnsi"/>
                <w:sz w:val="24"/>
                <w:szCs w:val="24"/>
                <w:lang w:eastAsia="en-US"/>
              </w:rPr>
            </w:pPr>
            <w:r w:rsidRPr="00BA1B88">
              <w:rPr>
                <w:rFonts w:eastAsiaTheme="minorHAnsi"/>
                <w:sz w:val="24"/>
                <w:szCs w:val="24"/>
                <w:lang w:eastAsia="en-US"/>
              </w:rPr>
              <w:t>- о педагогических вакансиях в общеобразовательных организациях.</w:t>
            </w:r>
          </w:p>
          <w:p w:rsidR="00040634" w:rsidRPr="00BA1B88" w:rsidRDefault="00040634" w:rsidP="00040634">
            <w:pPr>
              <w:ind w:firstLine="720"/>
              <w:jc w:val="both"/>
              <w:rPr>
                <w:rFonts w:eastAsiaTheme="minorHAnsi"/>
                <w:sz w:val="24"/>
                <w:szCs w:val="24"/>
                <w:lang w:eastAsia="en-US"/>
              </w:rPr>
            </w:pPr>
            <w:r w:rsidRPr="00BA1B88">
              <w:rPr>
                <w:rFonts w:eastAsiaTheme="minorHAnsi"/>
                <w:sz w:val="24"/>
                <w:szCs w:val="24"/>
                <w:lang w:eastAsia="en-US"/>
              </w:rPr>
              <w:t>Информация о наличии вакантных мест и потребности в работниках систематически направляется общеобразовательными организациями в ГКУ РА «АР ЦЗН» в соответствии с действующим законодательством и размещается на портале Работа в России (https://trudvsem.ru).</w:t>
            </w:r>
          </w:p>
          <w:p w:rsidR="00040634" w:rsidRPr="00BA1B88" w:rsidRDefault="00040634" w:rsidP="00040634">
            <w:pPr>
              <w:ind w:firstLine="720"/>
              <w:jc w:val="both"/>
              <w:rPr>
                <w:rFonts w:eastAsiaTheme="minorHAnsi"/>
                <w:sz w:val="24"/>
                <w:szCs w:val="24"/>
                <w:lang w:eastAsia="en-US"/>
              </w:rPr>
            </w:pPr>
            <w:r w:rsidRPr="00BA1B88">
              <w:rPr>
                <w:rFonts w:eastAsiaTheme="minorHAnsi"/>
                <w:sz w:val="24"/>
                <w:szCs w:val="24"/>
                <w:lang w:eastAsia="en-US"/>
              </w:rPr>
              <w:t xml:space="preserve">В </w:t>
            </w:r>
            <w:r>
              <w:rPr>
                <w:rFonts w:eastAsiaTheme="minorHAnsi"/>
                <w:sz w:val="24"/>
                <w:szCs w:val="24"/>
                <w:lang w:eastAsia="en-US"/>
              </w:rPr>
              <w:t>общеобразовательных организациях</w:t>
            </w:r>
            <w:r w:rsidRPr="00BA1B88">
              <w:rPr>
                <w:rFonts w:eastAsiaTheme="minorHAnsi"/>
                <w:sz w:val="24"/>
                <w:szCs w:val="24"/>
                <w:lang w:eastAsia="en-US"/>
              </w:rPr>
              <w:t xml:space="preserve"> организована деятельность по профессиональной ориентации обучающихся, ориентированных на педагогические профессии, по привлечению в общеобразовательные организации и закреплению в профессии молодых учителей, поддержке педагогических работников; реализуется комплекс мер, направленных на повышение статуса учителя. </w:t>
            </w:r>
          </w:p>
          <w:p w:rsidR="00040634" w:rsidRPr="00BA1B88" w:rsidRDefault="00040634" w:rsidP="00040634">
            <w:pPr>
              <w:ind w:firstLine="720"/>
              <w:jc w:val="both"/>
              <w:rPr>
                <w:rFonts w:eastAsiaTheme="minorHAnsi"/>
                <w:sz w:val="24"/>
                <w:szCs w:val="24"/>
                <w:lang w:eastAsia="en-US"/>
              </w:rPr>
            </w:pPr>
            <w:r w:rsidRPr="00BA1B88">
              <w:rPr>
                <w:rFonts w:eastAsiaTheme="minorHAnsi"/>
                <w:sz w:val="24"/>
                <w:szCs w:val="24"/>
                <w:lang w:eastAsia="en-US"/>
              </w:rPr>
              <w:t xml:space="preserve">С целью привлечения в ОО молодых педагогов осуществляется взаимодействие с ФГБОУ ВО «Адыгейский государственный университет» и ГБПОУ «Адыгейский педагогический колледж им. Х. </w:t>
            </w:r>
            <w:proofErr w:type="spellStart"/>
            <w:r w:rsidRPr="00BA1B88">
              <w:rPr>
                <w:rFonts w:eastAsiaTheme="minorHAnsi"/>
                <w:sz w:val="24"/>
                <w:szCs w:val="24"/>
                <w:lang w:eastAsia="en-US"/>
              </w:rPr>
              <w:t>Андруха</w:t>
            </w:r>
            <w:r>
              <w:rPr>
                <w:rFonts w:eastAsiaTheme="minorHAnsi"/>
                <w:sz w:val="24"/>
                <w:szCs w:val="24"/>
                <w:lang w:eastAsia="en-US"/>
              </w:rPr>
              <w:t>е</w:t>
            </w:r>
            <w:r w:rsidRPr="00BA1B88">
              <w:rPr>
                <w:rFonts w:eastAsiaTheme="minorHAnsi"/>
                <w:sz w:val="24"/>
                <w:szCs w:val="24"/>
                <w:lang w:eastAsia="en-US"/>
              </w:rPr>
              <w:t>ва</w:t>
            </w:r>
            <w:proofErr w:type="spellEnd"/>
            <w:r w:rsidRPr="00BA1B88">
              <w:rPr>
                <w:rFonts w:eastAsiaTheme="minorHAnsi"/>
                <w:sz w:val="24"/>
                <w:szCs w:val="24"/>
                <w:lang w:eastAsia="en-US"/>
              </w:rPr>
              <w:t>».</w:t>
            </w:r>
          </w:p>
          <w:p w:rsidR="00040634" w:rsidRPr="00BA1B88" w:rsidRDefault="00040634" w:rsidP="00040634">
            <w:pPr>
              <w:ind w:firstLine="720"/>
              <w:jc w:val="both"/>
              <w:rPr>
                <w:rFonts w:eastAsiaTheme="minorHAnsi"/>
                <w:sz w:val="24"/>
                <w:szCs w:val="24"/>
                <w:lang w:eastAsia="en-US"/>
              </w:rPr>
            </w:pPr>
            <w:r w:rsidRPr="00BA1B88">
              <w:rPr>
                <w:rFonts w:eastAsiaTheme="minorHAnsi"/>
                <w:sz w:val="24"/>
                <w:szCs w:val="24"/>
                <w:lang w:eastAsia="en-US"/>
              </w:rPr>
              <w:t>В общеобразовательных организациях проводится мониторинг профессиональных затруднений и запросов молодых педагогов. Организована система внутришкольного наставничества; координация работы молодых педагогов во взаимодействии с городской стажерской площадкой «Школа молодого учителя», с Центром непрерывного повышения профессионального мастерства педагогических работников Республики Адыгея (сетевое сотрудничество). Осуществляется организация участия молодых педагогов в мероприятиях различных уровней.</w:t>
            </w:r>
          </w:p>
          <w:p w:rsidR="00040634" w:rsidRPr="00BA1B88" w:rsidRDefault="00040634" w:rsidP="00040634">
            <w:pPr>
              <w:ind w:firstLine="720"/>
              <w:jc w:val="both"/>
              <w:rPr>
                <w:rFonts w:eastAsiaTheme="minorHAnsi"/>
                <w:sz w:val="24"/>
                <w:szCs w:val="24"/>
                <w:lang w:eastAsia="en-US"/>
              </w:rPr>
            </w:pPr>
            <w:r w:rsidRPr="00BA1B88">
              <w:rPr>
                <w:rFonts w:eastAsiaTheme="minorHAnsi"/>
                <w:sz w:val="24"/>
                <w:szCs w:val="24"/>
                <w:lang w:eastAsia="en-US"/>
              </w:rPr>
              <w:t>В соответствии с приказом Комитета по образованию Администрации муниципального образования «Город Майкоп» от 31.08.2022 № 434 «Об организации методической работы в муниципальном образовании «Город Майкоп» в 2022-2023 учебном году», с целью содействия комплексному развитию образовательных организаций, оказания методической помощи педагогам и руководителям в повышении творческого потенциала в рамках введения и реализации Федеральных государственных образовательных стандартов, модернизации образовательной системы, внедрения национальной системы учительского роста и формирования инновационной системы образования, создания условий для личностного и профессионального роста руководителей и педагогов</w:t>
            </w:r>
            <w:r>
              <w:rPr>
                <w:rFonts w:eastAsiaTheme="minorHAnsi"/>
                <w:sz w:val="24"/>
                <w:szCs w:val="24"/>
                <w:lang w:eastAsia="en-US"/>
              </w:rPr>
              <w:t>,</w:t>
            </w:r>
            <w:r w:rsidRPr="00BA1B88">
              <w:rPr>
                <w:rFonts w:eastAsiaTheme="minorHAnsi"/>
                <w:sz w:val="24"/>
                <w:szCs w:val="24"/>
                <w:lang w:eastAsia="en-US"/>
              </w:rPr>
              <w:t xml:space="preserve"> в 2022-2023 учебном году утверждена структура муниципальной методической службы. Муниципальная методическая служба создает условия методического сопровождения в процессе повышения профессиональной компетентности учителей и воспитателей в рамках профессионального стандарта педагога.</w:t>
            </w:r>
          </w:p>
          <w:p w:rsidR="00040634" w:rsidRPr="00BA1B88" w:rsidRDefault="00040634" w:rsidP="00040634">
            <w:pPr>
              <w:ind w:firstLine="720"/>
              <w:jc w:val="both"/>
              <w:rPr>
                <w:rFonts w:eastAsiaTheme="minorHAnsi"/>
                <w:sz w:val="24"/>
                <w:szCs w:val="24"/>
                <w:lang w:eastAsia="en-US"/>
              </w:rPr>
            </w:pPr>
            <w:r w:rsidRPr="00BA1B88">
              <w:rPr>
                <w:rFonts w:eastAsiaTheme="minorHAnsi"/>
                <w:sz w:val="24"/>
                <w:szCs w:val="24"/>
                <w:lang w:eastAsia="en-US"/>
              </w:rPr>
              <w:t>В муниципальном образовании «Город Майкоп» осуществляет свою деятельность городская стажерская площадка «Школа молодого учителя». Целью ее деятельности является:</w:t>
            </w:r>
          </w:p>
          <w:p w:rsidR="00040634" w:rsidRPr="00BA1B88" w:rsidRDefault="00040634" w:rsidP="00040634">
            <w:pPr>
              <w:ind w:firstLine="720"/>
              <w:jc w:val="both"/>
              <w:rPr>
                <w:rFonts w:eastAsiaTheme="minorHAnsi"/>
                <w:sz w:val="24"/>
                <w:szCs w:val="24"/>
                <w:lang w:eastAsia="en-US"/>
              </w:rPr>
            </w:pPr>
            <w:r w:rsidRPr="00BA1B88">
              <w:rPr>
                <w:rFonts w:eastAsiaTheme="minorHAnsi"/>
                <w:sz w:val="24"/>
                <w:szCs w:val="24"/>
                <w:lang w:eastAsia="en-US"/>
              </w:rPr>
              <w:t>- развитие творческого потенциала молодых педагогов и способности к рефлексии через профессиональный диалог и обмен опытом;</w:t>
            </w:r>
          </w:p>
          <w:p w:rsidR="00040634" w:rsidRPr="00BA1B88" w:rsidRDefault="00040634" w:rsidP="00040634">
            <w:pPr>
              <w:ind w:firstLine="720"/>
              <w:jc w:val="both"/>
              <w:rPr>
                <w:rFonts w:eastAsiaTheme="minorHAnsi"/>
                <w:sz w:val="24"/>
                <w:szCs w:val="24"/>
                <w:lang w:eastAsia="en-US"/>
              </w:rPr>
            </w:pPr>
            <w:r w:rsidRPr="00BA1B88">
              <w:rPr>
                <w:rFonts w:eastAsiaTheme="minorHAnsi"/>
                <w:sz w:val="24"/>
                <w:szCs w:val="24"/>
                <w:lang w:eastAsia="en-US"/>
              </w:rPr>
              <w:t xml:space="preserve">- накопление практического методического материала по различным направлениям деятельности; </w:t>
            </w:r>
          </w:p>
          <w:p w:rsidR="00040634" w:rsidRPr="00BA1B88" w:rsidRDefault="00040634" w:rsidP="00040634">
            <w:pPr>
              <w:ind w:firstLine="720"/>
              <w:jc w:val="both"/>
              <w:rPr>
                <w:rFonts w:eastAsiaTheme="minorHAnsi"/>
                <w:sz w:val="24"/>
                <w:szCs w:val="24"/>
                <w:lang w:eastAsia="en-US"/>
              </w:rPr>
            </w:pPr>
            <w:r w:rsidRPr="00BA1B88">
              <w:rPr>
                <w:rFonts w:eastAsiaTheme="minorHAnsi"/>
                <w:sz w:val="24"/>
                <w:szCs w:val="24"/>
                <w:lang w:eastAsia="en-US"/>
              </w:rPr>
              <w:t>- продуктивное взаимодействие между опытными педагогами и молодыми специалистами, осуществление обмена опытом и материалами.</w:t>
            </w:r>
          </w:p>
          <w:p w:rsidR="00040634" w:rsidRDefault="00040634" w:rsidP="00040634">
            <w:pPr>
              <w:ind w:firstLine="720"/>
              <w:jc w:val="both"/>
              <w:rPr>
                <w:rFonts w:eastAsiaTheme="minorHAnsi"/>
                <w:sz w:val="24"/>
                <w:szCs w:val="24"/>
                <w:lang w:eastAsia="en-US"/>
              </w:rPr>
            </w:pPr>
            <w:r w:rsidRPr="00BA1B88">
              <w:rPr>
                <w:rFonts w:eastAsiaTheme="minorHAnsi"/>
                <w:sz w:val="24"/>
                <w:szCs w:val="24"/>
                <w:lang w:eastAsia="en-US"/>
              </w:rPr>
              <w:t>Организована работа по оказанию методической помощи молодым педагогам в их профессиональной деятельности: проведение обучающих семинаров, мастер-классов для молодых учителей</w:t>
            </w:r>
            <w:r>
              <w:rPr>
                <w:rFonts w:eastAsiaTheme="minorHAnsi"/>
                <w:sz w:val="24"/>
                <w:szCs w:val="24"/>
                <w:lang w:eastAsia="en-US"/>
              </w:rPr>
              <w:t>;</w:t>
            </w:r>
            <w:r w:rsidRPr="00BA1B88">
              <w:rPr>
                <w:rFonts w:eastAsiaTheme="minorHAnsi"/>
                <w:sz w:val="24"/>
                <w:szCs w:val="24"/>
                <w:lang w:eastAsia="en-US"/>
              </w:rPr>
              <w:t xml:space="preserve"> осуществляется внутришкольное наставничество. С молодыми учителями проводятся беседы и инструктивные совещания по вопросам ведения школьной документации; организовано </w:t>
            </w:r>
            <w:proofErr w:type="spellStart"/>
            <w:r w:rsidRPr="00BA1B88">
              <w:rPr>
                <w:rFonts w:eastAsiaTheme="minorHAnsi"/>
                <w:sz w:val="24"/>
                <w:szCs w:val="24"/>
                <w:lang w:eastAsia="en-US"/>
              </w:rPr>
              <w:t>взаимопосещение</w:t>
            </w:r>
            <w:proofErr w:type="spellEnd"/>
            <w:r w:rsidRPr="00BA1B88">
              <w:rPr>
                <w:rFonts w:eastAsiaTheme="minorHAnsi"/>
                <w:sz w:val="24"/>
                <w:szCs w:val="24"/>
                <w:lang w:eastAsia="en-US"/>
              </w:rPr>
              <w:t xml:space="preserve"> уроков</w:t>
            </w:r>
            <w:r>
              <w:rPr>
                <w:rFonts w:eastAsiaTheme="minorHAnsi"/>
                <w:sz w:val="24"/>
                <w:szCs w:val="24"/>
                <w:lang w:eastAsia="en-US"/>
              </w:rPr>
              <w:t>;</w:t>
            </w:r>
            <w:r w:rsidRPr="00BA1B88">
              <w:rPr>
                <w:rFonts w:eastAsiaTheme="minorHAnsi"/>
                <w:sz w:val="24"/>
                <w:szCs w:val="24"/>
                <w:lang w:eastAsia="en-US"/>
              </w:rPr>
              <w:t xml:space="preserve"> проводятся консультации по вопросам методического оформления уроков. </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Pr>
                <w:rFonts w:eastAsiaTheme="minorHAnsi"/>
                <w:sz w:val="24"/>
                <w:szCs w:val="24"/>
                <w:lang w:eastAsia="en-US"/>
              </w:rPr>
              <w:t xml:space="preserve">Задача 3.3.6. </w:t>
            </w:r>
            <w:r w:rsidRPr="00B02A89">
              <w:rPr>
                <w:rFonts w:eastAsiaTheme="minorHAnsi"/>
                <w:sz w:val="24"/>
                <w:szCs w:val="24"/>
                <w:lang w:eastAsia="en-US"/>
              </w:rPr>
              <w:t>Развитие инклюзивного образования для детей-инвалидов и детей с ограниченными возможностями здоровья</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3.3.6.1. Обеспечение государственных гарантий для получения образования и социальной поддержки детьми с ограниченными возможностями здоровья</w:t>
            </w:r>
          </w:p>
        </w:tc>
        <w:tc>
          <w:tcPr>
            <w:tcW w:w="11056" w:type="dxa"/>
            <w:gridSpan w:val="3"/>
          </w:tcPr>
          <w:p w:rsidR="00040634" w:rsidRPr="00BD2C04" w:rsidRDefault="00040634" w:rsidP="00040634">
            <w:pPr>
              <w:ind w:firstLine="720"/>
              <w:jc w:val="both"/>
              <w:rPr>
                <w:rFonts w:eastAsia="Andale Sans UI"/>
                <w:kern w:val="3"/>
                <w:sz w:val="24"/>
                <w:szCs w:val="24"/>
                <w:lang w:eastAsia="ja-JP" w:bidi="fa-IR"/>
              </w:rPr>
            </w:pPr>
            <w:r w:rsidRPr="00BD2C04">
              <w:rPr>
                <w:rFonts w:eastAsia="Andale Sans UI"/>
                <w:kern w:val="3"/>
                <w:sz w:val="24"/>
                <w:szCs w:val="24"/>
                <w:lang w:eastAsia="ja-JP" w:bidi="fa-IR"/>
              </w:rPr>
              <w:t xml:space="preserve">В целях реализации мероприятий по сохранению и укреплению здоровья обучающихся, а также для социализации детей с ограниченными возможностями здоровья, в образовательных организациях был проведен ряд мероприятий.  </w:t>
            </w:r>
          </w:p>
          <w:p w:rsidR="00040634" w:rsidRPr="00734946" w:rsidRDefault="00040634" w:rsidP="00040634">
            <w:pPr>
              <w:ind w:firstLine="720"/>
              <w:jc w:val="both"/>
              <w:rPr>
                <w:rFonts w:eastAsia="Andale Sans UI"/>
                <w:kern w:val="3"/>
                <w:sz w:val="24"/>
                <w:szCs w:val="24"/>
                <w:lang w:eastAsia="ja-JP" w:bidi="fa-IR"/>
              </w:rPr>
            </w:pPr>
            <w:r w:rsidRPr="00734946">
              <w:rPr>
                <w:rFonts w:eastAsia="Andale Sans UI"/>
                <w:kern w:val="3"/>
                <w:sz w:val="24"/>
                <w:szCs w:val="24"/>
                <w:lang w:eastAsia="ja-JP" w:bidi="fa-IR"/>
              </w:rPr>
              <w:t xml:space="preserve">Комитетом по образованию систематически проводится мониторинг количества обучаемых детей-инвалидов. </w:t>
            </w:r>
            <w:r w:rsidRPr="00BD2C04">
              <w:rPr>
                <w:rFonts w:eastAsia="Andale Sans UI"/>
                <w:kern w:val="3"/>
                <w:sz w:val="24"/>
                <w:szCs w:val="24"/>
                <w:lang w:eastAsia="ja-JP" w:bidi="fa-IR"/>
              </w:rPr>
              <w:t xml:space="preserve">В 2021-2022 учебном году в общеобразовательных организациях </w:t>
            </w:r>
            <w:r w:rsidRPr="00734946">
              <w:rPr>
                <w:rFonts w:eastAsia="Andale Sans UI"/>
                <w:kern w:val="3"/>
                <w:sz w:val="24"/>
                <w:szCs w:val="24"/>
                <w:lang w:eastAsia="ja-JP" w:bidi="fa-IR"/>
              </w:rPr>
              <w:t>обучалось 892 ребенка-инвалида и детей с ОВЗ.</w:t>
            </w:r>
          </w:p>
          <w:p w:rsidR="00040634" w:rsidRPr="00BD2C04" w:rsidRDefault="00040634" w:rsidP="00040634">
            <w:pPr>
              <w:ind w:firstLine="720"/>
              <w:jc w:val="both"/>
              <w:rPr>
                <w:rFonts w:eastAsia="Andale Sans UI"/>
                <w:kern w:val="3"/>
                <w:sz w:val="24"/>
                <w:szCs w:val="24"/>
                <w:lang w:eastAsia="ja-JP" w:bidi="fa-IR"/>
              </w:rPr>
            </w:pPr>
            <w:r w:rsidRPr="00734946">
              <w:rPr>
                <w:rFonts w:eastAsia="Andale Sans UI"/>
                <w:kern w:val="3"/>
                <w:sz w:val="24"/>
                <w:szCs w:val="24"/>
                <w:lang w:eastAsia="ja-JP" w:bidi="fa-IR"/>
              </w:rPr>
              <w:t>Для детей с ограниченными возможностями здоровья на всех ступенях образования организовано непрерывное психолого-педагогическое сопровождение. На базе общеобразовательных организаций реализуются программы коррекционно-развивающей помощи детям-инвалидам и детям с ограниченными возможностями здоровья. С учетом особенностей развития обучающихся и рекомендаций психолого-медико-педагогической комиссии педагоги реализуют адаптированные образовательные программы, индивидуальные программы реабилитации (</w:t>
            </w:r>
            <w:proofErr w:type="spellStart"/>
            <w:r w:rsidRPr="00734946">
              <w:rPr>
                <w:rFonts w:eastAsia="Andale Sans UI"/>
                <w:kern w:val="3"/>
                <w:sz w:val="24"/>
                <w:szCs w:val="24"/>
                <w:lang w:eastAsia="ja-JP" w:bidi="fa-IR"/>
              </w:rPr>
              <w:t>абилитации</w:t>
            </w:r>
            <w:proofErr w:type="spellEnd"/>
            <w:r w:rsidRPr="00734946">
              <w:rPr>
                <w:rFonts w:eastAsia="Andale Sans UI"/>
                <w:kern w:val="3"/>
                <w:sz w:val="24"/>
                <w:szCs w:val="24"/>
                <w:lang w:eastAsia="ja-JP" w:bidi="fa-IR"/>
              </w:rPr>
              <w:t>) детей-инвалидов.</w:t>
            </w:r>
            <w:r w:rsidRPr="00BD2C04">
              <w:rPr>
                <w:rFonts w:eastAsia="Andale Sans UI"/>
                <w:kern w:val="3"/>
                <w:sz w:val="24"/>
                <w:szCs w:val="24"/>
                <w:lang w:eastAsia="ja-JP" w:bidi="fa-IR"/>
              </w:rPr>
              <w:t xml:space="preserve"> Все обучающиеся общеобразовательных организаций обеспечены учебниками с целью получения качественного образования. </w:t>
            </w:r>
          </w:p>
          <w:p w:rsidR="00040634" w:rsidRPr="00BD2C04" w:rsidRDefault="00040634" w:rsidP="00040634">
            <w:pPr>
              <w:ind w:firstLine="720"/>
              <w:jc w:val="both"/>
              <w:rPr>
                <w:rFonts w:eastAsia="Andale Sans UI"/>
                <w:kern w:val="3"/>
                <w:sz w:val="24"/>
                <w:szCs w:val="24"/>
                <w:lang w:eastAsia="ja-JP" w:bidi="fa-IR"/>
              </w:rPr>
            </w:pPr>
            <w:r w:rsidRPr="00BD2C04">
              <w:rPr>
                <w:rFonts w:eastAsia="Andale Sans UI"/>
                <w:kern w:val="3"/>
                <w:sz w:val="24"/>
                <w:szCs w:val="24"/>
                <w:lang w:eastAsia="ja-JP" w:bidi="fa-IR"/>
              </w:rPr>
              <w:t>В образовательных организациях организовано медицинское сопровождение лиц с инвалидностью и с ОВЗ. В школах имеются медицинские кабинеты; в соответствии с договорами, заключенными с медицинскими учреждениями, осуществляют свою деятельность медицинские работники.</w:t>
            </w:r>
          </w:p>
          <w:p w:rsidR="00040634" w:rsidRPr="00BD2C04" w:rsidRDefault="00040634" w:rsidP="00040634">
            <w:pPr>
              <w:ind w:firstLine="720"/>
              <w:jc w:val="both"/>
              <w:rPr>
                <w:rFonts w:eastAsia="Andale Sans UI"/>
                <w:kern w:val="3"/>
                <w:sz w:val="24"/>
                <w:szCs w:val="24"/>
                <w:lang w:eastAsia="ja-JP" w:bidi="fa-IR"/>
              </w:rPr>
            </w:pPr>
            <w:r w:rsidRPr="00BD2C04">
              <w:rPr>
                <w:rFonts w:eastAsia="Andale Sans UI"/>
                <w:kern w:val="3"/>
                <w:sz w:val="24"/>
                <w:szCs w:val="24"/>
                <w:lang w:eastAsia="ja-JP" w:bidi="fa-IR"/>
              </w:rPr>
              <w:t>В ОО организована и проводится работа с родителями обучающихся с целью разъяснения им особенностей психического развития несовершеннолетних, методов общения с детьми, обучение основам детской психологии и педагогики.</w:t>
            </w:r>
          </w:p>
          <w:p w:rsidR="00040634" w:rsidRPr="00BD2C04" w:rsidRDefault="00040634" w:rsidP="00040634">
            <w:pPr>
              <w:ind w:firstLine="720"/>
              <w:jc w:val="both"/>
              <w:rPr>
                <w:rFonts w:eastAsia="Andale Sans UI"/>
                <w:kern w:val="3"/>
                <w:sz w:val="24"/>
                <w:szCs w:val="24"/>
                <w:lang w:eastAsia="ja-JP" w:bidi="fa-IR"/>
              </w:rPr>
            </w:pPr>
            <w:r w:rsidRPr="00BD2C04">
              <w:rPr>
                <w:rFonts w:eastAsia="Andale Sans UI"/>
                <w:kern w:val="3"/>
                <w:sz w:val="24"/>
                <w:szCs w:val="24"/>
                <w:lang w:eastAsia="ja-JP" w:bidi="fa-IR"/>
              </w:rPr>
              <w:t xml:space="preserve">В муниципальном образовании «Город Майкоп» продолжает развиваться система дополнительного образования, в которую вовлечены обучающиеся с ОВЗ и с инвалидностью. В 2022 году по программам дополнительного образования обучалось 227 обучающихся с ОВЗ и 32 обучающихся с инвалидностью, 23 ребенка, имеющих двойной статус. </w:t>
            </w:r>
          </w:p>
          <w:p w:rsidR="00040634" w:rsidRPr="00BD2C04" w:rsidRDefault="00040634" w:rsidP="00040634">
            <w:pPr>
              <w:ind w:firstLine="720"/>
              <w:jc w:val="both"/>
              <w:rPr>
                <w:rFonts w:eastAsia="Andale Sans UI"/>
                <w:kern w:val="3"/>
                <w:sz w:val="24"/>
                <w:szCs w:val="24"/>
                <w:lang w:eastAsia="ja-JP" w:bidi="fa-IR"/>
              </w:rPr>
            </w:pPr>
            <w:r w:rsidRPr="00BD2C04">
              <w:rPr>
                <w:rFonts w:eastAsia="Andale Sans UI"/>
                <w:kern w:val="3"/>
                <w:sz w:val="24"/>
                <w:szCs w:val="24"/>
                <w:lang w:eastAsia="ja-JP" w:bidi="fa-IR"/>
              </w:rPr>
              <w:t>В муниципальном образовании «Город Майкоп» были реализованы следующие мероприятия, направленные на образование обучающихся с ОВЗ и инвалидностью:</w:t>
            </w:r>
          </w:p>
          <w:p w:rsidR="00040634" w:rsidRPr="00BD2C04" w:rsidRDefault="00040634" w:rsidP="00040634">
            <w:pPr>
              <w:ind w:firstLine="720"/>
              <w:jc w:val="both"/>
              <w:rPr>
                <w:rFonts w:eastAsia="Andale Sans UI"/>
                <w:kern w:val="3"/>
                <w:sz w:val="24"/>
                <w:szCs w:val="24"/>
                <w:lang w:eastAsia="ja-JP" w:bidi="fa-IR"/>
              </w:rPr>
            </w:pPr>
            <w:r w:rsidRPr="00BD2C04">
              <w:rPr>
                <w:rFonts w:eastAsia="Andale Sans UI"/>
                <w:kern w:val="3"/>
                <w:sz w:val="24"/>
                <w:szCs w:val="24"/>
                <w:lang w:eastAsia="ja-JP" w:bidi="fa-IR"/>
              </w:rPr>
              <w:t>- конкурс социального плаката «Гражданская позиция», проведенный в период с марта по май 2022 года, с целью: привлечения общественного внимания к социально значимым проблемам; пропаганды среди обучающихся здорового образа жизни; патриотического и духовно-нравственного воспитания детей и молодежи, а также создания условий для развития творческого и интеллектуального потенциала обучающихся;</w:t>
            </w:r>
          </w:p>
          <w:p w:rsidR="00040634" w:rsidRPr="00BD2C04" w:rsidRDefault="00040634" w:rsidP="00040634">
            <w:pPr>
              <w:ind w:firstLine="720"/>
              <w:jc w:val="both"/>
              <w:rPr>
                <w:rFonts w:eastAsia="Andale Sans UI"/>
                <w:kern w:val="3"/>
                <w:sz w:val="24"/>
                <w:szCs w:val="24"/>
                <w:lang w:eastAsia="ja-JP" w:bidi="fa-IR"/>
              </w:rPr>
            </w:pPr>
            <w:r w:rsidRPr="00BD2C04">
              <w:rPr>
                <w:rFonts w:eastAsia="Andale Sans UI"/>
                <w:kern w:val="3"/>
                <w:sz w:val="24"/>
                <w:szCs w:val="24"/>
                <w:lang w:eastAsia="ja-JP" w:bidi="fa-IR"/>
              </w:rPr>
              <w:t>- городской фестиваль творчества детей с ограниченными возможностями здоровья «Мир в моей ладошке», проведенный 13 октября 2022 года, в целях: создания оптимального социально-психологического климата и условий для творческой самореализации детей-инвалидов; обучающихся с ограниченными возможностями здоровья; адаптации и интеграции детей с ОВЗ в общество;</w:t>
            </w:r>
          </w:p>
          <w:p w:rsidR="00040634" w:rsidRPr="00BD2C04" w:rsidRDefault="00040634" w:rsidP="00040634">
            <w:pPr>
              <w:ind w:firstLine="720"/>
              <w:jc w:val="both"/>
              <w:rPr>
                <w:rFonts w:eastAsia="Andale Sans UI"/>
                <w:kern w:val="3"/>
                <w:sz w:val="24"/>
                <w:szCs w:val="24"/>
                <w:lang w:eastAsia="ja-JP" w:bidi="fa-IR"/>
              </w:rPr>
            </w:pPr>
            <w:r w:rsidRPr="00BD2C04">
              <w:rPr>
                <w:rFonts w:eastAsia="Andale Sans UI"/>
                <w:kern w:val="3"/>
                <w:sz w:val="24"/>
                <w:szCs w:val="24"/>
                <w:lang w:eastAsia="ja-JP" w:bidi="fa-IR"/>
              </w:rPr>
              <w:t>- конкурс для педагогических работников на лучшую образовательную программу для детей с ОВЗ, организованный в период с ноября по декабрь 2022 года, в целях: развития кадрового потенциала системы образования; выявления инновационных методов повышения качества и открытости системы образования; создания условий для получения образования детьми инвалидами и детьми с ограниченными возможностями здоровья.</w:t>
            </w:r>
          </w:p>
          <w:p w:rsidR="00040634" w:rsidRPr="00BD2C04" w:rsidRDefault="00040634" w:rsidP="00040634">
            <w:pPr>
              <w:ind w:firstLine="720"/>
              <w:jc w:val="both"/>
              <w:rPr>
                <w:rFonts w:eastAsia="Andale Sans UI"/>
                <w:kern w:val="3"/>
                <w:sz w:val="24"/>
                <w:szCs w:val="24"/>
                <w:lang w:eastAsia="ja-JP" w:bidi="fa-IR"/>
              </w:rPr>
            </w:pPr>
            <w:r w:rsidRPr="00BD2C04">
              <w:rPr>
                <w:rFonts w:eastAsia="Andale Sans UI"/>
                <w:kern w:val="3"/>
                <w:sz w:val="24"/>
                <w:szCs w:val="24"/>
                <w:lang w:eastAsia="ja-JP" w:bidi="fa-IR"/>
              </w:rPr>
              <w:t>В рамках федерального проекта «Молодые профессионалы» национального проекта «Образование», направленного на модернизацию профессионального образования, предусмотрена реализация мероприятий по ежегодному проведению национального чемпионата «</w:t>
            </w:r>
            <w:proofErr w:type="spellStart"/>
            <w:r w:rsidRPr="00BD2C04">
              <w:rPr>
                <w:rFonts w:eastAsia="Andale Sans UI"/>
                <w:kern w:val="3"/>
                <w:sz w:val="24"/>
                <w:szCs w:val="24"/>
                <w:lang w:eastAsia="ja-JP" w:bidi="fa-IR"/>
              </w:rPr>
              <w:t>Абилимпикс</w:t>
            </w:r>
            <w:proofErr w:type="spellEnd"/>
            <w:r w:rsidRPr="00BD2C04">
              <w:rPr>
                <w:rFonts w:eastAsia="Andale Sans UI"/>
                <w:kern w:val="3"/>
                <w:sz w:val="24"/>
                <w:szCs w:val="24"/>
                <w:lang w:eastAsia="ja-JP" w:bidi="fa-IR"/>
              </w:rPr>
              <w:t>» и подготовке национальной сборной для участия в международных и национальных чемпионатах профессионального мастерства для людей с инвалидностью. В 2022 году в Республике Адыгея был проведен региональный конкурс «</w:t>
            </w:r>
            <w:proofErr w:type="spellStart"/>
            <w:r w:rsidRPr="00BD2C04">
              <w:rPr>
                <w:rFonts w:eastAsia="Andale Sans UI"/>
                <w:kern w:val="3"/>
                <w:sz w:val="24"/>
                <w:szCs w:val="24"/>
                <w:lang w:eastAsia="ja-JP" w:bidi="fa-IR"/>
              </w:rPr>
              <w:t>Абилимпикс</w:t>
            </w:r>
            <w:proofErr w:type="spellEnd"/>
            <w:r w:rsidRPr="00BD2C04">
              <w:rPr>
                <w:rFonts w:eastAsia="Andale Sans UI"/>
                <w:kern w:val="3"/>
                <w:sz w:val="24"/>
                <w:szCs w:val="24"/>
                <w:lang w:eastAsia="ja-JP" w:bidi="fa-IR"/>
              </w:rPr>
              <w:t xml:space="preserve">», одной из площадок проведения вышеназванного мероприятия стала МКОУ «Школа для детей с ОВЗ». В стенах школы состоялись конкурсные мероприятия по компетенциям: «столярное дело» и «швея». </w:t>
            </w:r>
          </w:p>
          <w:p w:rsidR="00040634" w:rsidRPr="00734946" w:rsidRDefault="00040634" w:rsidP="00040634">
            <w:pPr>
              <w:ind w:firstLine="720"/>
              <w:jc w:val="both"/>
              <w:rPr>
                <w:rFonts w:eastAsia="Andale Sans UI"/>
                <w:kern w:val="3"/>
                <w:sz w:val="24"/>
                <w:szCs w:val="24"/>
                <w:lang w:eastAsia="ja-JP" w:bidi="fa-IR"/>
              </w:rPr>
            </w:pPr>
            <w:r w:rsidRPr="00BD2C04">
              <w:rPr>
                <w:rFonts w:eastAsia="Andale Sans UI"/>
                <w:kern w:val="3"/>
                <w:sz w:val="24"/>
                <w:szCs w:val="24"/>
                <w:lang w:eastAsia="ja-JP" w:bidi="fa-IR"/>
              </w:rPr>
              <w:t>Кадровое обеспечение инклюзивного образования является важным направлением создания условий для получения образования детьми с ОВЗ и детьми-инвалидами, которому в муниципальном образовании «Город Майкоп» уделено особое внимание. С учетом особенностей развития обучающихся и рекомендаций психолого-медико-педагогической комиссии педагоги реализуют адаптированные образовательные программы, индивидуальные</w:t>
            </w:r>
            <w:r w:rsidRPr="00734946">
              <w:rPr>
                <w:rFonts w:eastAsia="Andale Sans UI"/>
                <w:kern w:val="3"/>
                <w:sz w:val="24"/>
                <w:szCs w:val="24"/>
                <w:lang w:eastAsia="ja-JP" w:bidi="fa-IR"/>
              </w:rPr>
              <w:t xml:space="preserve"> программы реабилитации (</w:t>
            </w:r>
            <w:proofErr w:type="spellStart"/>
            <w:r w:rsidRPr="00734946">
              <w:rPr>
                <w:rFonts w:eastAsia="Andale Sans UI"/>
                <w:kern w:val="3"/>
                <w:sz w:val="24"/>
                <w:szCs w:val="24"/>
                <w:lang w:eastAsia="ja-JP" w:bidi="fa-IR"/>
              </w:rPr>
              <w:t>абилитации</w:t>
            </w:r>
            <w:proofErr w:type="spellEnd"/>
            <w:r w:rsidRPr="00734946">
              <w:rPr>
                <w:rFonts w:eastAsia="Andale Sans UI"/>
                <w:kern w:val="3"/>
                <w:sz w:val="24"/>
                <w:szCs w:val="24"/>
                <w:lang w:eastAsia="ja-JP" w:bidi="fa-IR"/>
              </w:rPr>
              <w:t xml:space="preserve">) детей-инвалидов, программы коррекционной работы. </w:t>
            </w:r>
          </w:p>
          <w:p w:rsidR="00040634" w:rsidRPr="00BD2C04" w:rsidRDefault="00040634" w:rsidP="00040634">
            <w:pPr>
              <w:ind w:firstLine="720"/>
              <w:jc w:val="both"/>
              <w:rPr>
                <w:rFonts w:eastAsia="Andale Sans UI"/>
                <w:kern w:val="3"/>
                <w:sz w:val="24"/>
                <w:szCs w:val="24"/>
                <w:lang w:eastAsia="ja-JP" w:bidi="fa-IR"/>
              </w:rPr>
            </w:pPr>
            <w:r w:rsidRPr="00BD2C04">
              <w:rPr>
                <w:rFonts w:eastAsia="Andale Sans UI"/>
                <w:kern w:val="3"/>
                <w:sz w:val="24"/>
                <w:szCs w:val="24"/>
                <w:lang w:eastAsia="ja-JP" w:bidi="fa-IR"/>
              </w:rPr>
              <w:t xml:space="preserve">В 2021-2022 учебном году обучение и психолого-педагогическое сопровождение обучающихся с ОВЗ и инвалидностью в 27 школах осуществляли 66 педагогических работников и специалистов: </w:t>
            </w:r>
          </w:p>
          <w:p w:rsidR="00040634" w:rsidRPr="00BD2C04" w:rsidRDefault="00040634" w:rsidP="00040634">
            <w:pPr>
              <w:ind w:firstLine="720"/>
              <w:jc w:val="both"/>
              <w:rPr>
                <w:rFonts w:eastAsia="Andale Sans UI"/>
                <w:kern w:val="3"/>
                <w:sz w:val="24"/>
                <w:szCs w:val="24"/>
                <w:lang w:eastAsia="ja-JP" w:bidi="fa-IR"/>
              </w:rPr>
            </w:pPr>
            <w:r w:rsidRPr="00BD2C04">
              <w:rPr>
                <w:rFonts w:eastAsia="Andale Sans UI"/>
                <w:kern w:val="3"/>
                <w:sz w:val="24"/>
                <w:szCs w:val="24"/>
                <w:lang w:eastAsia="ja-JP" w:bidi="fa-IR"/>
              </w:rPr>
              <w:t>- 13 учителей-логопедов;</w:t>
            </w:r>
          </w:p>
          <w:p w:rsidR="00040634" w:rsidRPr="00BD2C04" w:rsidRDefault="00040634" w:rsidP="00040634">
            <w:pPr>
              <w:ind w:firstLine="720"/>
              <w:jc w:val="both"/>
              <w:rPr>
                <w:rFonts w:eastAsia="Andale Sans UI"/>
                <w:kern w:val="3"/>
                <w:sz w:val="24"/>
                <w:szCs w:val="24"/>
                <w:lang w:eastAsia="ja-JP" w:bidi="fa-IR"/>
              </w:rPr>
            </w:pPr>
            <w:r w:rsidRPr="00BD2C04">
              <w:rPr>
                <w:rFonts w:eastAsia="Andale Sans UI"/>
                <w:kern w:val="3"/>
                <w:sz w:val="24"/>
                <w:szCs w:val="24"/>
                <w:lang w:eastAsia="ja-JP" w:bidi="fa-IR"/>
              </w:rPr>
              <w:t>- 32 педагога-психолога;</w:t>
            </w:r>
          </w:p>
          <w:p w:rsidR="00040634" w:rsidRPr="00BD2C04" w:rsidRDefault="00040634" w:rsidP="00040634">
            <w:pPr>
              <w:ind w:firstLine="720"/>
              <w:jc w:val="both"/>
              <w:rPr>
                <w:rFonts w:eastAsia="Andale Sans UI"/>
                <w:kern w:val="3"/>
                <w:sz w:val="24"/>
                <w:szCs w:val="24"/>
                <w:lang w:eastAsia="ja-JP" w:bidi="fa-IR"/>
              </w:rPr>
            </w:pPr>
            <w:r w:rsidRPr="00BD2C04">
              <w:rPr>
                <w:rFonts w:eastAsia="Andale Sans UI"/>
                <w:kern w:val="3"/>
                <w:sz w:val="24"/>
                <w:szCs w:val="24"/>
                <w:lang w:eastAsia="ja-JP" w:bidi="fa-IR"/>
              </w:rPr>
              <w:t>- 21 социальный педагог.</w:t>
            </w:r>
          </w:p>
          <w:p w:rsidR="00040634" w:rsidRPr="00BD2C04" w:rsidRDefault="00040634" w:rsidP="00040634">
            <w:pPr>
              <w:ind w:firstLine="720"/>
              <w:jc w:val="both"/>
              <w:rPr>
                <w:rFonts w:eastAsia="Andale Sans UI"/>
                <w:kern w:val="3"/>
                <w:sz w:val="24"/>
                <w:szCs w:val="24"/>
                <w:lang w:eastAsia="ja-JP" w:bidi="fa-IR"/>
              </w:rPr>
            </w:pPr>
            <w:r w:rsidRPr="00734946">
              <w:rPr>
                <w:rFonts w:eastAsia="Andale Sans UI"/>
                <w:kern w:val="3"/>
                <w:sz w:val="24"/>
                <w:szCs w:val="24"/>
                <w:lang w:eastAsia="ja-JP" w:bidi="fa-IR"/>
              </w:rPr>
              <w:t xml:space="preserve">В муниципальных образовательных организациях ведется работа по повышению уровня профессиональной компетентности педагогов, обучающих детей с ограниченными возможностями здоровья. </w:t>
            </w:r>
            <w:r w:rsidRPr="00BD2C04">
              <w:rPr>
                <w:rFonts w:eastAsia="Andale Sans UI"/>
                <w:kern w:val="3"/>
                <w:sz w:val="24"/>
                <w:szCs w:val="24"/>
                <w:lang w:eastAsia="ja-JP" w:bidi="fa-IR"/>
              </w:rPr>
              <w:t>Педагоги принимают участие в семинарах, конференциях, вебинарах, различных мероприятиях, способствующих повышению профессиональной компетентности педагогов. Кроме того, с целью оказания адресной помощи педагогам в повышении профессионального потенциала и создания условий для их личностного и компетентностного роста осуществляет свою деятельность городская опорная школа - МКОУ «Школа для детей с ограниченными возможностями здоровья» по направлению: «Методическое и психолого-педагогическое сопровождение участников образовательных отношений в условиях введения ФГОС обучающихся с ограниченными возможностями здоровья».</w:t>
            </w:r>
          </w:p>
          <w:p w:rsidR="00040634" w:rsidRPr="00BD2C04" w:rsidRDefault="00040634" w:rsidP="00040634">
            <w:pPr>
              <w:ind w:firstLine="720"/>
              <w:jc w:val="both"/>
              <w:rPr>
                <w:rFonts w:eastAsia="Andale Sans UI"/>
                <w:kern w:val="3"/>
                <w:sz w:val="24"/>
                <w:szCs w:val="24"/>
                <w:lang w:eastAsia="ja-JP" w:bidi="fa-IR"/>
              </w:rPr>
            </w:pPr>
            <w:r w:rsidRPr="00BD2C04">
              <w:rPr>
                <w:rFonts w:eastAsia="Andale Sans UI"/>
                <w:kern w:val="3"/>
                <w:sz w:val="24"/>
                <w:szCs w:val="24"/>
                <w:lang w:eastAsia="ja-JP" w:bidi="fa-IR"/>
              </w:rPr>
              <w:t>Деятельность Комитета по образованию и подведомственных образовательных организаций по созданию условий для предоставления качественного образования обучающимся с ограниченными возможностями здоровья и детям-инвалидам будет продолжена в соответствии с действующим законодательством.</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B02A89">
              <w:rPr>
                <w:rFonts w:eastAsiaTheme="minorHAnsi"/>
                <w:sz w:val="24"/>
                <w:szCs w:val="24"/>
                <w:lang w:eastAsia="en-US"/>
              </w:rPr>
              <w:t>Задача 3.3.</w:t>
            </w:r>
            <w:r>
              <w:rPr>
                <w:rFonts w:eastAsiaTheme="minorHAnsi"/>
                <w:sz w:val="24"/>
                <w:szCs w:val="24"/>
                <w:lang w:eastAsia="en-US"/>
              </w:rPr>
              <w:t>7</w:t>
            </w:r>
            <w:r w:rsidRPr="00B02A89">
              <w:rPr>
                <w:rFonts w:eastAsiaTheme="minorHAnsi"/>
                <w:sz w:val="24"/>
                <w:szCs w:val="24"/>
                <w:lang w:eastAsia="en-US"/>
              </w:rPr>
              <w:t>.</w:t>
            </w:r>
            <w:r>
              <w:t xml:space="preserve"> </w:t>
            </w:r>
            <w:r w:rsidRPr="00B02A89">
              <w:rPr>
                <w:rFonts w:eastAsiaTheme="minorHAnsi"/>
                <w:sz w:val="24"/>
                <w:szCs w:val="24"/>
                <w:lang w:eastAsia="en-US"/>
              </w:rPr>
              <w:t>Создание образовательных центров, ориентированных на поддержку одаренных детей. Достижение высоких образовательных результатов, раскрытие интеллектуального потенциала обучающихся</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3.3.7.1. Реализация комплекса мер по созданию условий для успешной социализации и эффективной самореализации обучающихся:</w:t>
            </w:r>
          </w:p>
          <w:p w:rsidR="00040634" w:rsidRPr="00C74156" w:rsidRDefault="00040634" w:rsidP="00040634">
            <w:pPr>
              <w:rPr>
                <w:rFonts w:eastAsiaTheme="minorHAnsi"/>
                <w:sz w:val="24"/>
                <w:szCs w:val="24"/>
                <w:lang w:eastAsia="en-US"/>
              </w:rPr>
            </w:pPr>
            <w:r w:rsidRPr="00C74156">
              <w:rPr>
                <w:rFonts w:eastAsiaTheme="minorHAnsi"/>
                <w:sz w:val="24"/>
                <w:szCs w:val="24"/>
                <w:lang w:eastAsia="en-US"/>
              </w:rPr>
              <w:t>- поддержка талантливых и одаренных детей;</w:t>
            </w:r>
          </w:p>
          <w:p w:rsidR="00040634" w:rsidRPr="00C74156" w:rsidRDefault="00040634" w:rsidP="00040634">
            <w:pPr>
              <w:rPr>
                <w:rFonts w:eastAsiaTheme="minorHAnsi"/>
                <w:sz w:val="24"/>
                <w:szCs w:val="24"/>
                <w:lang w:eastAsia="en-US"/>
              </w:rPr>
            </w:pPr>
            <w:r w:rsidRPr="00C74156">
              <w:rPr>
                <w:rFonts w:eastAsiaTheme="minorHAnsi"/>
                <w:sz w:val="24"/>
                <w:szCs w:val="24"/>
                <w:lang w:eastAsia="en-US"/>
              </w:rPr>
              <w:t>- развитие индивидуальных способностей детей;</w:t>
            </w:r>
          </w:p>
          <w:p w:rsidR="00040634" w:rsidRPr="00C74156" w:rsidRDefault="00040634" w:rsidP="00040634">
            <w:pPr>
              <w:rPr>
                <w:rFonts w:eastAsiaTheme="minorHAnsi"/>
                <w:sz w:val="24"/>
                <w:szCs w:val="24"/>
                <w:lang w:eastAsia="en-US"/>
              </w:rPr>
            </w:pPr>
            <w:r w:rsidRPr="00C74156">
              <w:rPr>
                <w:rFonts w:eastAsiaTheme="minorHAnsi"/>
                <w:sz w:val="24"/>
                <w:szCs w:val="24"/>
                <w:lang w:eastAsia="en-US"/>
              </w:rPr>
              <w:t>- достижение высоких образовательных результатов</w:t>
            </w:r>
          </w:p>
        </w:tc>
        <w:tc>
          <w:tcPr>
            <w:tcW w:w="11056" w:type="dxa"/>
            <w:gridSpan w:val="3"/>
          </w:tcPr>
          <w:p w:rsidR="00040634" w:rsidRPr="00BD2C04" w:rsidRDefault="00040634" w:rsidP="00040634">
            <w:pPr>
              <w:ind w:firstLine="720"/>
              <w:jc w:val="both"/>
              <w:rPr>
                <w:rFonts w:eastAsia="Calibri"/>
                <w:sz w:val="24"/>
                <w:szCs w:val="24"/>
                <w:lang w:eastAsia="en-US"/>
              </w:rPr>
            </w:pPr>
            <w:r w:rsidRPr="00BD2C04">
              <w:rPr>
                <w:sz w:val="24"/>
                <w:szCs w:val="24"/>
              </w:rPr>
              <w:t>Национальный проект «Образование» направлен на достижение национальной цели Российской Федерации, определенной Президентом России Владимиром Путиным, – обеспечение возможности самореализации и развития талантов.</w:t>
            </w:r>
          </w:p>
          <w:p w:rsidR="00040634" w:rsidRPr="00BD2C04" w:rsidRDefault="00040634" w:rsidP="00040634">
            <w:pPr>
              <w:ind w:firstLine="720"/>
              <w:jc w:val="both"/>
              <w:rPr>
                <w:rFonts w:eastAsia="Calibri"/>
                <w:sz w:val="24"/>
                <w:szCs w:val="24"/>
                <w:lang w:eastAsia="en-US"/>
              </w:rPr>
            </w:pPr>
            <w:r w:rsidRPr="00BD2C04">
              <w:rPr>
                <w:rFonts w:eastAsia="Calibri"/>
                <w:sz w:val="24"/>
                <w:szCs w:val="24"/>
                <w:lang w:eastAsia="en-US"/>
              </w:rPr>
              <w:t>В рамках муниципальной программы «Развитие системы образования муниципального образования «Город Майкоп» в 2022 году успешно проводились мероприятия по выявлению, развитию и поддержке одаренных детей, организации их учебной деятельности, поощрение премиями и стипендиями. Одной из наиболее эффективных форм работы является развитие олимпиадного движения.</w:t>
            </w:r>
          </w:p>
          <w:p w:rsidR="00040634" w:rsidRPr="00BD2C04" w:rsidRDefault="00040634" w:rsidP="00040634">
            <w:pPr>
              <w:ind w:firstLine="720"/>
              <w:jc w:val="both"/>
              <w:rPr>
                <w:rFonts w:eastAsia="Calibri"/>
                <w:sz w:val="24"/>
                <w:szCs w:val="24"/>
                <w:lang w:eastAsia="en-US"/>
              </w:rPr>
            </w:pPr>
            <w:r w:rsidRPr="00BD2C04">
              <w:rPr>
                <w:rFonts w:eastAsia="Calibri"/>
                <w:sz w:val="24"/>
                <w:szCs w:val="24"/>
                <w:lang w:eastAsia="en-US"/>
              </w:rPr>
              <w:t xml:space="preserve">Комитетом по образованию совместно с общеобразовательными организациями в 2021-2022 учебном году проведены </w:t>
            </w:r>
            <w:r w:rsidRPr="00BD2C04">
              <w:rPr>
                <w:rFonts w:eastAsia="Calibri"/>
                <w:sz w:val="24"/>
                <w:szCs w:val="24"/>
                <w:lang w:val="en-US" w:eastAsia="en-US"/>
              </w:rPr>
              <w:t>I</w:t>
            </w:r>
            <w:r w:rsidRPr="00BD2C04">
              <w:rPr>
                <w:rFonts w:eastAsia="Calibri"/>
                <w:sz w:val="24"/>
                <w:szCs w:val="24"/>
                <w:lang w:eastAsia="en-US"/>
              </w:rPr>
              <w:t xml:space="preserve"> (школьный) и </w:t>
            </w:r>
            <w:r w:rsidRPr="00BD2C04">
              <w:rPr>
                <w:rFonts w:eastAsia="Calibri"/>
                <w:sz w:val="24"/>
                <w:szCs w:val="24"/>
                <w:lang w:val="en-US" w:eastAsia="en-US"/>
              </w:rPr>
              <w:t>II</w:t>
            </w:r>
            <w:r w:rsidRPr="00BD2C04">
              <w:rPr>
                <w:rFonts w:eastAsia="Calibri"/>
                <w:sz w:val="24"/>
                <w:szCs w:val="24"/>
                <w:lang w:eastAsia="en-US"/>
              </w:rPr>
              <w:t> (муниципальный) этапы всероссийской олимпиады школьников, а также олимпиады по адыгейскому языку и адыгейской литературе.</w:t>
            </w:r>
          </w:p>
          <w:p w:rsidR="00040634" w:rsidRPr="00BD2C04" w:rsidRDefault="00040634" w:rsidP="00040634">
            <w:pPr>
              <w:ind w:firstLine="720"/>
              <w:jc w:val="both"/>
              <w:rPr>
                <w:rFonts w:eastAsia="Calibri"/>
                <w:sz w:val="24"/>
                <w:szCs w:val="24"/>
                <w:lang w:eastAsia="en-US"/>
              </w:rPr>
            </w:pPr>
            <w:r w:rsidRPr="00BD2C04">
              <w:rPr>
                <w:rFonts w:eastAsia="Calibri"/>
                <w:sz w:val="24"/>
                <w:szCs w:val="24"/>
                <w:lang w:eastAsia="en-US"/>
              </w:rPr>
              <w:t>Всего в школьном этапе всероссийской олимпиады школьников (далее-</w:t>
            </w:r>
            <w:proofErr w:type="spellStart"/>
            <w:r w:rsidRPr="00BD2C04">
              <w:rPr>
                <w:rFonts w:eastAsia="Calibri"/>
                <w:sz w:val="24"/>
                <w:szCs w:val="24"/>
                <w:lang w:eastAsia="en-US"/>
              </w:rPr>
              <w:t>ВсОШ</w:t>
            </w:r>
            <w:proofErr w:type="spellEnd"/>
            <w:r w:rsidRPr="00BD2C04">
              <w:rPr>
                <w:rFonts w:eastAsia="Calibri"/>
                <w:sz w:val="24"/>
                <w:szCs w:val="24"/>
                <w:lang w:eastAsia="en-US"/>
              </w:rPr>
              <w:t xml:space="preserve">) и олимпиаде по адыгейскому языку и адыгейской литературе приняли участие </w:t>
            </w:r>
            <w:r w:rsidRPr="00BD2C04">
              <w:rPr>
                <w:rFonts w:eastAsia="Calibri"/>
                <w:bCs/>
                <w:sz w:val="24"/>
                <w:szCs w:val="24"/>
                <w:lang w:eastAsia="en-US"/>
              </w:rPr>
              <w:t xml:space="preserve">5 982 </w:t>
            </w:r>
            <w:r w:rsidRPr="00BD2C04">
              <w:rPr>
                <w:rFonts w:eastAsia="Calibri"/>
                <w:sz w:val="24"/>
                <w:szCs w:val="24"/>
                <w:lang w:eastAsia="en-US"/>
              </w:rPr>
              <w:t xml:space="preserve">обучающихся </w:t>
            </w:r>
            <w:r w:rsidRPr="00BD2C04">
              <w:rPr>
                <w:rFonts w:eastAsia="Calibri"/>
                <w:sz w:val="24"/>
                <w:szCs w:val="24"/>
                <w:lang w:val="en-US" w:eastAsia="en-US"/>
              </w:rPr>
              <w:t>V</w:t>
            </w:r>
            <w:r w:rsidRPr="00BD2C04">
              <w:rPr>
                <w:rFonts w:eastAsia="Calibri"/>
                <w:sz w:val="24"/>
                <w:szCs w:val="24"/>
                <w:lang w:eastAsia="en-US"/>
              </w:rPr>
              <w:t>-</w:t>
            </w:r>
            <w:r w:rsidRPr="00BD2C04">
              <w:rPr>
                <w:rFonts w:eastAsia="Calibri"/>
                <w:sz w:val="24"/>
                <w:szCs w:val="24"/>
                <w:lang w:val="en-US" w:eastAsia="en-US"/>
              </w:rPr>
              <w:t>XI</w:t>
            </w:r>
            <w:r w:rsidRPr="00BD2C04">
              <w:rPr>
                <w:rFonts w:eastAsia="Calibri"/>
                <w:sz w:val="24"/>
                <w:szCs w:val="24"/>
                <w:lang w:eastAsia="en-US"/>
              </w:rPr>
              <w:t xml:space="preserve"> классов, 3</w:t>
            </w:r>
            <w:r w:rsidRPr="00BD2C04">
              <w:rPr>
                <w:rFonts w:eastAsia="Calibri"/>
                <w:bCs/>
                <w:sz w:val="24"/>
                <w:szCs w:val="24"/>
                <w:lang w:eastAsia="en-US"/>
              </w:rPr>
              <w:t xml:space="preserve"> 502 </w:t>
            </w:r>
            <w:r w:rsidRPr="00BD2C04">
              <w:rPr>
                <w:rFonts w:eastAsia="Calibri"/>
                <w:sz w:val="24"/>
                <w:szCs w:val="24"/>
                <w:lang w:eastAsia="en-US"/>
              </w:rPr>
              <w:t xml:space="preserve">из которых за проявленные глубокие знания и высокий уровень экспериментальных навыков по учебным предметам удостоены дипломов победителей и призеров. </w:t>
            </w:r>
          </w:p>
          <w:p w:rsidR="00040634" w:rsidRPr="00BD2C04" w:rsidRDefault="00040634" w:rsidP="00040634">
            <w:pPr>
              <w:ind w:firstLine="720"/>
              <w:jc w:val="both"/>
              <w:rPr>
                <w:rFonts w:eastAsia="Calibri"/>
                <w:sz w:val="24"/>
                <w:szCs w:val="24"/>
                <w:lang w:eastAsia="en-US"/>
              </w:rPr>
            </w:pPr>
            <w:r w:rsidRPr="00BD2C04">
              <w:rPr>
                <w:rFonts w:eastAsia="Calibri"/>
                <w:sz w:val="24"/>
                <w:szCs w:val="24"/>
                <w:lang w:eastAsia="en-US"/>
              </w:rPr>
              <w:t>В муниципальном этапе приняли участие 2</w:t>
            </w:r>
            <w:r w:rsidRPr="00BD2C04">
              <w:rPr>
                <w:rFonts w:eastAsia="Calibri"/>
                <w:bCs/>
                <w:sz w:val="24"/>
                <w:szCs w:val="24"/>
                <w:lang w:eastAsia="en-US"/>
              </w:rPr>
              <w:t xml:space="preserve"> 180 </w:t>
            </w:r>
            <w:r w:rsidRPr="00BD2C04">
              <w:rPr>
                <w:rFonts w:eastAsia="Calibri"/>
                <w:sz w:val="24"/>
                <w:szCs w:val="24"/>
                <w:lang w:eastAsia="en-US"/>
              </w:rPr>
              <w:t xml:space="preserve">обучающихся </w:t>
            </w:r>
            <w:r w:rsidRPr="00BD2C04">
              <w:rPr>
                <w:rFonts w:eastAsia="Calibri"/>
                <w:sz w:val="24"/>
                <w:szCs w:val="24"/>
                <w:lang w:val="en-US" w:eastAsia="en-US"/>
              </w:rPr>
              <w:t>VII</w:t>
            </w:r>
            <w:r w:rsidRPr="00BD2C04">
              <w:rPr>
                <w:rFonts w:eastAsia="Calibri"/>
                <w:sz w:val="24"/>
                <w:szCs w:val="24"/>
                <w:lang w:eastAsia="en-US"/>
              </w:rPr>
              <w:t>-</w:t>
            </w:r>
            <w:r w:rsidRPr="00BD2C04">
              <w:rPr>
                <w:rFonts w:eastAsia="Calibri"/>
                <w:sz w:val="24"/>
                <w:szCs w:val="24"/>
                <w:lang w:val="en-US" w:eastAsia="en-US"/>
              </w:rPr>
              <w:t>XI</w:t>
            </w:r>
            <w:r w:rsidRPr="00BD2C04">
              <w:rPr>
                <w:rFonts w:eastAsia="Calibri"/>
                <w:sz w:val="24"/>
                <w:szCs w:val="24"/>
                <w:lang w:eastAsia="en-US"/>
              </w:rPr>
              <w:t xml:space="preserve"> классов, 648</w:t>
            </w:r>
            <w:r w:rsidRPr="00BD2C04">
              <w:rPr>
                <w:rFonts w:eastAsia="Calibri"/>
                <w:bCs/>
                <w:sz w:val="24"/>
                <w:szCs w:val="24"/>
                <w:lang w:eastAsia="en-US"/>
              </w:rPr>
              <w:t xml:space="preserve"> из которых стали </w:t>
            </w:r>
            <w:r w:rsidRPr="00BD2C04">
              <w:rPr>
                <w:rFonts w:eastAsia="Calibri"/>
                <w:sz w:val="24"/>
                <w:szCs w:val="24"/>
                <w:lang w:eastAsia="en-US"/>
              </w:rPr>
              <w:t>дипломантами, из них:</w:t>
            </w:r>
          </w:p>
          <w:p w:rsidR="00040634" w:rsidRPr="00BD2C04" w:rsidRDefault="00040634" w:rsidP="00040634">
            <w:pPr>
              <w:ind w:firstLine="720"/>
              <w:jc w:val="both"/>
              <w:rPr>
                <w:rFonts w:eastAsia="Calibri"/>
                <w:sz w:val="24"/>
                <w:szCs w:val="24"/>
                <w:lang w:eastAsia="en-US"/>
              </w:rPr>
            </w:pPr>
            <w:r w:rsidRPr="00BD2C04">
              <w:rPr>
                <w:rFonts w:eastAsia="Calibri"/>
                <w:sz w:val="24"/>
                <w:szCs w:val="24"/>
                <w:lang w:eastAsia="en-US"/>
              </w:rPr>
              <w:t xml:space="preserve">- 160 дипломантов – школьники, успешно выступившие сразу по двум и более учебным предметам </w:t>
            </w:r>
            <w:r w:rsidRPr="00BD2C04">
              <w:rPr>
                <w:rFonts w:eastAsia="Calibri"/>
                <w:sz w:val="24"/>
                <w:szCs w:val="24"/>
                <w:lang w:val="en-US" w:eastAsia="en-US"/>
              </w:rPr>
              <w:t>II</w:t>
            </w:r>
            <w:r w:rsidRPr="00BD2C04">
              <w:rPr>
                <w:rFonts w:eastAsia="Calibri"/>
                <w:sz w:val="24"/>
                <w:szCs w:val="24"/>
                <w:lang w:eastAsia="en-US"/>
              </w:rPr>
              <w:t xml:space="preserve"> (муниципального) этапа всероссийской олимпиады школьников и олимпиады по адыгейскому языку и адыгейской литературе;</w:t>
            </w:r>
          </w:p>
          <w:p w:rsidR="00040634" w:rsidRPr="00BD2C04" w:rsidRDefault="00040634" w:rsidP="00040634">
            <w:pPr>
              <w:ind w:firstLine="720"/>
              <w:jc w:val="both"/>
              <w:rPr>
                <w:rFonts w:eastAsia="Calibri"/>
                <w:sz w:val="24"/>
                <w:szCs w:val="24"/>
                <w:lang w:eastAsia="en-US"/>
              </w:rPr>
            </w:pPr>
            <w:r w:rsidRPr="00BD2C04">
              <w:rPr>
                <w:rFonts w:eastAsia="Calibri"/>
                <w:sz w:val="24"/>
                <w:szCs w:val="24"/>
                <w:lang w:eastAsia="en-US"/>
              </w:rPr>
              <w:t>- 5 обучающихся стали дипломантами по 5-ти учебным предметам;</w:t>
            </w:r>
          </w:p>
          <w:p w:rsidR="00040634" w:rsidRPr="00BD2C04" w:rsidRDefault="00040634" w:rsidP="00040634">
            <w:pPr>
              <w:ind w:firstLine="709"/>
              <w:jc w:val="both"/>
              <w:rPr>
                <w:rFonts w:eastAsia="Calibri"/>
                <w:sz w:val="24"/>
                <w:szCs w:val="24"/>
                <w:lang w:eastAsia="en-US"/>
              </w:rPr>
            </w:pPr>
            <w:r w:rsidRPr="00BD2C04">
              <w:rPr>
                <w:rFonts w:eastAsia="Calibri"/>
                <w:sz w:val="24"/>
                <w:szCs w:val="24"/>
                <w:lang w:eastAsia="en-US"/>
              </w:rPr>
              <w:t xml:space="preserve">- ученица 11 класса </w:t>
            </w:r>
            <w:r w:rsidRPr="00BD2C04">
              <w:rPr>
                <w:sz w:val="24"/>
                <w:szCs w:val="24"/>
              </w:rPr>
              <w:t>МБОУ «Майкопская гимназия № 22» стала дипломантом по 6 учебным предметам.</w:t>
            </w:r>
          </w:p>
          <w:p w:rsidR="00040634" w:rsidRPr="00BD2C04" w:rsidRDefault="00040634" w:rsidP="00040634">
            <w:pPr>
              <w:ind w:firstLine="709"/>
              <w:jc w:val="both"/>
              <w:rPr>
                <w:sz w:val="24"/>
                <w:szCs w:val="24"/>
              </w:rPr>
            </w:pPr>
            <w:r w:rsidRPr="00BD2C04">
              <w:rPr>
                <w:sz w:val="24"/>
                <w:szCs w:val="24"/>
              </w:rPr>
              <w:t>В 2021-2022 учебном году впервые I (школьный) этап по 6 предметам (математика, информатика и ИКТ, физика, астрономия, биология, химия) проводился в онлайн формате на платформе «</w:t>
            </w:r>
            <w:proofErr w:type="spellStart"/>
            <w:r w:rsidRPr="00BD2C04">
              <w:rPr>
                <w:sz w:val="24"/>
                <w:szCs w:val="24"/>
              </w:rPr>
              <w:t>Сириус.Курсы</w:t>
            </w:r>
            <w:proofErr w:type="spellEnd"/>
            <w:r w:rsidRPr="00BD2C04">
              <w:rPr>
                <w:sz w:val="24"/>
                <w:szCs w:val="24"/>
              </w:rPr>
              <w:t xml:space="preserve">» Образовательного центра «Сириус». </w:t>
            </w:r>
          </w:p>
          <w:p w:rsidR="00040634" w:rsidRPr="00BD2C04" w:rsidRDefault="00040634" w:rsidP="00040634">
            <w:pPr>
              <w:ind w:firstLine="709"/>
              <w:jc w:val="both"/>
              <w:rPr>
                <w:sz w:val="24"/>
                <w:szCs w:val="24"/>
              </w:rPr>
            </w:pPr>
            <w:r w:rsidRPr="00BD2C04">
              <w:rPr>
                <w:sz w:val="24"/>
                <w:szCs w:val="24"/>
              </w:rPr>
              <w:t>В качестве организации, осуществляющей информационное и организационно-техническое сопровождение I (школьного) этапа олимпиады на платформе «</w:t>
            </w:r>
            <w:proofErr w:type="spellStart"/>
            <w:r w:rsidRPr="00BD2C04">
              <w:rPr>
                <w:sz w:val="24"/>
                <w:szCs w:val="24"/>
              </w:rPr>
              <w:t>Сириус.Курсы</w:t>
            </w:r>
            <w:proofErr w:type="spellEnd"/>
            <w:r w:rsidRPr="00BD2C04">
              <w:rPr>
                <w:sz w:val="24"/>
                <w:szCs w:val="24"/>
              </w:rPr>
              <w:t>»</w:t>
            </w:r>
            <w:r w:rsidR="00E1684A">
              <w:rPr>
                <w:sz w:val="24"/>
                <w:szCs w:val="24"/>
              </w:rPr>
              <w:t>,</w:t>
            </w:r>
            <w:r w:rsidRPr="00BD2C04">
              <w:rPr>
                <w:sz w:val="24"/>
                <w:szCs w:val="24"/>
              </w:rPr>
              <w:t xml:space="preserve"> был определен региональный центр выявления и поддержки одаренных детей и талантливой молодежи «</w:t>
            </w:r>
            <w:proofErr w:type="spellStart"/>
            <w:r w:rsidRPr="00BD2C04">
              <w:rPr>
                <w:sz w:val="24"/>
                <w:szCs w:val="24"/>
              </w:rPr>
              <w:t>Полярис</w:t>
            </w:r>
            <w:proofErr w:type="spellEnd"/>
            <w:r w:rsidRPr="00BD2C04">
              <w:rPr>
                <w:sz w:val="24"/>
                <w:szCs w:val="24"/>
              </w:rPr>
              <w:t>-Адыгея».</w:t>
            </w:r>
          </w:p>
          <w:p w:rsidR="00040634" w:rsidRPr="00BD2C04" w:rsidRDefault="00040634" w:rsidP="00040634">
            <w:pPr>
              <w:ind w:firstLine="720"/>
              <w:jc w:val="both"/>
              <w:rPr>
                <w:rFonts w:eastAsia="Calibri"/>
                <w:sz w:val="24"/>
                <w:szCs w:val="24"/>
                <w:lang w:eastAsia="en-US"/>
              </w:rPr>
            </w:pPr>
            <w:r w:rsidRPr="00BD2C04">
              <w:rPr>
                <w:rFonts w:eastAsia="Calibri"/>
                <w:sz w:val="24"/>
                <w:szCs w:val="24"/>
                <w:lang w:eastAsia="en-US"/>
              </w:rPr>
              <w:t>Шестой год в олимпиаде принимали участие обучающиеся IV классов, для них проводился только школьный этап по предметам «Математика» и «Русский язык».</w:t>
            </w:r>
          </w:p>
          <w:p w:rsidR="00040634" w:rsidRPr="00BD2C04" w:rsidRDefault="00040634" w:rsidP="00040634">
            <w:pPr>
              <w:ind w:firstLine="720"/>
              <w:jc w:val="both"/>
              <w:rPr>
                <w:sz w:val="24"/>
                <w:szCs w:val="24"/>
              </w:rPr>
            </w:pPr>
            <w:r w:rsidRPr="00BD2C04">
              <w:rPr>
                <w:rFonts w:eastAsia="Calibri"/>
                <w:sz w:val="24"/>
                <w:szCs w:val="24"/>
                <w:lang w:eastAsia="en-US"/>
              </w:rPr>
              <w:t xml:space="preserve">Кроме того, </w:t>
            </w:r>
            <w:r w:rsidRPr="00BD2C04">
              <w:rPr>
                <w:sz w:val="24"/>
                <w:szCs w:val="24"/>
              </w:rPr>
              <w:t>в 2021-2022 учебном году при проведении различных этапов олимпиады учитывались санитарно-эпидемиологические требования к устройству, содержанию и организации работы образовательных организаций. Местами проведения II (муниципального) этапа олимпиады определены ОО, в которых проходят обучение участники олимпиады. В целях обеспечения процедуры прозрачности и объективности проведения II (муниципального) этапа олимпиады была организована видеозапись процесса ее проведения в аудиториях (тиражирование, написание, сканирование и упаковка работ в возвратно-доставочные пакеты). 62 учащихся выполняли работу по 12 предметам дистанционно (в данном случае требовалось выполнение обязательных технических условий).</w:t>
            </w:r>
          </w:p>
          <w:p w:rsidR="00040634" w:rsidRPr="00BD2C04" w:rsidRDefault="00040634" w:rsidP="00040634">
            <w:pPr>
              <w:ind w:firstLine="709"/>
              <w:jc w:val="both"/>
              <w:rPr>
                <w:sz w:val="24"/>
                <w:szCs w:val="24"/>
              </w:rPr>
            </w:pPr>
            <w:r w:rsidRPr="00BD2C04">
              <w:rPr>
                <w:sz w:val="24"/>
                <w:szCs w:val="24"/>
              </w:rPr>
              <w:t xml:space="preserve">Для предоставления возможности участвовать во II (муниципальном) этапе </w:t>
            </w:r>
            <w:proofErr w:type="spellStart"/>
            <w:r w:rsidRPr="00BD2C04">
              <w:rPr>
                <w:sz w:val="24"/>
                <w:szCs w:val="24"/>
              </w:rPr>
              <w:t>ВсОШ</w:t>
            </w:r>
            <w:proofErr w:type="spellEnd"/>
            <w:r w:rsidRPr="00BD2C04">
              <w:rPr>
                <w:sz w:val="24"/>
                <w:szCs w:val="24"/>
              </w:rPr>
              <w:t xml:space="preserve"> всем учащимся, набравшим необходимое количество баллов для данного этапа, было организовано взаимодействие с ФГБОУ «МДЦ «Артек», ФГБОУ «ВДЦ «Смена» и учебно-методическим центром Образовательного Фонда «Талант и успех». 21 участник II (муниципального) этапа всероссийской олимпиады школьников, которые на момент проведения соревнований находились в центрах «Артек, «Смена» и «Сириус», смогли принять участие в муниципальных турах олимпиады (кроме практических) по 11 предметам.</w:t>
            </w:r>
          </w:p>
          <w:p w:rsidR="00040634" w:rsidRPr="00BD2C04" w:rsidRDefault="00040634" w:rsidP="00040634">
            <w:pPr>
              <w:ind w:firstLine="709"/>
              <w:jc w:val="both"/>
              <w:rPr>
                <w:sz w:val="24"/>
                <w:szCs w:val="24"/>
              </w:rPr>
            </w:pPr>
            <w:r w:rsidRPr="00BD2C04">
              <w:rPr>
                <w:sz w:val="24"/>
                <w:szCs w:val="24"/>
              </w:rPr>
              <w:t xml:space="preserve">11 обучающихся 9-11 классов получили вызовы на IV (заключительный) этап </w:t>
            </w:r>
            <w:proofErr w:type="spellStart"/>
            <w:r w:rsidRPr="00BD2C04">
              <w:rPr>
                <w:sz w:val="24"/>
                <w:szCs w:val="24"/>
              </w:rPr>
              <w:t>ВсОШ</w:t>
            </w:r>
            <w:proofErr w:type="spellEnd"/>
            <w:r w:rsidRPr="00BD2C04">
              <w:rPr>
                <w:sz w:val="24"/>
                <w:szCs w:val="24"/>
              </w:rPr>
              <w:t xml:space="preserve"> 2021-2022 учебного года по предметам «Астрономия», «Биология», «География», «Информатика», «Литература», «Математика», «Немецкий язык», «Русский язык», «Французский язык», «Экология», «Экономика». Из них трое обучающихся муниципальных общеобразовательных организаций стали победителями и призерами IV (заключительного) этапа </w:t>
            </w:r>
            <w:proofErr w:type="spellStart"/>
            <w:r w:rsidRPr="00BD2C04">
              <w:rPr>
                <w:sz w:val="24"/>
                <w:szCs w:val="24"/>
              </w:rPr>
              <w:t>ВсОШ</w:t>
            </w:r>
            <w:proofErr w:type="spellEnd"/>
            <w:r w:rsidRPr="00BD2C04">
              <w:rPr>
                <w:sz w:val="24"/>
                <w:szCs w:val="24"/>
              </w:rPr>
              <w:t xml:space="preserve"> (победитель получил премию в размере 400,0 тыс. рублей, призеры – 200,0 тыс. рублей за призовое место).</w:t>
            </w:r>
          </w:p>
          <w:p w:rsidR="00040634" w:rsidRPr="00BD2C04" w:rsidRDefault="00040634" w:rsidP="00040634">
            <w:pPr>
              <w:ind w:firstLine="851"/>
              <w:jc w:val="both"/>
              <w:rPr>
                <w:rFonts w:eastAsia="Calibri"/>
                <w:sz w:val="24"/>
                <w:szCs w:val="24"/>
              </w:rPr>
            </w:pPr>
            <w:r w:rsidRPr="00BD2C04">
              <w:rPr>
                <w:rFonts w:eastAsia="Calibri"/>
                <w:sz w:val="24"/>
                <w:szCs w:val="24"/>
              </w:rPr>
              <w:t xml:space="preserve">В 2022 году в третий раз проводился Всероссийский конкурс «Большая перемена», вместе со старшеклассниками в нем приняли участие учащиеся 5-7 классов. От муниципального образования «Город Майкоп» заявки подали более 3,3 тысяч обучающихся. По результатам дистанционного этапа в число полуфиналистов «Большой перемены» вошли 2 учащихся 5-7 классов и 11 учащихся 8-10 классов. В составе делегации от Республики Адыгея ребята 5-7 классов отправились в международный детский центр «Артек», а обучающиеся 8-10 классов в </w:t>
            </w:r>
            <w:r w:rsidRPr="00BD2C04">
              <w:rPr>
                <w:sz w:val="24"/>
                <w:szCs w:val="24"/>
              </w:rPr>
              <w:t>ФГБОУ «ВДЦ «Смена»</w:t>
            </w:r>
            <w:r w:rsidRPr="00BD2C04">
              <w:rPr>
                <w:rFonts w:eastAsia="Calibri"/>
                <w:sz w:val="24"/>
                <w:szCs w:val="24"/>
              </w:rPr>
              <w:t xml:space="preserve">. В финал конкурса вышла </w:t>
            </w:r>
            <w:proofErr w:type="spellStart"/>
            <w:r w:rsidRPr="00BD2C04">
              <w:rPr>
                <w:rFonts w:eastAsia="Calibri"/>
                <w:sz w:val="24"/>
                <w:szCs w:val="24"/>
              </w:rPr>
              <w:t>Тугушева</w:t>
            </w:r>
            <w:proofErr w:type="spellEnd"/>
            <w:r w:rsidRPr="00BD2C04">
              <w:rPr>
                <w:rFonts w:eastAsia="Calibri"/>
                <w:sz w:val="24"/>
                <w:szCs w:val="24"/>
              </w:rPr>
              <w:t xml:space="preserve"> Аделина, обучающаяся 11 класса МБОУ «Лицей № 34», стала победителем конкурса и награждена денежной премией в размере 1,0 млн. рублей на дальнейшее обучение в ВУЗе. При поступлении в ВУЗ она получит дополнительно 5 баллов к портфолио.</w:t>
            </w:r>
          </w:p>
          <w:p w:rsidR="00040634" w:rsidRDefault="00040634" w:rsidP="00040634">
            <w:pPr>
              <w:ind w:firstLine="851"/>
              <w:jc w:val="both"/>
              <w:rPr>
                <w:rFonts w:eastAsiaTheme="minorHAnsi"/>
                <w:sz w:val="24"/>
                <w:szCs w:val="24"/>
                <w:lang w:eastAsia="en-US"/>
              </w:rPr>
            </w:pPr>
            <w:r w:rsidRPr="00BD2C04">
              <w:rPr>
                <w:rFonts w:eastAsia="Calibri"/>
                <w:sz w:val="24"/>
                <w:szCs w:val="24"/>
              </w:rPr>
              <w:t>Данный проект дал возможность каждому ребенку найти себя и раскрыть свои сильные стороны.</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B02A89">
              <w:rPr>
                <w:rFonts w:eastAsiaTheme="minorHAnsi"/>
                <w:sz w:val="24"/>
                <w:szCs w:val="24"/>
                <w:lang w:eastAsia="en-US"/>
              </w:rPr>
              <w:t>Задача 3.3.</w:t>
            </w:r>
            <w:r>
              <w:rPr>
                <w:rFonts w:eastAsiaTheme="minorHAnsi"/>
                <w:sz w:val="24"/>
                <w:szCs w:val="24"/>
                <w:lang w:eastAsia="en-US"/>
              </w:rPr>
              <w:t>8</w:t>
            </w:r>
            <w:r w:rsidRPr="00B02A89">
              <w:rPr>
                <w:rFonts w:eastAsiaTheme="minorHAnsi"/>
                <w:sz w:val="24"/>
                <w:szCs w:val="24"/>
                <w:lang w:eastAsia="en-US"/>
              </w:rPr>
              <w:t>.</w:t>
            </w:r>
            <w:r>
              <w:t xml:space="preserve"> </w:t>
            </w:r>
            <w:r w:rsidRPr="00B02A89">
              <w:rPr>
                <w:rFonts w:eastAsiaTheme="minorHAnsi"/>
                <w:sz w:val="24"/>
                <w:szCs w:val="24"/>
                <w:lang w:eastAsia="en-US"/>
              </w:rPr>
              <w:t>Создание условий для эффективного управления сферой образования, обеспечение высокого качества управления процессами развития в сфере образования</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3.3.8.1. Разработка механизма совершенствования системы мониторинга качества и инновационного потенциала в образовательном процессе (формирование благоприятной мотивационной среды педагогов в образовательном пространстве)</w:t>
            </w:r>
          </w:p>
        </w:tc>
        <w:tc>
          <w:tcPr>
            <w:tcW w:w="11056" w:type="dxa"/>
            <w:gridSpan w:val="3"/>
          </w:tcPr>
          <w:p w:rsidR="00040634" w:rsidRPr="00AC59FC" w:rsidRDefault="00040634" w:rsidP="00040634">
            <w:pPr>
              <w:tabs>
                <w:tab w:val="left" w:pos="0"/>
                <w:tab w:val="left" w:pos="851"/>
                <w:tab w:val="left" w:pos="993"/>
                <w:tab w:val="left" w:pos="1134"/>
              </w:tabs>
              <w:ind w:firstLine="709"/>
              <w:jc w:val="both"/>
              <w:rPr>
                <w:rFonts w:eastAsia="Calibri"/>
                <w:sz w:val="24"/>
                <w:szCs w:val="24"/>
              </w:rPr>
            </w:pPr>
            <w:r w:rsidRPr="00AC59FC">
              <w:rPr>
                <w:rFonts w:eastAsia="Calibri"/>
                <w:sz w:val="24"/>
                <w:szCs w:val="24"/>
              </w:rPr>
              <w:t>Развитие профессиональной компетенции педагогов является важнейшим условием повышения качества образования и эффективной реализации основных образовательных программ в рамках реализации ФГОС. Систематически в образовательные организации направляется информация о курсах повышения квалификации по разным направлениям деятельности в различных регионах России.</w:t>
            </w:r>
          </w:p>
          <w:p w:rsidR="00040634" w:rsidRPr="00AC59FC" w:rsidRDefault="00040634" w:rsidP="00040634">
            <w:pPr>
              <w:ind w:firstLine="709"/>
              <w:jc w:val="both"/>
              <w:rPr>
                <w:color w:val="000000"/>
                <w:sz w:val="24"/>
                <w:szCs w:val="24"/>
              </w:rPr>
            </w:pPr>
            <w:r w:rsidRPr="00AC59FC">
              <w:rPr>
                <w:sz w:val="24"/>
                <w:szCs w:val="24"/>
              </w:rPr>
              <w:t xml:space="preserve">Комитетом по образованию Администрации муниципального образования «Город Майкоп» в 2022 году был заключен договор </w:t>
            </w:r>
            <w:r w:rsidRPr="00AC59FC">
              <w:rPr>
                <w:color w:val="000000"/>
                <w:sz w:val="24"/>
                <w:szCs w:val="24"/>
              </w:rPr>
              <w:t xml:space="preserve">о совместной деятельности по организации повышения квалификации работников образовательных организаций </w:t>
            </w:r>
            <w:r w:rsidRPr="00AC59FC">
              <w:rPr>
                <w:sz w:val="24"/>
                <w:szCs w:val="24"/>
              </w:rPr>
              <w:t xml:space="preserve">с ГБУ ДПО РА «Адыгейский республиканский институт повышения квалификации». Согласно </w:t>
            </w:r>
            <w:r w:rsidRPr="00AC59FC">
              <w:rPr>
                <w:color w:val="000000"/>
                <w:sz w:val="24"/>
                <w:szCs w:val="24"/>
              </w:rPr>
              <w:t xml:space="preserve">заявкам образовательных организаций, повышение квалификации в 2022 году прошли 859 педагогических работников образовательных организаций. </w:t>
            </w:r>
          </w:p>
          <w:p w:rsidR="00040634" w:rsidRPr="00AC59FC" w:rsidRDefault="00040634" w:rsidP="00040634">
            <w:pPr>
              <w:ind w:firstLine="709"/>
              <w:jc w:val="both"/>
              <w:rPr>
                <w:sz w:val="24"/>
                <w:szCs w:val="24"/>
              </w:rPr>
            </w:pPr>
            <w:r w:rsidRPr="00AC59FC">
              <w:rPr>
                <w:sz w:val="24"/>
                <w:szCs w:val="24"/>
              </w:rPr>
              <w:t xml:space="preserve">С целью содействия комплексному развитию образовательных организаций, оказания методической помощи педагогам и руководителям в повышении творческого потенциала в рамках введения Федеральных государственных образовательных стандартов, модернизации образовательной системы, внедрения национальной системы учительского роста и формирования инновационной системы образования, создания условий для личностного и профессионального роста руководителей и педагогов в 2022-2023 учебном году  Комитетом по образованию утверждена структура муниципальной методической службы и направления ее деятельности на 2022-2023 учебный год. </w:t>
            </w:r>
          </w:p>
          <w:p w:rsidR="00040634" w:rsidRPr="00AC59FC" w:rsidRDefault="00040634" w:rsidP="00040634">
            <w:pPr>
              <w:ind w:firstLine="709"/>
              <w:jc w:val="both"/>
              <w:rPr>
                <w:rFonts w:eastAsia="Calibri"/>
                <w:sz w:val="24"/>
                <w:szCs w:val="24"/>
              </w:rPr>
            </w:pPr>
            <w:r w:rsidRPr="00AC59FC">
              <w:rPr>
                <w:rFonts w:eastAsia="Calibri"/>
                <w:sz w:val="24"/>
                <w:szCs w:val="24"/>
              </w:rPr>
              <w:t>Особое значение для развития профессиональной компетентности педагогических работников, их творческой индивидуальности, формирования восприимчивости к педагогическим инновациям, способности адаптироваться в меняющейся образовательной среде имеют профессиональные конкурсы, которые были организованы и проведены Комитетом по образованию в 2022 году.</w:t>
            </w:r>
          </w:p>
          <w:p w:rsidR="00040634" w:rsidRPr="00AC59FC" w:rsidRDefault="00040634" w:rsidP="00040634">
            <w:pPr>
              <w:ind w:firstLine="709"/>
              <w:jc w:val="both"/>
              <w:rPr>
                <w:sz w:val="24"/>
                <w:szCs w:val="24"/>
              </w:rPr>
            </w:pPr>
            <w:r w:rsidRPr="00AC59FC">
              <w:rPr>
                <w:sz w:val="24"/>
                <w:szCs w:val="24"/>
              </w:rPr>
              <w:t xml:space="preserve">В марте 2022 года был организован и проведен городской конкурс профессионального мастерства педагогов общеобразовательных организаций «Учитель года-2022» (далее-Конкурс учитель года). В Конкурсе учитель года приняли участие 5 педагогов </w:t>
            </w:r>
            <w:r w:rsidR="00FE498F">
              <w:rPr>
                <w:sz w:val="24"/>
                <w:szCs w:val="24"/>
              </w:rPr>
              <w:t xml:space="preserve">муниципальных бюджетных </w:t>
            </w:r>
            <w:r w:rsidRPr="00AC59FC">
              <w:rPr>
                <w:sz w:val="24"/>
                <w:szCs w:val="24"/>
              </w:rPr>
              <w:t>общеобразовательных организаций №№ 8, 17, 34, 35. Участники городского Конкурса учитель года прошли следующие испытания: «Методическая мастерская», «Урок», «Мастер-класс», «Классный час», в том числе и по двум новым – «</w:t>
            </w:r>
            <w:proofErr w:type="spellStart"/>
            <w:r w:rsidRPr="00AC59FC">
              <w:rPr>
                <w:sz w:val="24"/>
                <w:szCs w:val="24"/>
              </w:rPr>
              <w:t>Медиавизитка</w:t>
            </w:r>
            <w:proofErr w:type="spellEnd"/>
            <w:r w:rsidRPr="00AC59FC">
              <w:rPr>
                <w:sz w:val="24"/>
                <w:szCs w:val="24"/>
              </w:rPr>
              <w:t>» и «Пресс-конференция «Вопрос учителю года».</w:t>
            </w:r>
          </w:p>
          <w:p w:rsidR="00040634" w:rsidRPr="00AC59FC" w:rsidRDefault="00040634" w:rsidP="00040634">
            <w:pPr>
              <w:ind w:firstLine="709"/>
              <w:jc w:val="both"/>
              <w:rPr>
                <w:bCs/>
                <w:color w:val="000000"/>
                <w:sz w:val="24"/>
                <w:szCs w:val="24"/>
              </w:rPr>
            </w:pPr>
            <w:r w:rsidRPr="00AC59FC">
              <w:rPr>
                <w:sz w:val="24"/>
                <w:szCs w:val="24"/>
              </w:rPr>
              <w:t xml:space="preserve"> З</w:t>
            </w:r>
            <w:r w:rsidRPr="00AC59FC">
              <w:rPr>
                <w:bCs/>
                <w:color w:val="000000"/>
                <w:sz w:val="24"/>
                <w:szCs w:val="24"/>
              </w:rPr>
              <w:t xml:space="preserve">адания конкурса позволили его участникам продемонстрировать свое педагогическое мастерство и </w:t>
            </w:r>
            <w:r w:rsidRPr="00AC59FC">
              <w:rPr>
                <w:sz w:val="24"/>
                <w:szCs w:val="24"/>
              </w:rPr>
              <w:t>профессиональные качества</w:t>
            </w:r>
            <w:r w:rsidRPr="00AC59FC">
              <w:rPr>
                <w:bCs/>
                <w:color w:val="000000"/>
                <w:sz w:val="24"/>
                <w:szCs w:val="24"/>
              </w:rPr>
              <w:t xml:space="preserve">, культуру публичного выступления, которыми должен обладать современный учитель. </w:t>
            </w:r>
          </w:p>
          <w:p w:rsidR="00040634" w:rsidRPr="00AC59FC" w:rsidRDefault="00040634" w:rsidP="00040634">
            <w:pPr>
              <w:shd w:val="clear" w:color="auto" w:fill="FFFFFF"/>
              <w:ind w:firstLine="709"/>
              <w:jc w:val="both"/>
              <w:rPr>
                <w:sz w:val="24"/>
                <w:szCs w:val="24"/>
              </w:rPr>
            </w:pPr>
            <w:r w:rsidRPr="00AC59FC">
              <w:rPr>
                <w:sz w:val="24"/>
                <w:szCs w:val="24"/>
              </w:rPr>
              <w:t xml:space="preserve">По результатам конкурсных испытаний: победителем Конкурса стала учитель начальных классов МБОУ «Лицей № 34» – </w:t>
            </w:r>
            <w:proofErr w:type="spellStart"/>
            <w:r w:rsidRPr="00AC59FC">
              <w:rPr>
                <w:sz w:val="24"/>
                <w:szCs w:val="24"/>
              </w:rPr>
              <w:t>Бенделиани</w:t>
            </w:r>
            <w:proofErr w:type="spellEnd"/>
            <w:r w:rsidRPr="00AC59FC">
              <w:rPr>
                <w:sz w:val="24"/>
                <w:szCs w:val="24"/>
              </w:rPr>
              <w:t xml:space="preserve"> Евгения Леонидовна, призером – учитель начальных классов МБОУ «СШ № 17» Рябцева Светлана Евгеньевна.</w:t>
            </w:r>
          </w:p>
          <w:p w:rsidR="00040634" w:rsidRPr="00AC59FC" w:rsidRDefault="00040634" w:rsidP="00040634">
            <w:pPr>
              <w:shd w:val="clear" w:color="auto" w:fill="FFFFFF"/>
              <w:ind w:firstLine="709"/>
              <w:jc w:val="both"/>
              <w:rPr>
                <w:sz w:val="24"/>
                <w:szCs w:val="24"/>
              </w:rPr>
            </w:pPr>
            <w:r w:rsidRPr="00AC59FC">
              <w:rPr>
                <w:sz w:val="24"/>
                <w:szCs w:val="24"/>
              </w:rPr>
              <w:t>Победитель и призер Конкурса учитель года были награждены дипломами Комитета по образованию Администрации муниципального образования «Город Майкоп» и ценными призами.</w:t>
            </w:r>
          </w:p>
          <w:p w:rsidR="00040634" w:rsidRPr="00AC59FC" w:rsidRDefault="00040634" w:rsidP="00040634">
            <w:pPr>
              <w:shd w:val="clear" w:color="auto" w:fill="FFFFFF"/>
              <w:ind w:firstLine="709"/>
              <w:jc w:val="both"/>
              <w:rPr>
                <w:sz w:val="24"/>
                <w:szCs w:val="24"/>
              </w:rPr>
            </w:pPr>
            <w:r w:rsidRPr="00AC59FC">
              <w:rPr>
                <w:sz w:val="24"/>
                <w:szCs w:val="24"/>
              </w:rPr>
              <w:t xml:space="preserve">В период с 17 по 24 октября 2022 года в целях развития инноваций в образовании, поддержки молодых педагогов был организован и проведен городской конкурс профессионального мастерства педагогов (далее-Конкурс профессионального мастерства) общеобразовательных организаций «Новой школе – новые учителя», в котором приняли участие 6 педагогов из ОО №№ </w:t>
            </w:r>
            <w:r w:rsidRPr="00AC59FC">
              <w:rPr>
                <w:bCs/>
                <w:color w:val="000000"/>
                <w:spacing w:val="-5"/>
                <w:sz w:val="24"/>
                <w:szCs w:val="24"/>
              </w:rPr>
              <w:t>7, 9, 10, 23, 26, 34</w:t>
            </w:r>
            <w:r w:rsidRPr="00AC59FC">
              <w:rPr>
                <w:sz w:val="24"/>
                <w:szCs w:val="24"/>
              </w:rPr>
              <w:t xml:space="preserve">. Были разработаны критерии оценок следующих конкурсных испытаний: «Здравствуйте, это я!», «Учебное занятие по предмету», «Методическая разработка учебного занятия», «Презентация педагогического проекта «Моя инициатива в образовании»», «Эссе на тему, по которой, на взгляд участника, должно быть организовано широкое и открытое общественное обсуждение». Задания Конкурса профессионального мастерства позволили его участникам продемонстрировать свои профессиональные качества, творческий потенциал, гражданскую позицию и личное отношение к совершенствованию системы образования, которыми должен владеть современный молодой учитель. </w:t>
            </w:r>
          </w:p>
          <w:p w:rsidR="00040634" w:rsidRPr="00AC59FC" w:rsidRDefault="00040634" w:rsidP="00040634">
            <w:pPr>
              <w:shd w:val="clear" w:color="auto" w:fill="FFFFFF"/>
              <w:ind w:firstLine="709"/>
              <w:jc w:val="both"/>
              <w:rPr>
                <w:sz w:val="24"/>
                <w:szCs w:val="24"/>
              </w:rPr>
            </w:pPr>
            <w:r w:rsidRPr="00AC59FC">
              <w:rPr>
                <w:sz w:val="24"/>
                <w:szCs w:val="24"/>
              </w:rPr>
              <w:t>Победитель и призеры Конкурса профессионального мастерства были награждены дипломами Комитета по образованию Администрации муниципального образования «Город Майкоп» и ценными призами:</w:t>
            </w:r>
          </w:p>
          <w:p w:rsidR="00040634" w:rsidRPr="00AC59FC" w:rsidRDefault="00040634" w:rsidP="00040634">
            <w:pPr>
              <w:shd w:val="clear" w:color="auto" w:fill="FFFFFF"/>
              <w:ind w:firstLine="709"/>
              <w:jc w:val="both"/>
              <w:rPr>
                <w:sz w:val="24"/>
                <w:szCs w:val="24"/>
              </w:rPr>
            </w:pPr>
            <w:r w:rsidRPr="00AC59FC">
              <w:rPr>
                <w:sz w:val="24"/>
                <w:szCs w:val="24"/>
              </w:rPr>
              <w:t xml:space="preserve">- за I место: </w:t>
            </w:r>
            <w:r w:rsidRPr="00AC59FC">
              <w:rPr>
                <w:bCs/>
                <w:color w:val="000000"/>
                <w:spacing w:val="-5"/>
                <w:sz w:val="24"/>
                <w:szCs w:val="24"/>
              </w:rPr>
              <w:t>Брагина Екатерина Александровна, учитель русского языка и литературы муниципального бюджетного общеобразовательного учреждения «Средняя школа № 23 им. А.П. Антонова»;</w:t>
            </w:r>
          </w:p>
          <w:p w:rsidR="00040634" w:rsidRPr="00AC59FC" w:rsidRDefault="00040634" w:rsidP="00040634">
            <w:pPr>
              <w:shd w:val="clear" w:color="auto" w:fill="FFFFFF"/>
              <w:ind w:firstLine="709"/>
              <w:jc w:val="both"/>
              <w:rPr>
                <w:sz w:val="24"/>
                <w:szCs w:val="24"/>
              </w:rPr>
            </w:pPr>
            <w:r w:rsidRPr="00AC59FC">
              <w:rPr>
                <w:sz w:val="24"/>
                <w:szCs w:val="24"/>
              </w:rPr>
              <w:t xml:space="preserve">- за II место: </w:t>
            </w:r>
            <w:r w:rsidRPr="00AC59FC">
              <w:rPr>
                <w:bCs/>
                <w:color w:val="000000"/>
                <w:spacing w:val="-5"/>
                <w:sz w:val="24"/>
                <w:szCs w:val="24"/>
              </w:rPr>
              <w:t>Кузнецова Анастасия Романовна, учитель начальных классов муниципального бюджетного общеобразовательного учреждения «Начальная школа № 26».</w:t>
            </w:r>
          </w:p>
          <w:p w:rsidR="00040634" w:rsidRPr="00AC59FC" w:rsidRDefault="00040634" w:rsidP="00040634">
            <w:pPr>
              <w:shd w:val="clear" w:color="auto" w:fill="FFFFFF"/>
              <w:ind w:firstLine="709"/>
              <w:jc w:val="both"/>
              <w:rPr>
                <w:sz w:val="24"/>
                <w:szCs w:val="24"/>
              </w:rPr>
            </w:pPr>
            <w:r w:rsidRPr="00AC59FC">
              <w:rPr>
                <w:sz w:val="24"/>
                <w:szCs w:val="24"/>
              </w:rPr>
              <w:t xml:space="preserve">Данные педагоги приняли участие в региональном этапе Конкурса. </w:t>
            </w:r>
          </w:p>
          <w:p w:rsidR="00040634" w:rsidRPr="00AC59FC" w:rsidRDefault="00040634" w:rsidP="00040634">
            <w:pPr>
              <w:shd w:val="clear" w:color="auto" w:fill="FFFFFF"/>
              <w:ind w:firstLine="709"/>
              <w:jc w:val="both"/>
              <w:rPr>
                <w:sz w:val="24"/>
                <w:szCs w:val="24"/>
              </w:rPr>
            </w:pPr>
            <w:r w:rsidRPr="00AC59FC">
              <w:rPr>
                <w:sz w:val="24"/>
                <w:szCs w:val="24"/>
              </w:rPr>
              <w:t>В период с 21 по 28 марта 2022 года было организовано проведение городского конкурса «Педагог-психолог - 2022» (далее-Конкурс педагог-психолог), в котором приняли участие педагоги-психологи МБДОУ «Детский сад № 3 «Одуванчик», МБУ «Центр психолого-педагогической, медицинской и социальной помощи». Конкурс педагог-психолог способствовал поддержке и поощрению талантливых и высокопрофессиональных педагогов-психологов муниципальных образовательных организаций; пропаганде опыта их работы; формированию общественного мнения о деятельности службы практической психологии образования. Конкурсная комиссия отметила высокий творческий потенциал участников, общую профессиональную культуру, использование в психологическом сопровождении участников образовательного процесса оригинального инструментария (нестандартных методов, приемов, средств; наличие авторских программ).</w:t>
            </w:r>
          </w:p>
          <w:p w:rsidR="00040634" w:rsidRPr="00AC59FC" w:rsidRDefault="00040634" w:rsidP="00040634">
            <w:pPr>
              <w:shd w:val="clear" w:color="auto" w:fill="FFFFFF"/>
              <w:ind w:firstLine="709"/>
              <w:jc w:val="both"/>
              <w:rPr>
                <w:sz w:val="24"/>
                <w:szCs w:val="24"/>
              </w:rPr>
            </w:pPr>
            <w:r w:rsidRPr="00AC59FC">
              <w:rPr>
                <w:sz w:val="24"/>
                <w:szCs w:val="24"/>
              </w:rPr>
              <w:t>Дипломом Комитета по образованию награждена победитель Конкурса педагог-психолог Карпачева Анастасия Владимировна, педагог-психолог МБДОУ «Детский сад № 3 «Одуванчик», которая была направлена для участия в республиканском конкурсе «Педагог-психолог – 2022».</w:t>
            </w:r>
          </w:p>
          <w:p w:rsidR="00040634" w:rsidRPr="00AC59FC" w:rsidRDefault="00040634" w:rsidP="00040634">
            <w:pPr>
              <w:shd w:val="clear" w:color="auto" w:fill="FFFFFF"/>
              <w:ind w:firstLine="709"/>
              <w:jc w:val="both"/>
              <w:rPr>
                <w:sz w:val="24"/>
                <w:szCs w:val="24"/>
              </w:rPr>
            </w:pPr>
            <w:r w:rsidRPr="00AC59FC">
              <w:rPr>
                <w:sz w:val="24"/>
                <w:szCs w:val="24"/>
              </w:rPr>
              <w:t xml:space="preserve">В период с 16 по 28 февраля 2022 года было организовано проведение I (муниципального) этапа республиканского конкурса «Учитель-дефектолог - 2022» (далее-Конкурс учитель-дефектолог), в котором приняли участие учителя-логопеды МБДОУ № 18, 39, 55, МБОУ «Средняя школа № 3 имени Алексея Иосифовича Макаренко». Конкурс учитель-дефектолог способствовал повышению профессионального уровня, личностного роста учителей-логопедов, выявлению и распространению передового педагогического опыта в сфере психолого-педагогической реабилитации обучающихся с ОВЗ и инвалидностью. Победителем Конкурса учитель-дефектолог стала </w:t>
            </w:r>
            <w:proofErr w:type="spellStart"/>
            <w:r w:rsidRPr="00AC59FC">
              <w:rPr>
                <w:sz w:val="24"/>
                <w:szCs w:val="24"/>
              </w:rPr>
              <w:t>Прохорцева</w:t>
            </w:r>
            <w:proofErr w:type="spellEnd"/>
            <w:r w:rsidRPr="00AC59FC">
              <w:rPr>
                <w:sz w:val="24"/>
                <w:szCs w:val="24"/>
              </w:rPr>
              <w:t xml:space="preserve"> Галина Вячеславовна, учитель-дефектолог МБДОУ № 18 «Специальный коррекционный детский сад для воспитанников с ограниченными возможностями здоровья», лауреатами Конкурса учитель-дефектолог стали:</w:t>
            </w:r>
          </w:p>
          <w:p w:rsidR="00040634" w:rsidRPr="00AC59FC" w:rsidRDefault="00040634" w:rsidP="00040634">
            <w:pPr>
              <w:ind w:firstLine="709"/>
              <w:jc w:val="both"/>
              <w:rPr>
                <w:sz w:val="24"/>
                <w:szCs w:val="24"/>
              </w:rPr>
            </w:pPr>
            <w:r w:rsidRPr="00AC59FC">
              <w:rPr>
                <w:sz w:val="24"/>
                <w:szCs w:val="24"/>
              </w:rPr>
              <w:t xml:space="preserve">- </w:t>
            </w:r>
            <w:proofErr w:type="spellStart"/>
            <w:r w:rsidRPr="00AC59FC">
              <w:rPr>
                <w:sz w:val="24"/>
                <w:szCs w:val="24"/>
              </w:rPr>
              <w:t>Гасий</w:t>
            </w:r>
            <w:proofErr w:type="spellEnd"/>
            <w:r w:rsidRPr="00AC59FC">
              <w:rPr>
                <w:sz w:val="24"/>
                <w:szCs w:val="24"/>
              </w:rPr>
              <w:t xml:space="preserve"> Анна Сергеевна, учитель-логопед МБОУ «Средняя школа № 3 имени Алексея Иосифовича Макаренко»;</w:t>
            </w:r>
          </w:p>
          <w:p w:rsidR="00040634" w:rsidRPr="00AC59FC" w:rsidRDefault="00040634" w:rsidP="00040634">
            <w:pPr>
              <w:ind w:firstLine="709"/>
              <w:jc w:val="both"/>
              <w:rPr>
                <w:sz w:val="24"/>
                <w:szCs w:val="24"/>
              </w:rPr>
            </w:pPr>
            <w:r w:rsidRPr="00AC59FC">
              <w:rPr>
                <w:sz w:val="24"/>
                <w:szCs w:val="24"/>
              </w:rPr>
              <w:t xml:space="preserve">- </w:t>
            </w:r>
            <w:proofErr w:type="spellStart"/>
            <w:r w:rsidRPr="00AC59FC">
              <w:rPr>
                <w:sz w:val="24"/>
                <w:szCs w:val="24"/>
              </w:rPr>
              <w:t>Коклягина</w:t>
            </w:r>
            <w:proofErr w:type="spellEnd"/>
            <w:r w:rsidRPr="00AC59FC">
              <w:rPr>
                <w:sz w:val="24"/>
                <w:szCs w:val="24"/>
              </w:rPr>
              <w:t xml:space="preserve"> Татьяна Юрьевна, учитель-логопед МБДОУ «Детский сад компенсирующего вида № 39»;</w:t>
            </w:r>
          </w:p>
          <w:p w:rsidR="00040634" w:rsidRPr="00AC59FC" w:rsidRDefault="00040634" w:rsidP="00040634">
            <w:pPr>
              <w:ind w:firstLine="709"/>
              <w:jc w:val="both"/>
              <w:rPr>
                <w:sz w:val="24"/>
                <w:szCs w:val="24"/>
              </w:rPr>
            </w:pPr>
            <w:r w:rsidRPr="00AC59FC">
              <w:rPr>
                <w:sz w:val="24"/>
                <w:szCs w:val="24"/>
              </w:rPr>
              <w:t>- Ляшенко Светлана Евгеньевна, учитель-логопед МБДОУ «Детский сад № 55 «</w:t>
            </w:r>
            <w:proofErr w:type="spellStart"/>
            <w:r w:rsidRPr="00AC59FC">
              <w:rPr>
                <w:sz w:val="24"/>
                <w:szCs w:val="24"/>
              </w:rPr>
              <w:t>Дельфиненок</w:t>
            </w:r>
            <w:proofErr w:type="spellEnd"/>
            <w:r w:rsidRPr="00AC59FC">
              <w:rPr>
                <w:sz w:val="24"/>
                <w:szCs w:val="24"/>
              </w:rPr>
              <w:t>»;</w:t>
            </w:r>
          </w:p>
          <w:p w:rsidR="00040634" w:rsidRPr="00AC59FC" w:rsidRDefault="00040634" w:rsidP="00040634">
            <w:pPr>
              <w:ind w:firstLine="709"/>
              <w:jc w:val="both"/>
              <w:rPr>
                <w:sz w:val="24"/>
                <w:szCs w:val="24"/>
              </w:rPr>
            </w:pPr>
            <w:r w:rsidRPr="00AC59FC">
              <w:rPr>
                <w:sz w:val="24"/>
                <w:szCs w:val="24"/>
              </w:rPr>
              <w:t>- Финогеева Кристина Викторовна, учитель-логопед МБДОУ № 18 «Специальный коррекционный детский сад для воспитанников с ограниченными возможностями здоровья».</w:t>
            </w:r>
          </w:p>
          <w:p w:rsidR="00040634" w:rsidRPr="00AC59FC" w:rsidRDefault="00040634" w:rsidP="00040634">
            <w:pPr>
              <w:shd w:val="clear" w:color="auto" w:fill="FFFFFF"/>
              <w:ind w:firstLine="709"/>
              <w:jc w:val="both"/>
              <w:rPr>
                <w:sz w:val="24"/>
                <w:szCs w:val="24"/>
              </w:rPr>
            </w:pPr>
            <w:r w:rsidRPr="00AC59FC">
              <w:rPr>
                <w:sz w:val="24"/>
                <w:szCs w:val="24"/>
              </w:rPr>
              <w:t xml:space="preserve">Победитель городского конкурса «Учитель-дефектолог - 2022» </w:t>
            </w:r>
            <w:proofErr w:type="spellStart"/>
            <w:r w:rsidRPr="00AC59FC">
              <w:rPr>
                <w:sz w:val="24"/>
                <w:szCs w:val="24"/>
              </w:rPr>
              <w:t>Прохорцева</w:t>
            </w:r>
            <w:proofErr w:type="spellEnd"/>
            <w:r w:rsidRPr="00AC59FC">
              <w:rPr>
                <w:sz w:val="24"/>
                <w:szCs w:val="24"/>
              </w:rPr>
              <w:t xml:space="preserve"> Галина Вячеславовна получила право представить Республику в финальном этапе Всероссийского конкурса «Учитель-дефектолог России - 2022». Почетное </w:t>
            </w:r>
            <w:r w:rsidRPr="00AC59FC">
              <w:rPr>
                <w:sz w:val="24"/>
                <w:szCs w:val="24"/>
                <w:lang w:val="en-US"/>
              </w:rPr>
              <w:t>II</w:t>
            </w:r>
            <w:r w:rsidRPr="00AC59FC">
              <w:rPr>
                <w:sz w:val="24"/>
                <w:szCs w:val="24"/>
              </w:rPr>
              <w:t xml:space="preserve"> место республиканского конкурса заняла </w:t>
            </w:r>
            <w:proofErr w:type="spellStart"/>
            <w:r w:rsidRPr="00AC59FC">
              <w:rPr>
                <w:sz w:val="24"/>
                <w:szCs w:val="24"/>
              </w:rPr>
              <w:t>Гасий</w:t>
            </w:r>
            <w:proofErr w:type="spellEnd"/>
            <w:r w:rsidRPr="00AC59FC">
              <w:rPr>
                <w:sz w:val="24"/>
                <w:szCs w:val="24"/>
              </w:rPr>
              <w:t xml:space="preserve"> Анна Сергеевна, учитель-логопед МБОУ «Средняя школа № 3 имени Алексея Иосифовича Макаренко».</w:t>
            </w:r>
          </w:p>
          <w:p w:rsidR="00040634" w:rsidRPr="00AC59FC" w:rsidRDefault="00040634" w:rsidP="00040634">
            <w:pPr>
              <w:shd w:val="clear" w:color="auto" w:fill="FFFFFF"/>
              <w:ind w:firstLine="709"/>
              <w:jc w:val="both"/>
              <w:rPr>
                <w:sz w:val="24"/>
                <w:szCs w:val="24"/>
              </w:rPr>
            </w:pPr>
            <w:r w:rsidRPr="00AC59FC">
              <w:rPr>
                <w:sz w:val="24"/>
                <w:szCs w:val="24"/>
              </w:rPr>
              <w:t xml:space="preserve">Для повышения престижа профессии учителя математики, выявления и поддержки талантливых педагогов, развития их творческих способностей и повышения интереса к научно-методической деятельности 19 марта 2022 года проводился I (муниципальный) этап открытого творческого конкурса учителей математики. В конкурсе приняли участие 3 учителя из 3-х общеобразовательных организаций. Победителем стала Чумакова Мария Евгеньевна, учитель математики МБОУ «Майкопская гимназия № 22»; призерами – </w:t>
            </w:r>
            <w:proofErr w:type="spellStart"/>
            <w:r w:rsidRPr="00AC59FC">
              <w:rPr>
                <w:sz w:val="24"/>
                <w:szCs w:val="24"/>
              </w:rPr>
              <w:t>Стребкова</w:t>
            </w:r>
            <w:proofErr w:type="spellEnd"/>
            <w:r w:rsidRPr="00AC59FC">
              <w:rPr>
                <w:sz w:val="24"/>
                <w:szCs w:val="24"/>
              </w:rPr>
              <w:t xml:space="preserve"> Наталья Николаевна, учитель математики МБОУ «Лицей № 8» и </w:t>
            </w:r>
            <w:proofErr w:type="spellStart"/>
            <w:r w:rsidRPr="00AC59FC">
              <w:rPr>
                <w:sz w:val="24"/>
                <w:szCs w:val="24"/>
              </w:rPr>
              <w:t>Тлехурай</w:t>
            </w:r>
            <w:proofErr w:type="spellEnd"/>
            <w:r w:rsidRPr="00AC59FC">
              <w:rPr>
                <w:sz w:val="24"/>
                <w:szCs w:val="24"/>
              </w:rPr>
              <w:t xml:space="preserve"> Юлия Владимировна, учитель математики МБОУ «Лицей № 8».</w:t>
            </w:r>
          </w:p>
          <w:p w:rsidR="00040634" w:rsidRPr="00AC59FC" w:rsidRDefault="00040634" w:rsidP="00040634">
            <w:pPr>
              <w:shd w:val="clear" w:color="auto" w:fill="FFFFFF"/>
              <w:ind w:firstLine="709"/>
              <w:jc w:val="both"/>
              <w:rPr>
                <w:rFonts w:eastAsiaTheme="minorHAnsi"/>
                <w:sz w:val="24"/>
                <w:szCs w:val="24"/>
                <w:lang w:eastAsia="en-US"/>
              </w:rPr>
            </w:pPr>
            <w:r w:rsidRPr="00AC59FC">
              <w:rPr>
                <w:sz w:val="24"/>
                <w:szCs w:val="24"/>
              </w:rPr>
              <w:t>В образовательных организациях, подведомственных Комитету по образованию Администрации муниципального образования «Город Майкоп, создаются условия для повышения профессионализма и реализации творческого потенциала педагогических работников, в том числе посредством разработки индивидуальных маршрутов по повышению профессиональных компетенций.</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3.3.8.2. Обеспечение методического сопровождения образовательного процесса и деятельности педагогических работников (развитие познавательной активности, творческой самостоятельности обучающихся)</w:t>
            </w:r>
          </w:p>
        </w:tc>
        <w:tc>
          <w:tcPr>
            <w:tcW w:w="11056" w:type="dxa"/>
            <w:gridSpan w:val="3"/>
          </w:tcPr>
          <w:p w:rsidR="00040634" w:rsidRPr="00AC59FC" w:rsidRDefault="00040634" w:rsidP="00040634">
            <w:pPr>
              <w:tabs>
                <w:tab w:val="num" w:pos="142"/>
              </w:tabs>
              <w:ind w:firstLine="709"/>
              <w:jc w:val="both"/>
              <w:rPr>
                <w:sz w:val="24"/>
                <w:szCs w:val="24"/>
              </w:rPr>
            </w:pPr>
            <w:r w:rsidRPr="00AC59FC">
              <w:rPr>
                <w:rFonts w:ascii="Times NR Cyr MT" w:hAnsi="Times NR Cyr MT"/>
                <w:sz w:val="24"/>
                <w:szCs w:val="24"/>
              </w:rPr>
              <w:t xml:space="preserve">2022 год был объявлен Президентом Российской Федерации Владимиром Путиным </w:t>
            </w:r>
            <w:hyperlink r:id="rId10" w:tgtFrame="_blank" w:history="1">
              <w:r w:rsidRPr="00AC59FC">
                <w:rPr>
                  <w:rStyle w:val="ae"/>
                  <w:rFonts w:ascii="Times NR Cyr MT" w:hAnsi="Times NR Cyr MT"/>
                  <w:sz w:val="24"/>
                  <w:szCs w:val="24"/>
                </w:rPr>
                <w:t xml:space="preserve">Годом </w:t>
              </w:r>
              <w:r w:rsidRPr="00AC59FC">
                <w:rPr>
                  <w:sz w:val="24"/>
                  <w:szCs w:val="24"/>
                </w:rPr>
                <w:t>народного искусства и нематериального культурного наследия народов России.</w:t>
              </w:r>
            </w:hyperlink>
          </w:p>
          <w:p w:rsidR="00040634" w:rsidRPr="00AC59FC" w:rsidRDefault="00040634" w:rsidP="00040634">
            <w:pPr>
              <w:widowControl w:val="0"/>
              <w:ind w:firstLine="709"/>
              <w:jc w:val="both"/>
              <w:rPr>
                <w:sz w:val="24"/>
                <w:szCs w:val="24"/>
              </w:rPr>
            </w:pPr>
            <w:r w:rsidRPr="00AC59FC">
              <w:rPr>
                <w:sz w:val="24"/>
                <w:szCs w:val="24"/>
              </w:rPr>
              <w:t xml:space="preserve">В течение года </w:t>
            </w:r>
            <w:r w:rsidRPr="00AC59FC">
              <w:rPr>
                <w:rFonts w:ascii="Times NR Cyr MT" w:hAnsi="Times NR Cyr MT"/>
                <w:sz w:val="24"/>
                <w:szCs w:val="24"/>
              </w:rPr>
              <w:t xml:space="preserve">проводились различные мероприятия для учащихся школ города. </w:t>
            </w:r>
            <w:r w:rsidRPr="00AC59FC">
              <w:rPr>
                <w:sz w:val="24"/>
                <w:szCs w:val="24"/>
              </w:rPr>
              <w:t>В мероприятиях приняли участие более 10 000 школьников из 27 общеобразовательных организаций и МБУДО «МЦРТДВ».</w:t>
            </w:r>
          </w:p>
          <w:p w:rsidR="00040634" w:rsidRPr="00AC59FC" w:rsidRDefault="00040634" w:rsidP="00040634">
            <w:pPr>
              <w:widowControl w:val="0"/>
              <w:ind w:firstLine="709"/>
              <w:jc w:val="both"/>
              <w:rPr>
                <w:sz w:val="24"/>
                <w:szCs w:val="24"/>
              </w:rPr>
            </w:pPr>
            <w:r w:rsidRPr="00AC59FC">
              <w:rPr>
                <w:sz w:val="24"/>
                <w:szCs w:val="24"/>
              </w:rPr>
              <w:t xml:space="preserve">Ежегодно, 24 мая, в России отмечается </w:t>
            </w:r>
            <w:r w:rsidRPr="00AC59FC">
              <w:rPr>
                <w:i/>
                <w:sz w:val="24"/>
                <w:szCs w:val="24"/>
              </w:rPr>
              <w:t>День славянской письменности и культуры.</w:t>
            </w:r>
            <w:r w:rsidRPr="00AC59FC">
              <w:rPr>
                <w:sz w:val="24"/>
                <w:szCs w:val="24"/>
              </w:rPr>
              <w:t xml:space="preserve"> Традиционно в этот день проводится городская познавательная игра «В мире славянской письменности и культуры», с опорной площадкой «Эстетическое воспитание» на базе МБОУ «СШ № 28». В 2022 году игра была организована в дистанционном формате. В ней приняли участие 160 обучающихся 6-7 классов из 8 общеобразовательных организаций. </w:t>
            </w:r>
          </w:p>
          <w:p w:rsidR="00040634" w:rsidRPr="00AC59FC" w:rsidRDefault="00040634" w:rsidP="00040634">
            <w:pPr>
              <w:tabs>
                <w:tab w:val="num" w:pos="142"/>
              </w:tabs>
              <w:ind w:firstLine="709"/>
              <w:jc w:val="both"/>
              <w:rPr>
                <w:rFonts w:ascii="Times NR Cyr MT" w:hAnsi="Times NR Cyr MT"/>
                <w:i/>
                <w:sz w:val="24"/>
                <w:szCs w:val="24"/>
              </w:rPr>
            </w:pPr>
            <w:r w:rsidRPr="00AC59FC">
              <w:rPr>
                <w:rFonts w:ascii="Times NR Cyr MT" w:hAnsi="Times NR Cyr MT"/>
                <w:sz w:val="24"/>
                <w:szCs w:val="24"/>
              </w:rPr>
              <w:t xml:space="preserve">В целях воспитания любви к Родине, чувства гордости к своему народу, популяризации и сохранения культурных традиций народов и народного искусства народов, населяющих Россию, с 27 июня 2022 года на базе МБУДО «МЦРТДВ» проводился </w:t>
            </w:r>
            <w:r w:rsidRPr="00AC59FC">
              <w:rPr>
                <w:rFonts w:ascii="Times NR Cyr MT" w:hAnsi="Times NR Cyr MT"/>
                <w:i/>
                <w:sz w:val="24"/>
                <w:szCs w:val="24"/>
              </w:rPr>
              <w:t>городской конкурс прикладного творчества «Город мастеров».</w:t>
            </w:r>
          </w:p>
          <w:p w:rsidR="00040634" w:rsidRPr="00AC59FC" w:rsidRDefault="00040634" w:rsidP="00040634">
            <w:pPr>
              <w:tabs>
                <w:tab w:val="num" w:pos="142"/>
              </w:tabs>
              <w:ind w:firstLine="709"/>
              <w:jc w:val="both"/>
              <w:rPr>
                <w:rFonts w:ascii="Times NR Cyr MT" w:hAnsi="Times NR Cyr MT"/>
                <w:sz w:val="24"/>
                <w:szCs w:val="24"/>
              </w:rPr>
            </w:pPr>
            <w:r w:rsidRPr="00AC59FC">
              <w:rPr>
                <w:rFonts w:ascii="Times NR Cyr MT" w:hAnsi="Times NR Cyr MT"/>
                <w:sz w:val="24"/>
                <w:szCs w:val="24"/>
              </w:rPr>
              <w:t>В Конкурсе приняли участие 9 команд летних лагерей с дневным пребыванием обучающихся на базе общеобразовательных организаций (ОО №№ 3, 6, 7, 8, 10, 13, 19, 22, 35) в шести мастер-классах:</w:t>
            </w:r>
          </w:p>
          <w:p w:rsidR="00040634" w:rsidRPr="00AC59FC" w:rsidRDefault="00040634" w:rsidP="00040634">
            <w:pPr>
              <w:widowControl w:val="0"/>
              <w:numPr>
                <w:ilvl w:val="0"/>
                <w:numId w:val="5"/>
              </w:numPr>
              <w:tabs>
                <w:tab w:val="left" w:pos="993"/>
                <w:tab w:val="num" w:pos="1134"/>
              </w:tabs>
              <w:ind w:left="0" w:firstLine="709"/>
              <w:jc w:val="both"/>
              <w:rPr>
                <w:sz w:val="24"/>
                <w:szCs w:val="24"/>
              </w:rPr>
            </w:pPr>
            <w:r w:rsidRPr="00AC59FC">
              <w:rPr>
                <w:sz w:val="24"/>
                <w:szCs w:val="24"/>
              </w:rPr>
              <w:t xml:space="preserve">«Ловец снов», </w:t>
            </w:r>
          </w:p>
          <w:p w:rsidR="00040634" w:rsidRPr="00AC59FC" w:rsidRDefault="00040634" w:rsidP="00040634">
            <w:pPr>
              <w:widowControl w:val="0"/>
              <w:numPr>
                <w:ilvl w:val="0"/>
                <w:numId w:val="5"/>
              </w:numPr>
              <w:tabs>
                <w:tab w:val="left" w:pos="993"/>
                <w:tab w:val="num" w:pos="1134"/>
              </w:tabs>
              <w:ind w:left="0" w:firstLine="709"/>
              <w:jc w:val="both"/>
              <w:rPr>
                <w:sz w:val="24"/>
                <w:szCs w:val="24"/>
              </w:rPr>
            </w:pPr>
            <w:r w:rsidRPr="00AC59FC">
              <w:rPr>
                <w:sz w:val="24"/>
                <w:szCs w:val="24"/>
              </w:rPr>
              <w:t xml:space="preserve">«Дымковская игрушка», </w:t>
            </w:r>
          </w:p>
          <w:p w:rsidR="00040634" w:rsidRPr="00AC59FC" w:rsidRDefault="00040634" w:rsidP="00040634">
            <w:pPr>
              <w:widowControl w:val="0"/>
              <w:numPr>
                <w:ilvl w:val="0"/>
                <w:numId w:val="5"/>
              </w:numPr>
              <w:tabs>
                <w:tab w:val="left" w:pos="993"/>
                <w:tab w:val="num" w:pos="1134"/>
              </w:tabs>
              <w:ind w:left="0" w:firstLine="709"/>
              <w:jc w:val="both"/>
              <w:rPr>
                <w:sz w:val="24"/>
                <w:szCs w:val="24"/>
              </w:rPr>
            </w:pPr>
            <w:r w:rsidRPr="00AC59FC">
              <w:rPr>
                <w:sz w:val="24"/>
                <w:szCs w:val="24"/>
              </w:rPr>
              <w:t xml:space="preserve">«Гжель», </w:t>
            </w:r>
          </w:p>
          <w:p w:rsidR="00040634" w:rsidRPr="00AC59FC" w:rsidRDefault="00040634" w:rsidP="00040634">
            <w:pPr>
              <w:widowControl w:val="0"/>
              <w:numPr>
                <w:ilvl w:val="0"/>
                <w:numId w:val="5"/>
              </w:numPr>
              <w:tabs>
                <w:tab w:val="left" w:pos="993"/>
                <w:tab w:val="num" w:pos="1134"/>
              </w:tabs>
              <w:ind w:left="0" w:firstLine="709"/>
              <w:jc w:val="both"/>
              <w:rPr>
                <w:sz w:val="24"/>
                <w:szCs w:val="24"/>
              </w:rPr>
            </w:pPr>
            <w:r w:rsidRPr="00AC59FC">
              <w:rPr>
                <w:sz w:val="24"/>
                <w:szCs w:val="24"/>
              </w:rPr>
              <w:t xml:space="preserve">«Адыгский орнамент», </w:t>
            </w:r>
          </w:p>
          <w:p w:rsidR="00040634" w:rsidRPr="00AC59FC" w:rsidRDefault="00040634" w:rsidP="00040634">
            <w:pPr>
              <w:widowControl w:val="0"/>
              <w:numPr>
                <w:ilvl w:val="0"/>
                <w:numId w:val="5"/>
              </w:numPr>
              <w:tabs>
                <w:tab w:val="left" w:pos="993"/>
                <w:tab w:val="num" w:pos="1134"/>
              </w:tabs>
              <w:ind w:left="0" w:firstLine="709"/>
              <w:jc w:val="both"/>
              <w:rPr>
                <w:sz w:val="24"/>
                <w:szCs w:val="24"/>
              </w:rPr>
            </w:pPr>
            <w:r w:rsidRPr="00AC59FC">
              <w:rPr>
                <w:sz w:val="24"/>
                <w:szCs w:val="24"/>
              </w:rPr>
              <w:t>«Кукла</w:t>
            </w:r>
            <w:r>
              <w:rPr>
                <w:sz w:val="24"/>
                <w:szCs w:val="24"/>
              </w:rPr>
              <w:t xml:space="preserve"> </w:t>
            </w:r>
            <w:r w:rsidRPr="00AC59FC">
              <w:rPr>
                <w:sz w:val="24"/>
                <w:szCs w:val="24"/>
              </w:rPr>
              <w:t>–</w:t>
            </w:r>
            <w:r>
              <w:rPr>
                <w:sz w:val="24"/>
                <w:szCs w:val="24"/>
              </w:rPr>
              <w:t xml:space="preserve"> </w:t>
            </w:r>
            <w:proofErr w:type="spellStart"/>
            <w:r w:rsidRPr="00AC59FC">
              <w:rPr>
                <w:sz w:val="24"/>
                <w:szCs w:val="24"/>
              </w:rPr>
              <w:t>Успешница</w:t>
            </w:r>
            <w:proofErr w:type="spellEnd"/>
            <w:r w:rsidRPr="00AC59FC">
              <w:rPr>
                <w:sz w:val="24"/>
                <w:szCs w:val="24"/>
              </w:rPr>
              <w:t xml:space="preserve">», </w:t>
            </w:r>
          </w:p>
          <w:p w:rsidR="00040634" w:rsidRPr="00AC59FC" w:rsidRDefault="00040634" w:rsidP="00040634">
            <w:pPr>
              <w:widowControl w:val="0"/>
              <w:numPr>
                <w:ilvl w:val="0"/>
                <w:numId w:val="5"/>
              </w:numPr>
              <w:tabs>
                <w:tab w:val="left" w:pos="993"/>
                <w:tab w:val="num" w:pos="1134"/>
              </w:tabs>
              <w:ind w:left="0" w:firstLine="709"/>
              <w:jc w:val="both"/>
              <w:rPr>
                <w:sz w:val="24"/>
                <w:szCs w:val="24"/>
              </w:rPr>
            </w:pPr>
            <w:r w:rsidRPr="00AC59FC">
              <w:rPr>
                <w:sz w:val="24"/>
                <w:szCs w:val="24"/>
              </w:rPr>
              <w:t xml:space="preserve">«Солнечный конь». </w:t>
            </w:r>
          </w:p>
          <w:p w:rsidR="00040634" w:rsidRPr="00AC59FC" w:rsidRDefault="00040634" w:rsidP="00040634">
            <w:pPr>
              <w:tabs>
                <w:tab w:val="num" w:pos="142"/>
              </w:tabs>
              <w:ind w:firstLine="709"/>
              <w:jc w:val="both"/>
              <w:rPr>
                <w:rFonts w:ascii="Times NR Cyr MT" w:hAnsi="Times NR Cyr MT"/>
                <w:sz w:val="24"/>
                <w:szCs w:val="24"/>
              </w:rPr>
            </w:pPr>
            <w:r w:rsidRPr="00AC59FC">
              <w:rPr>
                <w:rFonts w:ascii="Times NR Cyr MT" w:hAnsi="Times NR Cyr MT"/>
                <w:sz w:val="24"/>
                <w:szCs w:val="24"/>
              </w:rPr>
              <w:t>Всего вниманию жюри было представлено 54 творческие работы, выполненных в разных техниках. Жюри оценивало полноту раскрытия темы, композицию, цветовое решение, технику выполнения работы, оригинальность, соответствие уровня исполнения возрасту автора.</w:t>
            </w:r>
          </w:p>
          <w:p w:rsidR="00040634" w:rsidRPr="00AC59FC" w:rsidRDefault="00040634" w:rsidP="00040634">
            <w:pPr>
              <w:tabs>
                <w:tab w:val="num" w:pos="142"/>
              </w:tabs>
              <w:ind w:firstLine="709"/>
              <w:jc w:val="both"/>
              <w:rPr>
                <w:rFonts w:ascii="Times NR Cyr MT" w:hAnsi="Times NR Cyr MT"/>
                <w:sz w:val="24"/>
                <w:szCs w:val="24"/>
              </w:rPr>
            </w:pPr>
            <w:r w:rsidRPr="00AC59FC">
              <w:rPr>
                <w:rFonts w:ascii="Times NR Cyr MT" w:hAnsi="Times NR Cyr MT"/>
                <w:sz w:val="24"/>
                <w:szCs w:val="24"/>
              </w:rPr>
              <w:t>В целях сохранения ценностей национальной народной культуры, осознания языковой идентичности в сентябре 2022 года состоялся муниципальный этап Всероссийского конкурса на лучшее сочинение о своей культуре на русском языке и лучшее описание русской культуры на родном языке.</w:t>
            </w:r>
          </w:p>
          <w:p w:rsidR="00040634" w:rsidRPr="00AC59FC" w:rsidRDefault="00040634" w:rsidP="00040634">
            <w:pPr>
              <w:tabs>
                <w:tab w:val="num" w:pos="142"/>
              </w:tabs>
              <w:ind w:firstLine="709"/>
              <w:jc w:val="both"/>
              <w:rPr>
                <w:sz w:val="24"/>
                <w:szCs w:val="24"/>
              </w:rPr>
            </w:pPr>
            <w:r w:rsidRPr="00AC59FC">
              <w:rPr>
                <w:sz w:val="24"/>
                <w:szCs w:val="24"/>
              </w:rPr>
              <w:t xml:space="preserve">В соответствии с </w:t>
            </w:r>
            <w:hyperlink r:id="rId11" w:tgtFrame="_blank" w:history="1">
              <w:r w:rsidRPr="00AC59FC">
                <w:rPr>
                  <w:sz w:val="24"/>
                  <w:szCs w:val="24"/>
                </w:rPr>
                <w:t>Указом Президента России от 16.10.2017 № 486</w:t>
              </w:r>
            </w:hyperlink>
            <w:r w:rsidRPr="00AC59FC">
              <w:rPr>
                <w:sz w:val="24"/>
                <w:szCs w:val="24"/>
              </w:rPr>
              <w:t xml:space="preserve"> в 2022 году Адыгея отметила свое 100-летие.</w:t>
            </w:r>
          </w:p>
          <w:p w:rsidR="00040634" w:rsidRPr="00AC59FC" w:rsidRDefault="00040634" w:rsidP="00040634">
            <w:pPr>
              <w:tabs>
                <w:tab w:val="num" w:pos="142"/>
              </w:tabs>
              <w:ind w:firstLine="709"/>
              <w:jc w:val="both"/>
              <w:rPr>
                <w:sz w:val="24"/>
                <w:szCs w:val="24"/>
              </w:rPr>
            </w:pPr>
            <w:r w:rsidRPr="00AC59FC">
              <w:rPr>
                <w:sz w:val="24"/>
                <w:szCs w:val="24"/>
              </w:rPr>
              <w:t>Для обучающихся проводились мероприятия, способствующие пропаганде изучения языка и культуры адыгского народа, а также народов, проживающих на территории Республики Адыгея.</w:t>
            </w:r>
          </w:p>
          <w:p w:rsidR="00040634" w:rsidRPr="00AC59FC" w:rsidRDefault="00040634" w:rsidP="00040634">
            <w:pPr>
              <w:tabs>
                <w:tab w:val="num" w:pos="142"/>
              </w:tabs>
              <w:ind w:firstLine="709"/>
              <w:jc w:val="both"/>
              <w:rPr>
                <w:sz w:val="24"/>
                <w:szCs w:val="24"/>
              </w:rPr>
            </w:pPr>
            <w:r w:rsidRPr="00AC59FC">
              <w:rPr>
                <w:sz w:val="24"/>
                <w:szCs w:val="24"/>
              </w:rPr>
              <w:t xml:space="preserve">В целях воспитания у подрастающего поколения гражданственности и патриотизма, развития исследовательской деятельности обучающихся по вопросам истории и культуры республики 11 марта 2022 года была организована </w:t>
            </w:r>
            <w:r w:rsidRPr="00AC59FC">
              <w:rPr>
                <w:i/>
                <w:sz w:val="24"/>
                <w:szCs w:val="24"/>
              </w:rPr>
              <w:t>городская онлайн-викторина «Знаешь ли ты родную республику?»</w:t>
            </w:r>
            <w:r w:rsidRPr="00AC59FC">
              <w:rPr>
                <w:sz w:val="24"/>
                <w:szCs w:val="24"/>
              </w:rPr>
              <w:t xml:space="preserve"> для учащихся 4-6 классов.</w:t>
            </w:r>
          </w:p>
          <w:p w:rsidR="00040634" w:rsidRPr="00AC59FC" w:rsidRDefault="00040634" w:rsidP="00040634">
            <w:pPr>
              <w:tabs>
                <w:tab w:val="num" w:pos="142"/>
              </w:tabs>
              <w:ind w:firstLine="709"/>
              <w:jc w:val="both"/>
              <w:rPr>
                <w:i/>
                <w:sz w:val="24"/>
                <w:szCs w:val="24"/>
              </w:rPr>
            </w:pPr>
            <w:r w:rsidRPr="00AC59FC">
              <w:rPr>
                <w:sz w:val="24"/>
                <w:szCs w:val="24"/>
              </w:rPr>
              <w:t xml:space="preserve">Совместно с Российской ассоциацией интеллектуальных клубов по Краснодарскому краю, Интеллектуальным клубом «Игры Разума», ПАО «РОСТЕЛЕКОМ» и государственным бюджетным учреждением культуры «Национальный музей Республики Адыгея» 17-21 октября 2022 года проводился </w:t>
            </w:r>
            <w:r w:rsidRPr="00AC59FC">
              <w:rPr>
                <w:i/>
                <w:sz w:val="24"/>
                <w:szCs w:val="24"/>
              </w:rPr>
              <w:t>интеллектуальный поединок «Игры разума» (далее – поединок), посвященный 100-летию государственности Адыгеи.</w:t>
            </w:r>
          </w:p>
          <w:p w:rsidR="00040634" w:rsidRPr="00AC59FC" w:rsidRDefault="00040634" w:rsidP="00040634">
            <w:pPr>
              <w:tabs>
                <w:tab w:val="num" w:pos="142"/>
              </w:tabs>
              <w:ind w:firstLine="709"/>
              <w:jc w:val="both"/>
              <w:rPr>
                <w:sz w:val="24"/>
                <w:szCs w:val="24"/>
              </w:rPr>
            </w:pPr>
            <w:r w:rsidRPr="00AC59FC">
              <w:rPr>
                <w:sz w:val="24"/>
                <w:szCs w:val="24"/>
              </w:rPr>
              <w:t xml:space="preserve">В полуфинал поединка вышло 8 команд из общеобразовательных организаций №№ 2, 3, 8, 15, 19, 22, 34, 35. </w:t>
            </w:r>
          </w:p>
          <w:p w:rsidR="007C405B" w:rsidRPr="00AC59FC" w:rsidRDefault="00040634" w:rsidP="00FB4327">
            <w:pPr>
              <w:tabs>
                <w:tab w:val="num" w:pos="142"/>
              </w:tabs>
              <w:ind w:firstLine="709"/>
              <w:jc w:val="both"/>
              <w:rPr>
                <w:rFonts w:eastAsiaTheme="minorHAnsi"/>
                <w:sz w:val="24"/>
                <w:szCs w:val="24"/>
                <w:lang w:eastAsia="en-US"/>
              </w:rPr>
            </w:pPr>
            <w:r w:rsidRPr="00AC59FC">
              <w:rPr>
                <w:sz w:val="24"/>
                <w:szCs w:val="24"/>
              </w:rPr>
              <w:t>21 октября 2022 года в ГДК «Гигант» состоялась финальная часть поединка. Участники продемонстрировали знания национальной культуры и традиций, истории и литературы Адыгеи, народного творчества и искусства.</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B02A89">
              <w:rPr>
                <w:rFonts w:eastAsiaTheme="minorHAnsi"/>
                <w:sz w:val="24"/>
                <w:szCs w:val="24"/>
                <w:lang w:eastAsia="en-US"/>
              </w:rPr>
              <w:t>Задача 3.3.</w:t>
            </w:r>
            <w:r>
              <w:rPr>
                <w:rFonts w:eastAsiaTheme="minorHAnsi"/>
                <w:sz w:val="24"/>
                <w:szCs w:val="24"/>
                <w:lang w:eastAsia="en-US"/>
              </w:rPr>
              <w:t>9</w:t>
            </w:r>
            <w:r w:rsidRPr="00B02A89">
              <w:rPr>
                <w:rFonts w:eastAsiaTheme="minorHAnsi"/>
                <w:sz w:val="24"/>
                <w:szCs w:val="24"/>
                <w:lang w:eastAsia="en-US"/>
              </w:rPr>
              <w:t>.</w:t>
            </w:r>
            <w:r>
              <w:t xml:space="preserve"> </w:t>
            </w:r>
            <w:r w:rsidRPr="00B02A89">
              <w:rPr>
                <w:rFonts w:eastAsiaTheme="minorHAnsi"/>
                <w:sz w:val="24"/>
                <w:szCs w:val="24"/>
                <w:lang w:eastAsia="en-US"/>
              </w:rPr>
              <w:t xml:space="preserve">Развитие конкуренции в сфере образования, в том числе с применением </w:t>
            </w:r>
            <w:proofErr w:type="spellStart"/>
            <w:r w:rsidRPr="00B02A89">
              <w:rPr>
                <w:rFonts w:eastAsiaTheme="minorHAnsi"/>
                <w:sz w:val="24"/>
                <w:szCs w:val="24"/>
                <w:lang w:eastAsia="en-US"/>
              </w:rPr>
              <w:t>муниципально</w:t>
            </w:r>
            <w:proofErr w:type="spellEnd"/>
            <w:r w:rsidRPr="00B02A89">
              <w:rPr>
                <w:rFonts w:eastAsiaTheme="minorHAnsi"/>
                <w:sz w:val="24"/>
                <w:szCs w:val="24"/>
                <w:lang w:eastAsia="en-US"/>
              </w:rPr>
              <w:t>-частного партнерства</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3.3.9.1. Разработка комплекса мер, направленных на развитие конкуренции в сфере образования (развитие частных образовательных организаций)</w:t>
            </w:r>
          </w:p>
        </w:tc>
        <w:tc>
          <w:tcPr>
            <w:tcW w:w="11056" w:type="dxa"/>
            <w:gridSpan w:val="3"/>
          </w:tcPr>
          <w:p w:rsidR="00040634" w:rsidRPr="00EC2496" w:rsidRDefault="00040634" w:rsidP="00040634">
            <w:pPr>
              <w:tabs>
                <w:tab w:val="num" w:pos="142"/>
              </w:tabs>
              <w:ind w:firstLine="709"/>
              <w:jc w:val="both"/>
              <w:rPr>
                <w:sz w:val="24"/>
                <w:szCs w:val="24"/>
              </w:rPr>
            </w:pPr>
            <w:r w:rsidRPr="00EC2496">
              <w:rPr>
                <w:sz w:val="24"/>
                <w:szCs w:val="24"/>
              </w:rPr>
              <w:t>В сентябре 2022 года был объявлен запрос предложений на определение получателя гранта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Администрацией муниципального образования «Город Майкоп» не осуществляются функции и полномочия учредителя, включенным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w:t>
            </w:r>
          </w:p>
          <w:p w:rsidR="00040634" w:rsidRPr="00EC2496" w:rsidRDefault="00040634" w:rsidP="00040634">
            <w:pPr>
              <w:tabs>
                <w:tab w:val="num" w:pos="142"/>
              </w:tabs>
              <w:ind w:firstLine="709"/>
              <w:jc w:val="both"/>
              <w:rPr>
                <w:sz w:val="24"/>
                <w:szCs w:val="24"/>
              </w:rPr>
            </w:pPr>
            <w:r w:rsidRPr="00EC2496">
              <w:rPr>
                <w:sz w:val="24"/>
                <w:szCs w:val="24"/>
              </w:rPr>
              <w:t>Грант в форме субсидии для коммерческих организаций получила ИП Лаврентьева Елена Васильевна на сумму 256 916,16 рублей по Соглашению от 02.12.2022 № 41 о предоставлении из бюджета муниципального образования «Город Майкоп» грантов в форме субсидии (в соответствии с пунктом 4 статьи 78.1 Бюджетного кодекса Российской Федерации).</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B02A89">
              <w:rPr>
                <w:rFonts w:eastAsiaTheme="minorHAnsi"/>
                <w:sz w:val="24"/>
                <w:szCs w:val="24"/>
                <w:lang w:eastAsia="en-US"/>
              </w:rPr>
              <w:t>Задача 3.3.</w:t>
            </w:r>
            <w:r>
              <w:rPr>
                <w:rFonts w:eastAsiaTheme="minorHAnsi"/>
                <w:sz w:val="24"/>
                <w:szCs w:val="24"/>
                <w:lang w:eastAsia="en-US"/>
              </w:rPr>
              <w:t>10</w:t>
            </w:r>
            <w:r w:rsidRPr="00B02A89">
              <w:rPr>
                <w:rFonts w:eastAsiaTheme="minorHAnsi"/>
                <w:sz w:val="24"/>
                <w:szCs w:val="24"/>
                <w:lang w:eastAsia="en-US"/>
              </w:rPr>
              <w:t>.</w:t>
            </w:r>
            <w:r>
              <w:rPr>
                <w:rFonts w:eastAsiaTheme="minorHAnsi"/>
                <w:sz w:val="24"/>
                <w:szCs w:val="24"/>
                <w:lang w:eastAsia="en-US"/>
              </w:rPr>
              <w:t xml:space="preserve"> </w:t>
            </w:r>
            <w:r w:rsidRPr="00052DF5">
              <w:rPr>
                <w:rFonts w:eastAsiaTheme="minorHAnsi"/>
                <w:sz w:val="24"/>
                <w:szCs w:val="24"/>
                <w:lang w:eastAsia="en-US"/>
              </w:rPr>
              <w:t>Интеграция в образовательный процесс инновационных образовательных технологий</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3.3.10.1. Реализация мероприятий регионального проекта «Современная школа» (внедрение новых методов обучения и воспитания, повышение мотивации обучающихся к обучению посредством обновления содержания и технологий преподавания общеобразовательных программ)</w:t>
            </w:r>
          </w:p>
          <w:p w:rsidR="00040634" w:rsidRPr="00C74156" w:rsidRDefault="00040634" w:rsidP="00040634">
            <w:pPr>
              <w:rPr>
                <w:rFonts w:eastAsiaTheme="minorHAnsi"/>
                <w:sz w:val="24"/>
                <w:szCs w:val="24"/>
                <w:lang w:eastAsia="en-US"/>
              </w:rPr>
            </w:pPr>
          </w:p>
        </w:tc>
        <w:tc>
          <w:tcPr>
            <w:tcW w:w="11056" w:type="dxa"/>
            <w:gridSpan w:val="3"/>
          </w:tcPr>
          <w:p w:rsidR="00040634" w:rsidRPr="00B177E1" w:rsidRDefault="00040634" w:rsidP="00040634">
            <w:pPr>
              <w:tabs>
                <w:tab w:val="left" w:pos="851"/>
                <w:tab w:val="left" w:pos="1134"/>
                <w:tab w:val="left" w:pos="1418"/>
              </w:tabs>
              <w:ind w:firstLine="709"/>
              <w:jc w:val="both"/>
              <w:rPr>
                <w:rFonts w:eastAsia="Calibri"/>
                <w:sz w:val="24"/>
                <w:szCs w:val="24"/>
                <w:lang w:eastAsia="en-US"/>
              </w:rPr>
            </w:pPr>
            <w:r w:rsidRPr="00B177E1">
              <w:rPr>
                <w:rFonts w:eastAsia="Calibri"/>
                <w:sz w:val="24"/>
                <w:szCs w:val="24"/>
                <w:lang w:eastAsia="en-US"/>
              </w:rPr>
              <w:t>Реализация Федеральных государственных образовательных стандартов (далее</w:t>
            </w:r>
            <w:r w:rsidR="00FB4327">
              <w:rPr>
                <w:rFonts w:eastAsia="Calibri"/>
                <w:sz w:val="24"/>
                <w:szCs w:val="24"/>
                <w:lang w:eastAsia="en-US"/>
              </w:rPr>
              <w:t xml:space="preserve"> – </w:t>
            </w:r>
            <w:r w:rsidRPr="00B177E1">
              <w:rPr>
                <w:rFonts w:eastAsia="Calibri"/>
                <w:sz w:val="24"/>
                <w:szCs w:val="24"/>
                <w:lang w:eastAsia="en-US"/>
              </w:rPr>
              <w:t>ФГОС) является одним из важнейших преобразований в системе общего образования, направленных на получение обучающимися образования, соответствующего социально-экономическому развитию нашего общества.</w:t>
            </w:r>
          </w:p>
          <w:p w:rsidR="00040634" w:rsidRPr="00B177E1" w:rsidRDefault="00040634" w:rsidP="00040634">
            <w:pPr>
              <w:tabs>
                <w:tab w:val="left" w:pos="851"/>
                <w:tab w:val="left" w:pos="1134"/>
                <w:tab w:val="left" w:pos="1418"/>
              </w:tabs>
              <w:ind w:firstLine="709"/>
              <w:jc w:val="both"/>
              <w:rPr>
                <w:rFonts w:eastAsia="Calibri"/>
                <w:sz w:val="24"/>
                <w:szCs w:val="24"/>
                <w:lang w:eastAsia="en-US"/>
              </w:rPr>
            </w:pPr>
            <w:r w:rsidRPr="00B177E1">
              <w:rPr>
                <w:rFonts w:eastAsia="Calibri"/>
                <w:sz w:val="24"/>
                <w:szCs w:val="24"/>
                <w:lang w:eastAsia="en-US"/>
              </w:rPr>
              <w:t>В 2022 году реализация ФГОС осуществлялась в общеобразовательных организациях города на всех уровнях образования, в том числе обновленных ФГОС для обучающихся 1 и 5 классов с 1 сентября 2022 года.</w:t>
            </w:r>
          </w:p>
          <w:p w:rsidR="00040634" w:rsidRPr="00B177E1" w:rsidRDefault="00040634" w:rsidP="00040634">
            <w:pPr>
              <w:tabs>
                <w:tab w:val="left" w:pos="851"/>
                <w:tab w:val="left" w:pos="1134"/>
                <w:tab w:val="left" w:pos="1418"/>
              </w:tabs>
              <w:ind w:firstLine="709"/>
              <w:jc w:val="both"/>
              <w:rPr>
                <w:rFonts w:eastAsia="Calibri"/>
                <w:sz w:val="24"/>
                <w:szCs w:val="24"/>
                <w:shd w:val="clear" w:color="auto" w:fill="FFFFFF"/>
                <w:lang w:eastAsia="en-US"/>
              </w:rPr>
            </w:pPr>
            <w:r w:rsidRPr="00B177E1">
              <w:rPr>
                <w:rFonts w:eastAsia="Calibri"/>
                <w:sz w:val="24"/>
                <w:szCs w:val="24"/>
                <w:lang w:eastAsia="en-US"/>
              </w:rPr>
              <w:t>Пр</w:t>
            </w:r>
            <w:r w:rsidRPr="00B177E1">
              <w:rPr>
                <w:bCs/>
                <w:sz w:val="24"/>
                <w:szCs w:val="24"/>
              </w:rPr>
              <w:t xml:space="preserve">иказом Комитета по образованию Администрации муниципального образования «Город Майкоп» от 29.08.2022 № № 427/1 «О реализации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муниципального образования «Город Майкоп» в 2022-2023 учебном году» определено </w:t>
            </w:r>
            <w:r w:rsidRPr="00B177E1">
              <w:rPr>
                <w:rFonts w:eastAsia="Calibri"/>
                <w:sz w:val="24"/>
                <w:szCs w:val="24"/>
                <w:shd w:val="clear" w:color="auto" w:fill="FFFFFF"/>
                <w:lang w:eastAsia="en-US"/>
              </w:rPr>
              <w:t>рассмотрение вопросов введения и реализации обновленных федеральных государственных образовательных стандартов начального общего и основного общего образования при проведении совещаний с руководителями общеобразовательных организаций и ответственными педагогическими работниками в рамках деятельности опорных площадок на базе МБОУ «СШ № 15» по следующим направлениям:</w:t>
            </w:r>
          </w:p>
          <w:p w:rsidR="00040634" w:rsidRPr="00B177E1" w:rsidRDefault="00040634" w:rsidP="00040634">
            <w:pPr>
              <w:tabs>
                <w:tab w:val="left" w:pos="851"/>
                <w:tab w:val="left" w:pos="1134"/>
                <w:tab w:val="left" w:pos="1418"/>
              </w:tabs>
              <w:ind w:firstLine="709"/>
              <w:jc w:val="both"/>
              <w:rPr>
                <w:rFonts w:eastAsia="Calibri"/>
                <w:sz w:val="24"/>
                <w:szCs w:val="24"/>
                <w:shd w:val="clear" w:color="auto" w:fill="FFFFFF"/>
                <w:lang w:eastAsia="en-US"/>
              </w:rPr>
            </w:pPr>
            <w:r w:rsidRPr="00B177E1">
              <w:rPr>
                <w:rFonts w:eastAsia="Calibri"/>
                <w:sz w:val="24"/>
                <w:szCs w:val="24"/>
                <w:shd w:val="clear" w:color="auto" w:fill="FFFFFF"/>
                <w:lang w:eastAsia="en-US"/>
              </w:rPr>
              <w:t>- «Методическая помощь руководителям общеобразовательных организаций в решении актуальных вопросов образования»;</w:t>
            </w:r>
          </w:p>
          <w:p w:rsidR="00040634" w:rsidRPr="00B177E1" w:rsidRDefault="00040634" w:rsidP="00040634">
            <w:pPr>
              <w:tabs>
                <w:tab w:val="left" w:pos="851"/>
                <w:tab w:val="left" w:pos="1134"/>
                <w:tab w:val="left" w:pos="1418"/>
              </w:tabs>
              <w:ind w:firstLine="709"/>
              <w:jc w:val="both"/>
              <w:rPr>
                <w:rFonts w:eastAsiaTheme="minorHAnsi"/>
                <w:sz w:val="24"/>
                <w:szCs w:val="24"/>
                <w:lang w:eastAsia="en-US"/>
              </w:rPr>
            </w:pPr>
            <w:r w:rsidRPr="00B177E1">
              <w:rPr>
                <w:rFonts w:eastAsia="Calibri"/>
                <w:sz w:val="24"/>
                <w:szCs w:val="24"/>
                <w:shd w:val="clear" w:color="auto" w:fill="FFFFFF"/>
                <w:lang w:eastAsia="en-US"/>
              </w:rPr>
              <w:t>- «Введение обновленных федеральных государственных образовательных стандартов начального общего и основного общего образования».</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3.3.10.2. Участие в реализации мероприятий регионального проекта «Цифровая образовательная среда»</w:t>
            </w:r>
          </w:p>
        </w:tc>
        <w:tc>
          <w:tcPr>
            <w:tcW w:w="11056" w:type="dxa"/>
            <w:gridSpan w:val="3"/>
          </w:tcPr>
          <w:p w:rsidR="00040634" w:rsidRPr="006F5C5F" w:rsidRDefault="00040634" w:rsidP="00040634">
            <w:pPr>
              <w:tabs>
                <w:tab w:val="num" w:pos="142"/>
              </w:tabs>
              <w:ind w:firstLine="709"/>
              <w:jc w:val="both"/>
              <w:rPr>
                <w:sz w:val="24"/>
                <w:szCs w:val="24"/>
              </w:rPr>
            </w:pPr>
            <w:r w:rsidRPr="006F5C5F">
              <w:rPr>
                <w:sz w:val="24"/>
                <w:szCs w:val="24"/>
              </w:rPr>
              <w:t>Образовательными организациями муниципального образования «Город Майкоп» активно используются сервисы федеральной информационно–сервисной платформы цифровой образовательной среды.</w:t>
            </w:r>
          </w:p>
          <w:p w:rsidR="00040634" w:rsidRPr="006F5C5F" w:rsidRDefault="00040634" w:rsidP="00040634">
            <w:pPr>
              <w:tabs>
                <w:tab w:val="num" w:pos="142"/>
              </w:tabs>
              <w:ind w:firstLine="709"/>
              <w:jc w:val="both"/>
              <w:rPr>
                <w:sz w:val="24"/>
                <w:szCs w:val="24"/>
              </w:rPr>
            </w:pPr>
            <w:r w:rsidRPr="006F5C5F">
              <w:rPr>
                <w:sz w:val="24"/>
                <w:szCs w:val="24"/>
              </w:rPr>
              <w:t xml:space="preserve">Образовательные организации приняли участие в конкурсном отборе на присвоение статуса инновационной площадки в Республике Адыгея. В 2022 году такой статус получили следующие организации: </w:t>
            </w:r>
          </w:p>
          <w:p w:rsidR="00040634" w:rsidRPr="006F5C5F" w:rsidRDefault="00040634" w:rsidP="00040634">
            <w:pPr>
              <w:tabs>
                <w:tab w:val="num" w:pos="142"/>
              </w:tabs>
              <w:ind w:firstLine="709"/>
              <w:jc w:val="both"/>
              <w:rPr>
                <w:sz w:val="24"/>
                <w:szCs w:val="24"/>
              </w:rPr>
            </w:pPr>
            <w:r w:rsidRPr="006F5C5F">
              <w:rPr>
                <w:sz w:val="24"/>
                <w:szCs w:val="24"/>
              </w:rPr>
              <w:t>- МБДОУ «Образовательный центр № 18» (проект «Азбука финансовой грамотности обучающихся младшего школьного возраста»);</w:t>
            </w:r>
          </w:p>
          <w:p w:rsidR="00040634" w:rsidRPr="006F5C5F" w:rsidRDefault="00040634" w:rsidP="00040634">
            <w:pPr>
              <w:tabs>
                <w:tab w:val="num" w:pos="142"/>
              </w:tabs>
              <w:ind w:firstLine="709"/>
              <w:jc w:val="both"/>
              <w:rPr>
                <w:sz w:val="24"/>
                <w:szCs w:val="24"/>
              </w:rPr>
            </w:pPr>
            <w:r w:rsidRPr="006F5C5F">
              <w:rPr>
                <w:sz w:val="24"/>
                <w:szCs w:val="24"/>
              </w:rPr>
              <w:t>- МБОУ «Лицей № 19» (проект «Формирование естественнонаучной грамотности школьников»).</w:t>
            </w:r>
          </w:p>
          <w:p w:rsidR="00040634" w:rsidRPr="006F5C5F" w:rsidRDefault="00040634" w:rsidP="00040634">
            <w:pPr>
              <w:tabs>
                <w:tab w:val="num" w:pos="142"/>
              </w:tabs>
              <w:ind w:firstLine="709"/>
              <w:jc w:val="both"/>
              <w:rPr>
                <w:sz w:val="24"/>
                <w:szCs w:val="24"/>
              </w:rPr>
            </w:pPr>
            <w:r w:rsidRPr="006F5C5F">
              <w:rPr>
                <w:sz w:val="24"/>
                <w:szCs w:val="24"/>
              </w:rPr>
              <w:t>В 2022 году была продолжена реализация проектов:</w:t>
            </w:r>
          </w:p>
          <w:p w:rsidR="00040634" w:rsidRPr="006F5C5F" w:rsidRDefault="00040634" w:rsidP="00040634">
            <w:pPr>
              <w:tabs>
                <w:tab w:val="num" w:pos="142"/>
              </w:tabs>
              <w:ind w:firstLine="709"/>
              <w:jc w:val="both"/>
              <w:rPr>
                <w:sz w:val="24"/>
                <w:szCs w:val="24"/>
              </w:rPr>
            </w:pPr>
            <w:r w:rsidRPr="006F5C5F">
              <w:rPr>
                <w:sz w:val="24"/>
                <w:szCs w:val="24"/>
              </w:rPr>
              <w:t>- «Психолого-педагогическое сопровождение обучения и воспитания детей с расстройствами аутистического спектра в условиях ДОО» - МБДОУ № 18 «Специальный коррекционный детский сад для воспитанников с ОВЗ»;</w:t>
            </w:r>
          </w:p>
          <w:p w:rsidR="00040634" w:rsidRPr="006F5C5F" w:rsidRDefault="00040634" w:rsidP="00040634">
            <w:pPr>
              <w:tabs>
                <w:tab w:val="num" w:pos="142"/>
              </w:tabs>
              <w:ind w:firstLine="709"/>
              <w:jc w:val="both"/>
              <w:rPr>
                <w:sz w:val="24"/>
                <w:szCs w:val="24"/>
              </w:rPr>
            </w:pPr>
            <w:r w:rsidRPr="006F5C5F">
              <w:rPr>
                <w:sz w:val="24"/>
                <w:szCs w:val="24"/>
              </w:rPr>
              <w:t>- «Система комплексного психолого-медико-педагогического сопровождения обучающихся с умственной отсталостью (интеллектуальными нарушениями)» - МКОУ «Школа для детей с ограниченными возможностями здоровья;</w:t>
            </w:r>
          </w:p>
          <w:p w:rsidR="00040634" w:rsidRPr="006F5C5F" w:rsidRDefault="00040634" w:rsidP="00040634">
            <w:pPr>
              <w:tabs>
                <w:tab w:val="num" w:pos="142"/>
              </w:tabs>
              <w:ind w:firstLine="709"/>
              <w:jc w:val="both"/>
              <w:rPr>
                <w:sz w:val="24"/>
                <w:szCs w:val="24"/>
              </w:rPr>
            </w:pPr>
            <w:r w:rsidRPr="006F5C5F">
              <w:rPr>
                <w:sz w:val="24"/>
                <w:szCs w:val="24"/>
              </w:rPr>
              <w:t>- «Проектирование индивидуальных образовательных траекторий обучающимися в условиях многопрофильного лицея через сетевое взаимодействие» - МБОУ «Лицей № 34».</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B02A89">
              <w:rPr>
                <w:rFonts w:eastAsiaTheme="minorHAnsi"/>
                <w:sz w:val="24"/>
                <w:szCs w:val="24"/>
                <w:lang w:eastAsia="en-US"/>
              </w:rPr>
              <w:t>Задача 3.3.</w:t>
            </w:r>
            <w:r>
              <w:rPr>
                <w:rFonts w:eastAsiaTheme="minorHAnsi"/>
                <w:sz w:val="24"/>
                <w:szCs w:val="24"/>
                <w:lang w:eastAsia="en-US"/>
              </w:rPr>
              <w:t>11</w:t>
            </w:r>
            <w:r w:rsidRPr="00B02A89">
              <w:rPr>
                <w:rFonts w:eastAsiaTheme="minorHAnsi"/>
                <w:sz w:val="24"/>
                <w:szCs w:val="24"/>
                <w:lang w:eastAsia="en-US"/>
              </w:rPr>
              <w:t>.</w:t>
            </w:r>
            <w:r>
              <w:t xml:space="preserve"> </w:t>
            </w:r>
            <w:r w:rsidRPr="00052DF5">
              <w:rPr>
                <w:rFonts w:eastAsiaTheme="minorHAnsi"/>
                <w:sz w:val="24"/>
                <w:szCs w:val="24"/>
                <w:lang w:eastAsia="en-US"/>
              </w:rPr>
              <w:t xml:space="preserve">Создание образовательных комплексов многоцелевого назначения, включающих детский сад, школу и организации </w:t>
            </w:r>
          </w:p>
          <w:p w:rsidR="00040634" w:rsidRDefault="00040634" w:rsidP="00040634">
            <w:pPr>
              <w:jc w:val="center"/>
              <w:rPr>
                <w:rFonts w:eastAsiaTheme="minorHAnsi"/>
                <w:sz w:val="24"/>
                <w:szCs w:val="24"/>
                <w:lang w:eastAsia="en-US"/>
              </w:rPr>
            </w:pPr>
            <w:r w:rsidRPr="00052DF5">
              <w:rPr>
                <w:rFonts w:eastAsiaTheme="minorHAnsi"/>
                <w:sz w:val="24"/>
                <w:szCs w:val="24"/>
                <w:lang w:eastAsia="en-US"/>
              </w:rPr>
              <w:t>дополнительного образования для детей</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3.3.11.1. Повышение качества образовательной инфраструктуры с учетом возможностей гибкого использования образовательных учреждений</w:t>
            </w:r>
          </w:p>
        </w:tc>
        <w:tc>
          <w:tcPr>
            <w:tcW w:w="11056" w:type="dxa"/>
            <w:gridSpan w:val="3"/>
          </w:tcPr>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 xml:space="preserve">Благодаря реализации Федерального государственного образовательного стандарта (далее – ФГОС) улучшается качество дошкольного образования, в педагогическую практику ДОО активно внедряются инновационные технологии, открыты различные кружки и секции, деятельность которых направлена на раскрытие видов деятельности, которые не предусмотрены или недостаточно раскрыты в образовательных программах дошкольного образования.  </w:t>
            </w:r>
          </w:p>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 xml:space="preserve">Залогом успеха образовательных организаций при реализации ФГОС дошкольного образования является обеспечение высокого качества кадрового потенциала. 92 % педагогов ДОО прошли обучение на курсах повышения квалификации по программе «Содержание и организация образовательного процесса в ДОО в соответствии с ФГОС». </w:t>
            </w:r>
          </w:p>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Продолжена работа по методическому сопровождению деятельности педагогов по реализации ФГОС дошкольного образования и созданы условия для участия в работе городских методических объединений:</w:t>
            </w:r>
          </w:p>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 старших воспитателей;</w:t>
            </w:r>
          </w:p>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 воспитателей групп раннего возраста;</w:t>
            </w:r>
          </w:p>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 воспитателей групп старшего дошкольного возраста;</w:t>
            </w:r>
          </w:p>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 музыкальных руководителей;</w:t>
            </w:r>
          </w:p>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 педагогов - психологов;</w:t>
            </w:r>
          </w:p>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 учителей - логопедов и учителей - дефектологов;</w:t>
            </w:r>
          </w:p>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 инструкторов по физической культуре.</w:t>
            </w:r>
          </w:p>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 xml:space="preserve">В целях повышения престижа педагогических работников системы дошкольного образования, выявления и поощрения высококвалифицированных и талантливых педагогов организован и проведен ежегодный конкурс «Воспитатель года г. Майкопа - 2022» (далее-Конкурс воспитатель года), в котором приняли участие 5 педагогов дошкольных образовательных организаций №№ 8, 22, 34, 62 и воспитатель МБОУ «Образовательный центр № 18». </w:t>
            </w:r>
          </w:p>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По результатам Конкурса воспитатель года:</w:t>
            </w:r>
          </w:p>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 xml:space="preserve">- </w:t>
            </w:r>
            <w:proofErr w:type="spellStart"/>
            <w:r w:rsidRPr="00DB430B">
              <w:rPr>
                <w:rFonts w:eastAsia="Calibri"/>
                <w:sz w:val="24"/>
                <w:szCs w:val="24"/>
              </w:rPr>
              <w:t>Шулик</w:t>
            </w:r>
            <w:proofErr w:type="spellEnd"/>
            <w:r w:rsidRPr="00DB430B">
              <w:rPr>
                <w:rFonts w:eastAsia="Calibri"/>
                <w:sz w:val="24"/>
                <w:szCs w:val="24"/>
              </w:rPr>
              <w:t xml:space="preserve"> Ирина Анатольевна, воспитатель детского сада № 8, стала победителем;</w:t>
            </w:r>
          </w:p>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 Дипломом II степени награждена воспитатель МБДОУ № 34 Суслова Юлия Александровна;</w:t>
            </w:r>
          </w:p>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 xml:space="preserve">- Дипломом III степени награждена воспитатель МБДОУ № 22 </w:t>
            </w:r>
            <w:proofErr w:type="spellStart"/>
            <w:r w:rsidRPr="00DB430B">
              <w:rPr>
                <w:rFonts w:eastAsia="Calibri"/>
                <w:sz w:val="24"/>
                <w:szCs w:val="24"/>
              </w:rPr>
              <w:t>Швыдченко</w:t>
            </w:r>
            <w:proofErr w:type="spellEnd"/>
            <w:r w:rsidRPr="00DB430B">
              <w:rPr>
                <w:rFonts w:eastAsia="Calibri"/>
                <w:sz w:val="24"/>
                <w:szCs w:val="24"/>
              </w:rPr>
              <w:t xml:space="preserve"> Дарья Александровна.</w:t>
            </w:r>
          </w:p>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Во время участия в конкурсе все педагоги показали свои профессиональные знания и навыки:</w:t>
            </w:r>
          </w:p>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 умение анализировать и обобщать информацию;</w:t>
            </w:r>
          </w:p>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 выявлять и применять инновационные идеи в своей профессиональной деятельности;</w:t>
            </w:r>
          </w:p>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 заинтересовывать детей выбранным видом деятельности;</w:t>
            </w:r>
          </w:p>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 поддерживать детскую инициативность и самостоятельность;</w:t>
            </w:r>
          </w:p>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 xml:space="preserve">- вести профессиональный диалог. </w:t>
            </w:r>
          </w:p>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 xml:space="preserve">Победитель и призеры муниципального Конкурса воспитатель года приняли участие в Республиканском профессиональном конкурсе «Воспитатель года Адыгеи». </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B02A89">
              <w:rPr>
                <w:rFonts w:eastAsiaTheme="minorHAnsi"/>
                <w:sz w:val="24"/>
                <w:szCs w:val="24"/>
                <w:lang w:eastAsia="en-US"/>
              </w:rPr>
              <w:t>Задача 3.3.</w:t>
            </w:r>
            <w:r>
              <w:rPr>
                <w:rFonts w:eastAsiaTheme="minorHAnsi"/>
                <w:sz w:val="24"/>
                <w:szCs w:val="24"/>
                <w:lang w:eastAsia="en-US"/>
              </w:rPr>
              <w:t>12</w:t>
            </w:r>
            <w:r w:rsidRPr="00B02A89">
              <w:rPr>
                <w:rFonts w:eastAsiaTheme="minorHAnsi"/>
                <w:sz w:val="24"/>
                <w:szCs w:val="24"/>
                <w:lang w:eastAsia="en-US"/>
              </w:rPr>
              <w:t>.</w:t>
            </w:r>
            <w:r>
              <w:t xml:space="preserve"> </w:t>
            </w:r>
            <w:r w:rsidRPr="00052DF5">
              <w:rPr>
                <w:rFonts w:eastAsiaTheme="minorHAnsi"/>
                <w:sz w:val="24"/>
                <w:szCs w:val="24"/>
                <w:lang w:eastAsia="en-US"/>
              </w:rPr>
              <w:t>Предоставление возможности гражданам приобретать необходимые (желаемые) компетенции на протяжении всей жизни для саморазвития и реализации своего потенциала</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3.3.12.1. Реализация комплекса мероприятий в целях повышения доступности и качества дополнительного профессионального образования и переподготовки кадров</w:t>
            </w:r>
          </w:p>
        </w:tc>
        <w:tc>
          <w:tcPr>
            <w:tcW w:w="11056" w:type="dxa"/>
            <w:gridSpan w:val="3"/>
          </w:tcPr>
          <w:p w:rsidR="00040634" w:rsidRPr="00DB430B" w:rsidRDefault="00040634" w:rsidP="00040634">
            <w:pPr>
              <w:tabs>
                <w:tab w:val="left" w:pos="0"/>
                <w:tab w:val="left" w:pos="851"/>
                <w:tab w:val="left" w:pos="993"/>
                <w:tab w:val="left" w:pos="1134"/>
              </w:tabs>
              <w:ind w:firstLine="709"/>
              <w:jc w:val="both"/>
              <w:rPr>
                <w:rFonts w:eastAsia="Calibri"/>
                <w:sz w:val="24"/>
                <w:szCs w:val="24"/>
              </w:rPr>
            </w:pPr>
            <w:r w:rsidRPr="00DB430B">
              <w:rPr>
                <w:rFonts w:eastAsia="Calibri"/>
                <w:sz w:val="24"/>
                <w:szCs w:val="24"/>
              </w:rPr>
              <w:t>Развитие профессиональной компетенции педагогов является важнейшим условием повышения качества образования и эффективной реализации основных образовательных программ в рамках реализации ФГОС. Систематически в образовательные организации направляется информация о курсах повышения квалификации по разным направлениям деятельности в различных регионах России.</w:t>
            </w:r>
          </w:p>
          <w:p w:rsidR="00040634" w:rsidRPr="00DB430B" w:rsidRDefault="00040634" w:rsidP="00040634">
            <w:pPr>
              <w:ind w:firstLine="709"/>
              <w:jc w:val="both"/>
              <w:rPr>
                <w:color w:val="000000"/>
                <w:sz w:val="24"/>
                <w:szCs w:val="24"/>
              </w:rPr>
            </w:pPr>
            <w:r w:rsidRPr="00DB430B">
              <w:rPr>
                <w:sz w:val="24"/>
                <w:szCs w:val="24"/>
              </w:rPr>
              <w:t xml:space="preserve">Комитетом по образованию Администрации муниципального образования «Город Майкоп» в 2022 году был заключен договор </w:t>
            </w:r>
            <w:r w:rsidRPr="00DB430B">
              <w:rPr>
                <w:color w:val="000000"/>
                <w:sz w:val="24"/>
                <w:szCs w:val="24"/>
              </w:rPr>
              <w:t xml:space="preserve">о совместной деятельности по организации повышения квалификации работников образовательных организаций </w:t>
            </w:r>
            <w:r w:rsidRPr="00DB430B">
              <w:rPr>
                <w:sz w:val="24"/>
                <w:szCs w:val="24"/>
              </w:rPr>
              <w:t xml:space="preserve">с ГБУ ДПО РА «Адыгейский республиканский институт повышения квалификации». Согласно </w:t>
            </w:r>
            <w:r w:rsidRPr="00DB430B">
              <w:rPr>
                <w:color w:val="000000"/>
                <w:sz w:val="24"/>
                <w:szCs w:val="24"/>
              </w:rPr>
              <w:t xml:space="preserve">заявкам образовательных организаций, повышение квалификации в 2022 году прошли 859 педагогических работников образовательных организаций. </w:t>
            </w:r>
          </w:p>
          <w:p w:rsidR="00040634" w:rsidRPr="00DB430B" w:rsidRDefault="00040634" w:rsidP="00040634">
            <w:pPr>
              <w:ind w:firstLine="709"/>
              <w:jc w:val="both"/>
              <w:rPr>
                <w:rFonts w:eastAsiaTheme="minorHAnsi"/>
                <w:sz w:val="24"/>
                <w:szCs w:val="24"/>
                <w:lang w:eastAsia="en-US"/>
              </w:rPr>
            </w:pPr>
            <w:r w:rsidRPr="00DB430B">
              <w:rPr>
                <w:sz w:val="24"/>
                <w:szCs w:val="24"/>
              </w:rPr>
              <w:t xml:space="preserve">С целью содействия комплексному развитию образовательных организаций, оказания методической помощи педагогам и руководителям в повышении творческого потенциала в рамках введения Федеральных государственных образовательных стандартов, модернизации образовательной системы, внедрения национальной системы учительского роста и формирования инновационной системы образования, создания условий для личностного и профессионального роста руководителей и педагогов в 2022-2023 учебном году  Комитетом по образованию утверждена структура муниципальной методической службы и направления ее деятельности на 2022-2023 учебный год. </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Pr>
                <w:rFonts w:eastAsiaTheme="minorHAnsi"/>
                <w:b/>
                <w:i/>
                <w:sz w:val="24"/>
                <w:szCs w:val="24"/>
                <w:lang w:eastAsia="en-US"/>
              </w:rPr>
              <w:t>Стратегическая подцель</w:t>
            </w:r>
            <w:r w:rsidRPr="00D24A23">
              <w:rPr>
                <w:rFonts w:eastAsiaTheme="minorHAnsi"/>
                <w:b/>
                <w:i/>
                <w:sz w:val="24"/>
                <w:szCs w:val="24"/>
                <w:lang w:eastAsia="en-US"/>
              </w:rPr>
              <w:t xml:space="preserve"> </w:t>
            </w:r>
            <w:r>
              <w:rPr>
                <w:rFonts w:eastAsiaTheme="minorHAnsi"/>
                <w:b/>
                <w:i/>
                <w:sz w:val="24"/>
                <w:szCs w:val="24"/>
                <w:lang w:eastAsia="en-US"/>
              </w:rPr>
              <w:t>3</w:t>
            </w:r>
            <w:r w:rsidRPr="00D24A23">
              <w:rPr>
                <w:rFonts w:eastAsiaTheme="minorHAnsi"/>
                <w:b/>
                <w:i/>
                <w:sz w:val="24"/>
                <w:szCs w:val="24"/>
                <w:lang w:eastAsia="en-US"/>
              </w:rPr>
              <w:t>.</w:t>
            </w:r>
            <w:r>
              <w:rPr>
                <w:rFonts w:eastAsiaTheme="minorHAnsi"/>
                <w:b/>
                <w:i/>
                <w:sz w:val="24"/>
                <w:szCs w:val="24"/>
                <w:lang w:eastAsia="en-US"/>
              </w:rPr>
              <w:t xml:space="preserve">4. Город, как единое культурное пространство, обеспечивающий высокое качество досуга и творческой самореализации жителей с сохранением культурного наследия и поддержкой ценностей национальной культуры адыгейского народа </w:t>
            </w:r>
          </w:p>
        </w:tc>
      </w:tr>
      <w:tr w:rsidR="00040634" w:rsidRPr="002B72F2" w:rsidTr="00B240EA">
        <w:tc>
          <w:tcPr>
            <w:tcW w:w="14884" w:type="dxa"/>
            <w:gridSpan w:val="5"/>
          </w:tcPr>
          <w:p w:rsidR="00040634" w:rsidRPr="006145C9" w:rsidRDefault="00040634" w:rsidP="00040634">
            <w:pPr>
              <w:jc w:val="center"/>
              <w:rPr>
                <w:rFonts w:eastAsiaTheme="minorHAnsi"/>
                <w:b/>
                <w:sz w:val="24"/>
                <w:szCs w:val="24"/>
                <w:lang w:eastAsia="en-US"/>
              </w:rPr>
            </w:pPr>
            <w:r w:rsidRPr="006145C9">
              <w:rPr>
                <w:rFonts w:eastAsiaTheme="minorHAnsi"/>
                <w:b/>
                <w:sz w:val="24"/>
                <w:szCs w:val="24"/>
                <w:lang w:eastAsia="en-US"/>
              </w:rPr>
              <w:t>Стратегические задачи:</w:t>
            </w:r>
          </w:p>
        </w:tc>
      </w:tr>
      <w:tr w:rsidR="00040634" w:rsidRPr="002B72F2" w:rsidTr="00B240EA">
        <w:tc>
          <w:tcPr>
            <w:tcW w:w="3828" w:type="dxa"/>
            <w:gridSpan w:val="2"/>
          </w:tcPr>
          <w:p w:rsidR="00040634" w:rsidRPr="002B72F2" w:rsidRDefault="00040634" w:rsidP="00040634">
            <w:pPr>
              <w:jc w:val="center"/>
              <w:rPr>
                <w:rFonts w:eastAsiaTheme="minorHAnsi"/>
                <w:sz w:val="24"/>
                <w:szCs w:val="24"/>
                <w:lang w:eastAsia="en-US"/>
              </w:rPr>
            </w:pPr>
            <w:r w:rsidRPr="002B72F2">
              <w:rPr>
                <w:rFonts w:eastAsiaTheme="minorHAnsi"/>
                <w:sz w:val="24"/>
                <w:szCs w:val="24"/>
                <w:lang w:eastAsia="en-US"/>
              </w:rPr>
              <w:t>Наименование мероприятия</w:t>
            </w:r>
          </w:p>
        </w:tc>
        <w:tc>
          <w:tcPr>
            <w:tcW w:w="11056" w:type="dxa"/>
            <w:gridSpan w:val="3"/>
          </w:tcPr>
          <w:p w:rsidR="00040634" w:rsidRPr="002B72F2" w:rsidRDefault="00040634" w:rsidP="00040634">
            <w:pPr>
              <w:jc w:val="center"/>
              <w:rPr>
                <w:rFonts w:eastAsiaTheme="minorHAnsi"/>
                <w:sz w:val="24"/>
                <w:szCs w:val="24"/>
                <w:lang w:eastAsia="en-US"/>
              </w:rPr>
            </w:pPr>
            <w:r>
              <w:rPr>
                <w:rFonts w:eastAsiaTheme="minorHAnsi"/>
                <w:sz w:val="24"/>
                <w:szCs w:val="24"/>
                <w:lang w:eastAsia="en-US"/>
              </w:rPr>
              <w:t>Результат реализации мероприятия по итогам 2022 года</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B02A89">
              <w:rPr>
                <w:rFonts w:eastAsiaTheme="minorHAnsi"/>
                <w:sz w:val="24"/>
                <w:szCs w:val="24"/>
                <w:lang w:eastAsia="en-US"/>
              </w:rPr>
              <w:t>Задача 3.</w:t>
            </w:r>
            <w:r>
              <w:rPr>
                <w:rFonts w:eastAsiaTheme="minorHAnsi"/>
                <w:sz w:val="24"/>
                <w:szCs w:val="24"/>
                <w:lang w:eastAsia="en-US"/>
              </w:rPr>
              <w:t>4</w:t>
            </w:r>
            <w:r w:rsidRPr="00B02A89">
              <w:rPr>
                <w:rFonts w:eastAsiaTheme="minorHAnsi"/>
                <w:sz w:val="24"/>
                <w:szCs w:val="24"/>
                <w:lang w:eastAsia="en-US"/>
              </w:rPr>
              <w:t>.</w:t>
            </w:r>
            <w:r>
              <w:rPr>
                <w:rFonts w:eastAsiaTheme="minorHAnsi"/>
                <w:sz w:val="24"/>
                <w:szCs w:val="24"/>
                <w:lang w:eastAsia="en-US"/>
              </w:rPr>
              <w:t>1</w:t>
            </w:r>
            <w:r w:rsidRPr="00B02A89">
              <w:rPr>
                <w:rFonts w:eastAsiaTheme="minorHAnsi"/>
                <w:sz w:val="24"/>
                <w:szCs w:val="24"/>
                <w:lang w:eastAsia="en-US"/>
              </w:rPr>
              <w:t>.</w:t>
            </w:r>
            <w:r>
              <w:t xml:space="preserve"> </w:t>
            </w:r>
            <w:r w:rsidRPr="004E39AF">
              <w:rPr>
                <w:rFonts w:eastAsiaTheme="minorHAnsi"/>
                <w:sz w:val="24"/>
                <w:szCs w:val="24"/>
                <w:lang w:eastAsia="en-US"/>
              </w:rPr>
              <w:t>Создание условий для обеспечения потребности населения в культурно-досуговых услугах</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3.4.1.1. Организация работы библиотек, как организационных, образовательных и культурных центров</w:t>
            </w:r>
          </w:p>
        </w:tc>
        <w:tc>
          <w:tcPr>
            <w:tcW w:w="11056" w:type="dxa"/>
            <w:gridSpan w:val="3"/>
          </w:tcPr>
          <w:p w:rsidR="00040634" w:rsidRDefault="00040634" w:rsidP="00040634">
            <w:pPr>
              <w:ind w:firstLine="709"/>
              <w:jc w:val="both"/>
              <w:rPr>
                <w:rFonts w:eastAsiaTheme="minorHAnsi"/>
                <w:sz w:val="24"/>
                <w:szCs w:val="24"/>
                <w:lang w:eastAsia="en-US"/>
              </w:rPr>
            </w:pPr>
            <w:r w:rsidRPr="00582DED">
              <w:rPr>
                <w:rFonts w:eastAsiaTheme="minorHAnsi"/>
                <w:sz w:val="24"/>
                <w:szCs w:val="24"/>
                <w:lang w:eastAsia="en-US"/>
              </w:rPr>
              <w:t>Муниципальное бюджетное учреждение культуры «Централизованная библиотечная система» (далее – МБУК «ЦБС») – это информационный, культурный и досуговый центр муниципального образования «Город Майкоп». Сохраняя всё ценное, что накоплено за историю существования, не утрачивая добрых традиций, библиотека стремится активно расширять сферу библиотечных услуг и осваивать новые формы и методы работы. Деятельность МБУК «ЦБС» в отчетном году была ориентирована на повышение качества предоставляемых услуг (библиотечное обслуживание населения с учетом потребностей и интересов различных социально-возрастных групп), обеспечение реализации прав человека на свободный доступ к информации, приобщение населения к ценностям национальной и мировой культуры.</w:t>
            </w:r>
          </w:p>
          <w:p w:rsidR="00040634" w:rsidRDefault="00040634" w:rsidP="00040634">
            <w:pPr>
              <w:ind w:firstLine="709"/>
              <w:jc w:val="both"/>
              <w:rPr>
                <w:rFonts w:eastAsiaTheme="minorHAnsi"/>
                <w:sz w:val="24"/>
                <w:szCs w:val="24"/>
                <w:lang w:eastAsia="en-US"/>
              </w:rPr>
            </w:pPr>
            <w:r w:rsidRPr="00A1549B">
              <w:rPr>
                <w:rFonts w:eastAsiaTheme="minorHAnsi"/>
                <w:sz w:val="24"/>
                <w:szCs w:val="24"/>
                <w:lang w:eastAsia="en-US"/>
              </w:rPr>
              <w:t>Основные мероприятия в системе библиотечного дела в 2022 году проходили в рамках Года культурного наследия народов России, в целях популяризации народного искусства, сохранения культурных традиций, памятников истории и культуры, этнокультурного многообразия, культурной самобытности всех народов и этнических общностей Российской Федерации.</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3.4.1.2. Участие в республиканских конкурсах «Лучшая муниципальная библиотека» и «Лучший библиотекарь»</w:t>
            </w:r>
          </w:p>
        </w:tc>
        <w:tc>
          <w:tcPr>
            <w:tcW w:w="11056" w:type="dxa"/>
            <w:gridSpan w:val="3"/>
          </w:tcPr>
          <w:p w:rsidR="00040634" w:rsidRDefault="00040634" w:rsidP="00040634">
            <w:pPr>
              <w:ind w:firstLine="709"/>
              <w:jc w:val="both"/>
              <w:rPr>
                <w:rFonts w:eastAsiaTheme="minorHAnsi"/>
                <w:sz w:val="24"/>
                <w:szCs w:val="24"/>
                <w:lang w:eastAsia="en-US"/>
              </w:rPr>
            </w:pPr>
            <w:r>
              <w:rPr>
                <w:rFonts w:eastAsiaTheme="minorHAnsi"/>
                <w:sz w:val="24"/>
                <w:szCs w:val="24"/>
                <w:lang w:eastAsia="en-US"/>
              </w:rPr>
              <w:t xml:space="preserve">В 2022 году в Региональном конкурсе профессионального мастерства «Библиотекарь года» (далее-Конкурс) </w:t>
            </w:r>
            <w:r w:rsidRPr="00582DED">
              <w:rPr>
                <w:rFonts w:eastAsiaTheme="minorHAnsi"/>
                <w:sz w:val="24"/>
                <w:szCs w:val="24"/>
                <w:lang w:eastAsia="en-US"/>
              </w:rPr>
              <w:t>МБУК «ЦБС»</w:t>
            </w:r>
            <w:r>
              <w:rPr>
                <w:rFonts w:eastAsiaTheme="minorHAnsi"/>
                <w:sz w:val="24"/>
                <w:szCs w:val="24"/>
                <w:lang w:eastAsia="en-US"/>
              </w:rPr>
              <w:t xml:space="preserve"> представила заведующая Городской детской модельной библиотекой, которая по результатам Конкурса награждена дипломом «За участие».</w:t>
            </w:r>
          </w:p>
          <w:p w:rsidR="00040634" w:rsidRDefault="00040634" w:rsidP="00040634">
            <w:pPr>
              <w:ind w:firstLine="709"/>
              <w:jc w:val="both"/>
              <w:rPr>
                <w:rFonts w:eastAsiaTheme="minorHAnsi"/>
                <w:sz w:val="24"/>
                <w:szCs w:val="24"/>
                <w:lang w:eastAsia="en-US"/>
              </w:rPr>
            </w:pPr>
            <w:r>
              <w:rPr>
                <w:rFonts w:eastAsiaTheme="minorHAnsi"/>
                <w:sz w:val="24"/>
                <w:szCs w:val="24"/>
                <w:lang w:eastAsia="en-US"/>
              </w:rPr>
              <w:t>В Конкурсе на звание «Лучшая муниципальная библиотека 2022 года» среди библиотек муниципальных образований Республики Адыгея библиотеке-филиалу № 5 муниципального образования «Город Майкоп» присвоено второе место.</w:t>
            </w:r>
          </w:p>
          <w:p w:rsidR="00040634" w:rsidRDefault="00040634" w:rsidP="00040634">
            <w:pPr>
              <w:ind w:firstLine="709"/>
              <w:jc w:val="both"/>
              <w:rPr>
                <w:rFonts w:eastAsiaTheme="minorHAnsi"/>
                <w:sz w:val="24"/>
                <w:szCs w:val="24"/>
                <w:lang w:eastAsia="en-US"/>
              </w:rPr>
            </w:pPr>
            <w:r w:rsidRPr="005F32A9">
              <w:rPr>
                <w:rFonts w:eastAsiaTheme="minorHAnsi"/>
                <w:sz w:val="24"/>
                <w:szCs w:val="24"/>
                <w:lang w:eastAsia="en-US"/>
              </w:rPr>
              <w:t>Охват населения услугами библиотек в 2022 году составил 20,5 % от общей численности населения муниципального образования «Город Майкоп»</w:t>
            </w:r>
            <w:r>
              <w:rPr>
                <w:rFonts w:eastAsiaTheme="minorHAnsi"/>
                <w:sz w:val="24"/>
                <w:szCs w:val="24"/>
                <w:lang w:eastAsia="en-US"/>
              </w:rPr>
              <w:t>.</w:t>
            </w:r>
            <w:r w:rsidRPr="005F32A9">
              <w:rPr>
                <w:rFonts w:eastAsiaTheme="minorHAnsi"/>
                <w:sz w:val="24"/>
                <w:szCs w:val="24"/>
                <w:lang w:eastAsia="en-US"/>
              </w:rPr>
              <w:t xml:space="preserve"> </w:t>
            </w:r>
          </w:p>
          <w:p w:rsidR="00040634" w:rsidRDefault="00040634" w:rsidP="00040634">
            <w:pPr>
              <w:ind w:firstLine="709"/>
              <w:jc w:val="both"/>
              <w:rPr>
                <w:rFonts w:eastAsiaTheme="minorHAnsi"/>
                <w:sz w:val="24"/>
                <w:szCs w:val="24"/>
                <w:lang w:eastAsia="en-US"/>
              </w:rPr>
            </w:pPr>
            <w:r w:rsidRPr="005F32A9">
              <w:rPr>
                <w:rFonts w:eastAsiaTheme="minorHAnsi"/>
                <w:sz w:val="24"/>
                <w:szCs w:val="24"/>
                <w:lang w:eastAsia="en-US"/>
              </w:rPr>
              <w:t>В течение года проведено 1</w:t>
            </w:r>
            <w:r>
              <w:rPr>
                <w:rFonts w:eastAsiaTheme="minorHAnsi"/>
                <w:sz w:val="24"/>
                <w:szCs w:val="24"/>
                <w:lang w:eastAsia="en-US"/>
              </w:rPr>
              <w:t xml:space="preserve"> </w:t>
            </w:r>
            <w:r w:rsidRPr="005F32A9">
              <w:rPr>
                <w:rFonts w:eastAsiaTheme="minorHAnsi"/>
                <w:sz w:val="24"/>
                <w:szCs w:val="24"/>
                <w:lang w:eastAsia="en-US"/>
              </w:rPr>
              <w:t xml:space="preserve">119 культурно-просветительских мероприятий для посетителей библиотек. В филиалах учреждения успешно функционируют 16 клубов по интересам. </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B02A89">
              <w:rPr>
                <w:rFonts w:eastAsiaTheme="minorHAnsi"/>
                <w:sz w:val="24"/>
                <w:szCs w:val="24"/>
                <w:lang w:eastAsia="en-US"/>
              </w:rPr>
              <w:t>Задача 3.</w:t>
            </w:r>
            <w:r>
              <w:rPr>
                <w:rFonts w:eastAsiaTheme="minorHAnsi"/>
                <w:sz w:val="24"/>
                <w:szCs w:val="24"/>
                <w:lang w:eastAsia="en-US"/>
              </w:rPr>
              <w:t>4</w:t>
            </w:r>
            <w:r w:rsidRPr="00B02A89">
              <w:rPr>
                <w:rFonts w:eastAsiaTheme="minorHAnsi"/>
                <w:sz w:val="24"/>
                <w:szCs w:val="24"/>
                <w:lang w:eastAsia="en-US"/>
              </w:rPr>
              <w:t>.</w:t>
            </w:r>
            <w:r>
              <w:rPr>
                <w:rFonts w:eastAsiaTheme="minorHAnsi"/>
                <w:sz w:val="24"/>
                <w:szCs w:val="24"/>
                <w:lang w:eastAsia="en-US"/>
              </w:rPr>
              <w:t>2.</w:t>
            </w:r>
            <w:r>
              <w:t xml:space="preserve"> </w:t>
            </w:r>
            <w:r w:rsidRPr="004E39AF">
              <w:rPr>
                <w:rFonts w:eastAsiaTheme="minorHAnsi"/>
                <w:sz w:val="24"/>
                <w:szCs w:val="24"/>
                <w:lang w:eastAsia="en-US"/>
              </w:rPr>
              <w:t>Создание условий для обеспечения доступа населения к культурным ценностям и участию в культурной жизни города</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3.4.2.1. Создание условий для повышения уровня доступности граждан к культурным ценностям</w:t>
            </w:r>
          </w:p>
        </w:tc>
        <w:tc>
          <w:tcPr>
            <w:tcW w:w="11056" w:type="dxa"/>
            <w:gridSpan w:val="3"/>
          </w:tcPr>
          <w:p w:rsidR="00040634" w:rsidRPr="005F32A9" w:rsidRDefault="00040634" w:rsidP="00040634">
            <w:pPr>
              <w:ind w:firstLine="709"/>
              <w:jc w:val="both"/>
              <w:rPr>
                <w:rFonts w:eastAsiaTheme="minorHAnsi"/>
                <w:sz w:val="24"/>
                <w:szCs w:val="24"/>
                <w:lang w:eastAsia="en-US"/>
              </w:rPr>
            </w:pPr>
            <w:r>
              <w:rPr>
                <w:rFonts w:eastAsiaTheme="minorHAnsi"/>
                <w:sz w:val="24"/>
                <w:szCs w:val="24"/>
                <w:lang w:eastAsia="en-US"/>
              </w:rPr>
              <w:t>Д</w:t>
            </w:r>
            <w:r w:rsidRPr="005F32A9">
              <w:rPr>
                <w:rFonts w:eastAsiaTheme="minorHAnsi"/>
                <w:sz w:val="24"/>
                <w:szCs w:val="24"/>
                <w:lang w:eastAsia="en-US"/>
              </w:rPr>
              <w:t>ля организации досуга и обеспечени</w:t>
            </w:r>
            <w:r>
              <w:rPr>
                <w:rFonts w:eastAsiaTheme="minorHAnsi"/>
                <w:sz w:val="24"/>
                <w:szCs w:val="24"/>
                <w:lang w:eastAsia="en-US"/>
              </w:rPr>
              <w:t>я</w:t>
            </w:r>
            <w:r w:rsidRPr="005F32A9">
              <w:rPr>
                <w:rFonts w:eastAsiaTheme="minorHAnsi"/>
                <w:sz w:val="24"/>
                <w:szCs w:val="24"/>
                <w:lang w:eastAsia="en-US"/>
              </w:rPr>
              <w:t xml:space="preserve"> жителей муниципального образования «Город Майкоп» услугами организаций культуры и </w:t>
            </w:r>
            <w:r>
              <w:rPr>
                <w:rFonts w:eastAsiaTheme="minorHAnsi"/>
                <w:sz w:val="24"/>
                <w:szCs w:val="24"/>
                <w:lang w:eastAsia="en-US"/>
              </w:rPr>
              <w:t>в целях</w:t>
            </w:r>
            <w:r w:rsidRPr="005F32A9">
              <w:rPr>
                <w:rFonts w:eastAsiaTheme="minorHAnsi"/>
                <w:sz w:val="24"/>
                <w:szCs w:val="24"/>
                <w:lang w:eastAsia="en-US"/>
              </w:rPr>
              <w:t xml:space="preserve"> создани</w:t>
            </w:r>
            <w:r>
              <w:rPr>
                <w:rFonts w:eastAsiaTheme="minorHAnsi"/>
                <w:sz w:val="24"/>
                <w:szCs w:val="24"/>
                <w:lang w:eastAsia="en-US"/>
              </w:rPr>
              <w:t>я</w:t>
            </w:r>
            <w:r w:rsidRPr="005F32A9">
              <w:rPr>
                <w:rFonts w:eastAsiaTheme="minorHAnsi"/>
                <w:sz w:val="24"/>
                <w:szCs w:val="24"/>
                <w:lang w:eastAsia="en-US"/>
              </w:rPr>
              <w:t xml:space="preserve"> условий для развития традиционного народного художественного творчества в течение 2022 года проведено 2 048 культурно-массовых мероприятий, в которых приняли участие 369 501 человек.</w:t>
            </w:r>
          </w:p>
          <w:p w:rsidR="00040634" w:rsidRPr="005F32A9" w:rsidRDefault="00040634" w:rsidP="00040634">
            <w:pPr>
              <w:ind w:firstLine="709"/>
              <w:jc w:val="both"/>
              <w:rPr>
                <w:rFonts w:eastAsiaTheme="minorHAnsi"/>
                <w:sz w:val="24"/>
                <w:szCs w:val="24"/>
                <w:lang w:eastAsia="en-US"/>
              </w:rPr>
            </w:pPr>
            <w:r w:rsidRPr="005F32A9">
              <w:rPr>
                <w:rFonts w:eastAsiaTheme="minorHAnsi"/>
                <w:sz w:val="24"/>
                <w:szCs w:val="24"/>
                <w:lang w:eastAsia="en-US"/>
              </w:rPr>
              <w:t>В учреждениях культурно-досугового типа муниципального образования «Город Майкоп» осуществляют деятельность 118 клубных формирований с количеством участников – 2 075 человек, в том числе:</w:t>
            </w:r>
          </w:p>
          <w:p w:rsidR="00040634" w:rsidRPr="005F32A9" w:rsidRDefault="00040634" w:rsidP="00040634">
            <w:pPr>
              <w:ind w:firstLine="709"/>
              <w:jc w:val="both"/>
              <w:rPr>
                <w:rFonts w:eastAsiaTheme="minorHAnsi"/>
                <w:sz w:val="24"/>
                <w:szCs w:val="24"/>
                <w:lang w:eastAsia="en-US"/>
              </w:rPr>
            </w:pPr>
            <w:r w:rsidRPr="005F32A9">
              <w:rPr>
                <w:rFonts w:eastAsiaTheme="minorHAnsi"/>
                <w:sz w:val="24"/>
                <w:szCs w:val="24"/>
                <w:lang w:eastAsia="en-US"/>
              </w:rPr>
              <w:t>- 94 коллектива самодеятельного народного творчества с числом участников 1 526 человек;</w:t>
            </w:r>
          </w:p>
          <w:p w:rsidR="00040634" w:rsidRPr="005F32A9" w:rsidRDefault="00040634" w:rsidP="00040634">
            <w:pPr>
              <w:ind w:firstLine="709"/>
              <w:jc w:val="both"/>
              <w:rPr>
                <w:rFonts w:eastAsiaTheme="minorHAnsi"/>
                <w:sz w:val="24"/>
                <w:szCs w:val="24"/>
                <w:lang w:eastAsia="en-US"/>
              </w:rPr>
            </w:pPr>
            <w:r w:rsidRPr="005F32A9">
              <w:rPr>
                <w:rFonts w:eastAsiaTheme="minorHAnsi"/>
                <w:sz w:val="24"/>
                <w:szCs w:val="24"/>
                <w:lang w:eastAsia="en-US"/>
              </w:rPr>
              <w:t>- 24 любительских объединения, которые посещают 549 человек.</w:t>
            </w:r>
          </w:p>
          <w:p w:rsidR="00040634" w:rsidRPr="005F32A9" w:rsidRDefault="00040634" w:rsidP="00040634">
            <w:pPr>
              <w:ind w:firstLine="709"/>
              <w:jc w:val="both"/>
              <w:rPr>
                <w:rFonts w:eastAsiaTheme="minorHAnsi"/>
                <w:sz w:val="24"/>
                <w:szCs w:val="24"/>
                <w:lang w:eastAsia="en-US"/>
              </w:rPr>
            </w:pPr>
            <w:r w:rsidRPr="005F32A9">
              <w:rPr>
                <w:rFonts w:eastAsiaTheme="minorHAnsi"/>
                <w:sz w:val="24"/>
                <w:szCs w:val="24"/>
                <w:lang w:eastAsia="en-US"/>
              </w:rPr>
              <w:t xml:space="preserve">24 коллектива самодеятельного народного творчества с числом участников 472 человека носят звания «Народный» и «Образцовый», из них один коллектив имеет звание «Заслуженный коллектив народного творчества Российской Федерации» – это Образцовый детский ансамбль адыгского танца «Зори Майкопа. </w:t>
            </w:r>
          </w:p>
          <w:p w:rsidR="007C405B" w:rsidRDefault="00040634" w:rsidP="00EF466A">
            <w:pPr>
              <w:ind w:firstLine="709"/>
              <w:jc w:val="both"/>
              <w:rPr>
                <w:rFonts w:eastAsiaTheme="minorHAnsi"/>
                <w:sz w:val="24"/>
                <w:szCs w:val="24"/>
                <w:lang w:eastAsia="en-US"/>
              </w:rPr>
            </w:pPr>
            <w:r w:rsidRPr="005F32A9">
              <w:rPr>
                <w:rFonts w:eastAsiaTheme="minorHAnsi"/>
                <w:sz w:val="24"/>
                <w:szCs w:val="24"/>
                <w:lang w:eastAsia="en-US"/>
              </w:rPr>
              <w:t xml:space="preserve">В течение 2022 года творческие коллективы художественной самодеятельности представляли свое творчество на международных и всероссийских конкурсах и фестивалях в Российской Федерации и за ее пределами. Коллективы художественной самодеятельности приняли участие в 28-ми международных и 13-ти всероссийских фестивалях и конкурсах, проводимых как в офлайн-формате, так и в онлайн-формате. Лауреатами и дипломантами конкурсов стали 433 участника. </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B02A89">
              <w:rPr>
                <w:rFonts w:eastAsiaTheme="minorHAnsi"/>
                <w:sz w:val="24"/>
                <w:szCs w:val="24"/>
                <w:lang w:eastAsia="en-US"/>
              </w:rPr>
              <w:t>Задача 3.</w:t>
            </w:r>
            <w:r>
              <w:rPr>
                <w:rFonts w:eastAsiaTheme="minorHAnsi"/>
                <w:sz w:val="24"/>
                <w:szCs w:val="24"/>
                <w:lang w:eastAsia="en-US"/>
              </w:rPr>
              <w:t>4</w:t>
            </w:r>
            <w:r w:rsidRPr="00B02A89">
              <w:rPr>
                <w:rFonts w:eastAsiaTheme="minorHAnsi"/>
                <w:sz w:val="24"/>
                <w:szCs w:val="24"/>
                <w:lang w:eastAsia="en-US"/>
              </w:rPr>
              <w:t>.</w:t>
            </w:r>
            <w:r>
              <w:rPr>
                <w:rFonts w:eastAsiaTheme="minorHAnsi"/>
                <w:sz w:val="24"/>
                <w:szCs w:val="24"/>
                <w:lang w:eastAsia="en-US"/>
              </w:rPr>
              <w:t>3.</w:t>
            </w:r>
            <w:r>
              <w:t xml:space="preserve"> </w:t>
            </w:r>
            <w:r w:rsidRPr="004E39AF">
              <w:rPr>
                <w:rFonts w:eastAsiaTheme="minorHAnsi"/>
                <w:sz w:val="24"/>
                <w:szCs w:val="24"/>
                <w:lang w:eastAsia="en-US"/>
              </w:rPr>
              <w:t>Развитие культурно-исторических объектов и археологических памятников города Майкопа</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 xml:space="preserve">3.4.3.1. Реализация мероприятий, нацеленных на сохранение и защиту объектов, обладающих культурной и исторической ценностью </w:t>
            </w:r>
          </w:p>
        </w:tc>
        <w:tc>
          <w:tcPr>
            <w:tcW w:w="11056" w:type="dxa"/>
            <w:gridSpan w:val="3"/>
          </w:tcPr>
          <w:p w:rsidR="00040634" w:rsidRPr="00F94032" w:rsidRDefault="00040634" w:rsidP="00040634">
            <w:pPr>
              <w:ind w:firstLine="709"/>
              <w:jc w:val="both"/>
              <w:rPr>
                <w:rFonts w:eastAsiaTheme="minorHAnsi"/>
                <w:sz w:val="24"/>
                <w:szCs w:val="24"/>
                <w:lang w:eastAsia="en-US"/>
              </w:rPr>
            </w:pPr>
            <w:r w:rsidRPr="00F94032">
              <w:rPr>
                <w:rFonts w:eastAsiaTheme="minorHAnsi"/>
                <w:sz w:val="24"/>
                <w:szCs w:val="24"/>
                <w:lang w:eastAsia="en-US"/>
              </w:rPr>
              <w:t xml:space="preserve">В рамках комплекса мероприятий, посвященных празднованию 100-летия государственности Адыгеи, в целях развития культурно-познавательного туризма изготовлена монументальная скульптура Шахан - </w:t>
            </w:r>
            <w:proofErr w:type="spellStart"/>
            <w:r w:rsidRPr="00F94032">
              <w:rPr>
                <w:rFonts w:eastAsiaTheme="minorHAnsi"/>
                <w:sz w:val="24"/>
                <w:szCs w:val="24"/>
                <w:lang w:eastAsia="en-US"/>
              </w:rPr>
              <w:t>Гирея</w:t>
            </w:r>
            <w:proofErr w:type="spellEnd"/>
            <w:r w:rsidRPr="00F94032">
              <w:rPr>
                <w:rFonts w:eastAsiaTheme="minorHAnsi"/>
                <w:sz w:val="24"/>
                <w:szCs w:val="24"/>
                <w:lang w:eastAsia="en-US"/>
              </w:rPr>
              <w:t xml:space="preserve"> </w:t>
            </w:r>
            <w:proofErr w:type="spellStart"/>
            <w:r w:rsidRPr="00F94032">
              <w:rPr>
                <w:rFonts w:eastAsiaTheme="minorHAnsi"/>
                <w:sz w:val="24"/>
                <w:szCs w:val="24"/>
                <w:lang w:eastAsia="en-US"/>
              </w:rPr>
              <w:t>Умаровича</w:t>
            </w:r>
            <w:proofErr w:type="spellEnd"/>
            <w:r w:rsidRPr="00F94032">
              <w:rPr>
                <w:rFonts w:eastAsiaTheme="minorHAnsi"/>
                <w:sz w:val="24"/>
                <w:szCs w:val="24"/>
                <w:lang w:eastAsia="en-US"/>
              </w:rPr>
              <w:t xml:space="preserve"> </w:t>
            </w:r>
            <w:proofErr w:type="spellStart"/>
            <w:r w:rsidRPr="00F94032">
              <w:rPr>
                <w:rFonts w:eastAsiaTheme="minorHAnsi"/>
                <w:sz w:val="24"/>
                <w:szCs w:val="24"/>
                <w:lang w:eastAsia="en-US"/>
              </w:rPr>
              <w:t>Хакурате</w:t>
            </w:r>
            <w:proofErr w:type="spellEnd"/>
            <w:r w:rsidRPr="00F94032">
              <w:rPr>
                <w:rFonts w:eastAsiaTheme="minorHAnsi"/>
                <w:sz w:val="24"/>
                <w:szCs w:val="24"/>
                <w:lang w:eastAsia="en-US"/>
              </w:rPr>
              <w:t xml:space="preserve"> (материал - бронза, высота 3,2 метра). </w:t>
            </w:r>
          </w:p>
          <w:p w:rsidR="00040634" w:rsidRPr="00F94032" w:rsidRDefault="00040634" w:rsidP="00040634">
            <w:pPr>
              <w:ind w:firstLine="709"/>
              <w:jc w:val="both"/>
              <w:rPr>
                <w:rFonts w:eastAsiaTheme="minorHAnsi"/>
                <w:sz w:val="24"/>
                <w:szCs w:val="24"/>
                <w:lang w:eastAsia="en-US"/>
              </w:rPr>
            </w:pPr>
            <w:r w:rsidRPr="00F94032">
              <w:rPr>
                <w:rFonts w:eastAsiaTheme="minorHAnsi"/>
                <w:sz w:val="24"/>
                <w:szCs w:val="24"/>
                <w:lang w:eastAsia="en-US"/>
              </w:rPr>
              <w:t xml:space="preserve">Автор - </w:t>
            </w:r>
            <w:proofErr w:type="spellStart"/>
            <w:r w:rsidRPr="00F94032">
              <w:rPr>
                <w:rFonts w:eastAsiaTheme="minorHAnsi"/>
                <w:sz w:val="24"/>
                <w:szCs w:val="24"/>
                <w:lang w:eastAsia="en-US"/>
              </w:rPr>
              <w:t>Савкуев</w:t>
            </w:r>
            <w:proofErr w:type="spellEnd"/>
            <w:r w:rsidRPr="00F94032">
              <w:rPr>
                <w:rFonts w:eastAsiaTheme="minorHAnsi"/>
                <w:sz w:val="24"/>
                <w:szCs w:val="24"/>
                <w:lang w:eastAsia="en-US"/>
              </w:rPr>
              <w:t xml:space="preserve"> Хамид Владимирович, Заслуженный художник Российской Федерации, член-корреспондент Российской Академии художеств, академик Российской Академии художеств, Народный художник </w:t>
            </w:r>
            <w:proofErr w:type="spellStart"/>
            <w:r w:rsidRPr="00F94032">
              <w:rPr>
                <w:rFonts w:eastAsiaTheme="minorHAnsi"/>
                <w:sz w:val="24"/>
                <w:szCs w:val="24"/>
                <w:lang w:eastAsia="en-US"/>
              </w:rPr>
              <w:t>Кабардино</w:t>
            </w:r>
            <w:proofErr w:type="spellEnd"/>
            <w:r w:rsidRPr="00F94032">
              <w:rPr>
                <w:rFonts w:eastAsiaTheme="minorHAnsi"/>
                <w:sz w:val="24"/>
                <w:szCs w:val="24"/>
                <w:lang w:eastAsia="en-US"/>
              </w:rPr>
              <w:t xml:space="preserve"> - Балкарской Республики.</w:t>
            </w:r>
          </w:p>
          <w:p w:rsidR="00040634" w:rsidRDefault="00040634" w:rsidP="00040634">
            <w:pPr>
              <w:ind w:firstLine="709"/>
              <w:jc w:val="both"/>
              <w:rPr>
                <w:rFonts w:eastAsiaTheme="minorHAnsi"/>
                <w:sz w:val="24"/>
                <w:szCs w:val="24"/>
                <w:lang w:eastAsia="en-US"/>
              </w:rPr>
            </w:pPr>
            <w:r w:rsidRPr="00F94032">
              <w:rPr>
                <w:rFonts w:eastAsiaTheme="minorHAnsi"/>
                <w:sz w:val="24"/>
                <w:szCs w:val="24"/>
                <w:lang w:eastAsia="en-US"/>
              </w:rPr>
              <w:t xml:space="preserve">15 ноября 2022 года на привокзальной площади состоялось торжественное открытие памятника Шахан - Гирею </w:t>
            </w:r>
            <w:proofErr w:type="spellStart"/>
            <w:r w:rsidRPr="00F94032">
              <w:rPr>
                <w:rFonts w:eastAsiaTheme="minorHAnsi"/>
                <w:sz w:val="24"/>
                <w:szCs w:val="24"/>
                <w:lang w:eastAsia="en-US"/>
              </w:rPr>
              <w:t>Умаровичу</w:t>
            </w:r>
            <w:proofErr w:type="spellEnd"/>
            <w:r w:rsidRPr="00F94032">
              <w:rPr>
                <w:rFonts w:eastAsiaTheme="minorHAnsi"/>
                <w:sz w:val="24"/>
                <w:szCs w:val="24"/>
                <w:lang w:eastAsia="en-US"/>
              </w:rPr>
              <w:t xml:space="preserve"> </w:t>
            </w:r>
            <w:proofErr w:type="spellStart"/>
            <w:r w:rsidRPr="00F94032">
              <w:rPr>
                <w:rFonts w:eastAsiaTheme="minorHAnsi"/>
                <w:sz w:val="24"/>
                <w:szCs w:val="24"/>
                <w:lang w:eastAsia="en-US"/>
              </w:rPr>
              <w:t>Хакурате</w:t>
            </w:r>
            <w:proofErr w:type="spellEnd"/>
            <w:r w:rsidRPr="00F94032">
              <w:rPr>
                <w:rFonts w:eastAsiaTheme="minorHAnsi"/>
                <w:sz w:val="24"/>
                <w:szCs w:val="24"/>
                <w:lang w:eastAsia="en-US"/>
              </w:rPr>
              <w:t>, первому руководителю Адыгейской автономной области, 100 лет назад положившему начало стремительному развитию региона.</w:t>
            </w:r>
            <w:r>
              <w:rPr>
                <w:rFonts w:eastAsiaTheme="minorHAnsi"/>
                <w:sz w:val="24"/>
                <w:szCs w:val="24"/>
                <w:lang w:eastAsia="en-US"/>
              </w:rPr>
              <w:t xml:space="preserve"> </w:t>
            </w:r>
          </w:p>
          <w:p w:rsidR="00EF466A" w:rsidRDefault="00EF466A" w:rsidP="00040634">
            <w:pPr>
              <w:ind w:firstLine="709"/>
              <w:jc w:val="both"/>
              <w:rPr>
                <w:rFonts w:eastAsiaTheme="minorHAnsi"/>
                <w:sz w:val="24"/>
                <w:szCs w:val="24"/>
                <w:lang w:eastAsia="en-US"/>
              </w:rPr>
            </w:pP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B02A89">
              <w:rPr>
                <w:rFonts w:eastAsiaTheme="minorHAnsi"/>
                <w:sz w:val="24"/>
                <w:szCs w:val="24"/>
                <w:lang w:eastAsia="en-US"/>
              </w:rPr>
              <w:t>Задача 3.</w:t>
            </w:r>
            <w:r>
              <w:rPr>
                <w:rFonts w:eastAsiaTheme="minorHAnsi"/>
                <w:sz w:val="24"/>
                <w:szCs w:val="24"/>
                <w:lang w:eastAsia="en-US"/>
              </w:rPr>
              <w:t>4</w:t>
            </w:r>
            <w:r w:rsidRPr="00B02A89">
              <w:rPr>
                <w:rFonts w:eastAsiaTheme="minorHAnsi"/>
                <w:sz w:val="24"/>
                <w:szCs w:val="24"/>
                <w:lang w:eastAsia="en-US"/>
              </w:rPr>
              <w:t>.</w:t>
            </w:r>
            <w:r>
              <w:rPr>
                <w:rFonts w:eastAsiaTheme="minorHAnsi"/>
                <w:sz w:val="24"/>
                <w:szCs w:val="24"/>
                <w:lang w:eastAsia="en-US"/>
              </w:rPr>
              <w:t>4.</w:t>
            </w:r>
            <w:r>
              <w:t xml:space="preserve"> </w:t>
            </w:r>
            <w:r w:rsidRPr="004E39AF">
              <w:rPr>
                <w:rFonts w:eastAsiaTheme="minorHAnsi"/>
                <w:sz w:val="24"/>
                <w:szCs w:val="24"/>
                <w:lang w:eastAsia="en-US"/>
              </w:rPr>
              <w:t>Сохранение и развитие многообразия и жанров традиционной народной культуры (народных художественных промыслов и ремесел)</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3.4.4.1. Создание условий для сохранения и развития многообразия форм и жанров традиционной народной культуры</w:t>
            </w:r>
          </w:p>
        </w:tc>
        <w:tc>
          <w:tcPr>
            <w:tcW w:w="11056" w:type="dxa"/>
            <w:gridSpan w:val="3"/>
          </w:tcPr>
          <w:p w:rsidR="00040634" w:rsidRPr="009E6D24" w:rsidRDefault="00040634" w:rsidP="00040634">
            <w:pPr>
              <w:ind w:firstLine="709"/>
              <w:jc w:val="both"/>
              <w:rPr>
                <w:rFonts w:eastAsiaTheme="minorHAnsi"/>
                <w:sz w:val="24"/>
                <w:szCs w:val="24"/>
                <w:lang w:eastAsia="en-US"/>
              </w:rPr>
            </w:pPr>
            <w:r>
              <w:rPr>
                <w:rFonts w:eastAsiaTheme="minorHAnsi"/>
                <w:sz w:val="24"/>
                <w:szCs w:val="24"/>
                <w:lang w:eastAsia="en-US"/>
              </w:rPr>
              <w:t>В целях повышения у населения интереса к традиционной народной культуре</w:t>
            </w:r>
            <w:r w:rsidRPr="009E6D24">
              <w:rPr>
                <w:rFonts w:eastAsiaTheme="minorHAnsi"/>
                <w:sz w:val="24"/>
                <w:szCs w:val="24"/>
                <w:lang w:eastAsia="en-US"/>
              </w:rPr>
              <w:t xml:space="preserve"> Управление</w:t>
            </w:r>
            <w:r>
              <w:rPr>
                <w:rFonts w:eastAsiaTheme="minorHAnsi"/>
                <w:sz w:val="24"/>
                <w:szCs w:val="24"/>
                <w:lang w:eastAsia="en-US"/>
              </w:rPr>
              <w:t>м</w:t>
            </w:r>
            <w:r w:rsidRPr="009E6D24">
              <w:rPr>
                <w:rFonts w:eastAsiaTheme="minorHAnsi"/>
                <w:sz w:val="24"/>
                <w:szCs w:val="24"/>
                <w:lang w:eastAsia="en-US"/>
              </w:rPr>
              <w:t xml:space="preserve"> культуры </w:t>
            </w:r>
            <w:r>
              <w:rPr>
                <w:rFonts w:eastAsiaTheme="minorHAnsi"/>
                <w:sz w:val="24"/>
                <w:szCs w:val="24"/>
                <w:lang w:eastAsia="en-US"/>
              </w:rPr>
              <w:t xml:space="preserve">муниципального образования «Город Майкоп» ежегодно </w:t>
            </w:r>
            <w:r w:rsidRPr="009E6D24">
              <w:rPr>
                <w:rFonts w:eastAsiaTheme="minorHAnsi"/>
                <w:sz w:val="24"/>
                <w:szCs w:val="24"/>
                <w:lang w:eastAsia="en-US"/>
              </w:rPr>
              <w:t>провод</w:t>
            </w:r>
            <w:r>
              <w:rPr>
                <w:rFonts w:eastAsiaTheme="minorHAnsi"/>
                <w:sz w:val="24"/>
                <w:szCs w:val="24"/>
                <w:lang w:eastAsia="en-US"/>
              </w:rPr>
              <w:t>ится</w:t>
            </w:r>
            <w:r w:rsidRPr="009E6D24">
              <w:rPr>
                <w:rFonts w:eastAsiaTheme="minorHAnsi"/>
                <w:sz w:val="24"/>
                <w:szCs w:val="24"/>
                <w:lang w:eastAsia="en-US"/>
              </w:rPr>
              <w:t xml:space="preserve"> ряд мероприятий, направленных на сохранение, возрождение и развитие народных художественных промыслов и ремесел, а именно:</w:t>
            </w:r>
          </w:p>
          <w:p w:rsidR="00040634" w:rsidRPr="009E6D24" w:rsidRDefault="00040634" w:rsidP="00040634">
            <w:pPr>
              <w:ind w:firstLine="709"/>
              <w:jc w:val="both"/>
              <w:rPr>
                <w:rFonts w:eastAsiaTheme="minorHAnsi"/>
                <w:sz w:val="24"/>
                <w:szCs w:val="24"/>
                <w:lang w:eastAsia="en-US"/>
              </w:rPr>
            </w:pPr>
            <w:r w:rsidRPr="009E6D24">
              <w:rPr>
                <w:rFonts w:eastAsiaTheme="minorHAnsi"/>
                <w:sz w:val="24"/>
                <w:szCs w:val="24"/>
                <w:lang w:eastAsia="en-US"/>
              </w:rPr>
              <w:t>- выставки - ярмарки работ мастеров народных художественных промыслов;</w:t>
            </w:r>
          </w:p>
          <w:p w:rsidR="00040634" w:rsidRPr="009E6D24" w:rsidRDefault="00040634" w:rsidP="00040634">
            <w:pPr>
              <w:ind w:firstLine="709"/>
              <w:jc w:val="both"/>
              <w:rPr>
                <w:rFonts w:eastAsiaTheme="minorHAnsi"/>
                <w:sz w:val="24"/>
                <w:szCs w:val="24"/>
                <w:lang w:eastAsia="en-US"/>
              </w:rPr>
            </w:pPr>
            <w:r w:rsidRPr="009E6D24">
              <w:rPr>
                <w:rFonts w:eastAsiaTheme="minorHAnsi"/>
                <w:sz w:val="24"/>
                <w:szCs w:val="24"/>
                <w:lang w:eastAsia="en-US"/>
              </w:rPr>
              <w:t>- конкурсы;</w:t>
            </w:r>
          </w:p>
          <w:p w:rsidR="00040634" w:rsidRPr="009E6D24" w:rsidRDefault="00040634" w:rsidP="00040634">
            <w:pPr>
              <w:ind w:firstLine="709"/>
              <w:jc w:val="both"/>
              <w:rPr>
                <w:rFonts w:eastAsiaTheme="minorHAnsi"/>
                <w:sz w:val="24"/>
                <w:szCs w:val="24"/>
                <w:lang w:eastAsia="en-US"/>
              </w:rPr>
            </w:pPr>
            <w:r w:rsidRPr="009E6D24">
              <w:rPr>
                <w:rFonts w:eastAsiaTheme="minorHAnsi"/>
                <w:sz w:val="24"/>
                <w:szCs w:val="24"/>
                <w:lang w:eastAsia="en-US"/>
              </w:rPr>
              <w:t>- фестивали;</w:t>
            </w:r>
          </w:p>
          <w:p w:rsidR="00040634" w:rsidRPr="009E6D24" w:rsidRDefault="00040634" w:rsidP="00040634">
            <w:pPr>
              <w:ind w:firstLine="709"/>
              <w:jc w:val="both"/>
              <w:rPr>
                <w:rFonts w:eastAsiaTheme="minorHAnsi"/>
                <w:sz w:val="24"/>
                <w:szCs w:val="24"/>
                <w:lang w:eastAsia="en-US"/>
              </w:rPr>
            </w:pPr>
            <w:r w:rsidRPr="009E6D24">
              <w:rPr>
                <w:rFonts w:eastAsiaTheme="minorHAnsi"/>
                <w:sz w:val="24"/>
                <w:szCs w:val="24"/>
                <w:lang w:eastAsia="en-US"/>
              </w:rPr>
              <w:t>- фольклорные праздники и дни национальных культур.</w:t>
            </w:r>
          </w:p>
          <w:p w:rsidR="00040634" w:rsidRPr="009E6D24" w:rsidRDefault="00040634" w:rsidP="00040634">
            <w:pPr>
              <w:ind w:firstLine="709"/>
              <w:jc w:val="both"/>
              <w:rPr>
                <w:rFonts w:eastAsiaTheme="minorHAnsi"/>
                <w:sz w:val="24"/>
                <w:szCs w:val="24"/>
                <w:lang w:eastAsia="en-US"/>
              </w:rPr>
            </w:pPr>
            <w:r w:rsidRPr="009E6D24">
              <w:rPr>
                <w:rFonts w:eastAsiaTheme="minorHAnsi"/>
                <w:sz w:val="24"/>
                <w:szCs w:val="24"/>
                <w:lang w:eastAsia="en-US"/>
              </w:rPr>
              <w:t>С 2012 года в городе Майкопе реализуется проект «Город мастеров», в рамках которого проходят выставки, где народные умельцы д</w:t>
            </w:r>
            <w:r>
              <w:rPr>
                <w:rFonts w:eastAsiaTheme="minorHAnsi"/>
                <w:sz w:val="24"/>
                <w:szCs w:val="24"/>
                <w:lang w:eastAsia="en-US"/>
              </w:rPr>
              <w:t>е</w:t>
            </w:r>
            <w:r w:rsidRPr="009E6D24">
              <w:rPr>
                <w:rFonts w:eastAsiaTheme="minorHAnsi"/>
                <w:sz w:val="24"/>
                <w:szCs w:val="24"/>
                <w:lang w:eastAsia="en-US"/>
              </w:rPr>
              <w:t>монстрируют свои изделия. В 2022 году на организацию и проведение Фестиваля ремесленников – «Город мастеров» направлено 150,0 тыс. рублей.</w:t>
            </w:r>
          </w:p>
          <w:p w:rsidR="00040634" w:rsidRPr="009E6D24" w:rsidRDefault="00040634" w:rsidP="00040634">
            <w:pPr>
              <w:ind w:firstLine="709"/>
              <w:jc w:val="both"/>
              <w:rPr>
                <w:rFonts w:eastAsiaTheme="minorHAnsi"/>
                <w:sz w:val="24"/>
                <w:szCs w:val="24"/>
                <w:lang w:eastAsia="en-US"/>
              </w:rPr>
            </w:pPr>
            <w:r w:rsidRPr="009E6D24">
              <w:rPr>
                <w:rFonts w:eastAsiaTheme="minorHAnsi"/>
                <w:sz w:val="24"/>
                <w:szCs w:val="24"/>
                <w:lang w:eastAsia="en-US"/>
              </w:rPr>
              <w:t xml:space="preserve">Выставочный проект «Город мастеров» реализуется еженедельно с мая по сентябрь, по выходным дням. Наиболее массовое значение этот проект приобретает во время проведения государственных, региональных и городских мероприятий и в праздничные дни. </w:t>
            </w:r>
          </w:p>
          <w:p w:rsidR="00040634" w:rsidRPr="009E6D24" w:rsidRDefault="00040634" w:rsidP="00040634">
            <w:pPr>
              <w:ind w:firstLine="709"/>
              <w:jc w:val="both"/>
              <w:rPr>
                <w:rFonts w:eastAsiaTheme="minorHAnsi"/>
                <w:sz w:val="24"/>
                <w:szCs w:val="24"/>
                <w:lang w:eastAsia="en-US"/>
              </w:rPr>
            </w:pPr>
            <w:r w:rsidRPr="009E6D24">
              <w:rPr>
                <w:rFonts w:eastAsiaTheme="minorHAnsi"/>
                <w:sz w:val="24"/>
                <w:szCs w:val="24"/>
                <w:lang w:eastAsia="en-US"/>
              </w:rPr>
              <w:t>Всего в течение 2022 года проведено 69 выставок с охватом населения 15 507 человек.</w:t>
            </w:r>
          </w:p>
          <w:p w:rsidR="00040634" w:rsidRPr="009E6D24" w:rsidRDefault="00040634" w:rsidP="00040634">
            <w:pPr>
              <w:ind w:firstLine="709"/>
              <w:jc w:val="both"/>
              <w:rPr>
                <w:rFonts w:eastAsiaTheme="minorHAnsi"/>
                <w:sz w:val="24"/>
                <w:szCs w:val="24"/>
                <w:lang w:eastAsia="en-US"/>
              </w:rPr>
            </w:pPr>
            <w:r w:rsidRPr="009E6D24">
              <w:rPr>
                <w:rFonts w:eastAsiaTheme="minorHAnsi"/>
                <w:sz w:val="24"/>
                <w:szCs w:val="24"/>
                <w:lang w:eastAsia="en-US"/>
              </w:rPr>
              <w:t>24 и 25 декабря 2022 года в Городском Доме культуры «Гигант» прошел Фестиваль ремесленников – «Город мастеров», в котором приняли участие 20 мастеров декоративно-прикладного творчества, самые активные умельцы, которые участвуют в подобных мероприятиях в течение года.</w:t>
            </w:r>
          </w:p>
          <w:p w:rsidR="00040634" w:rsidRDefault="00040634" w:rsidP="00040634">
            <w:pPr>
              <w:ind w:firstLine="709"/>
              <w:jc w:val="both"/>
              <w:rPr>
                <w:rFonts w:eastAsiaTheme="minorHAnsi"/>
                <w:sz w:val="24"/>
                <w:szCs w:val="24"/>
                <w:lang w:eastAsia="en-US"/>
              </w:rPr>
            </w:pPr>
            <w:r w:rsidRPr="009E6D24">
              <w:rPr>
                <w:rFonts w:eastAsiaTheme="minorHAnsi"/>
                <w:sz w:val="24"/>
                <w:szCs w:val="24"/>
                <w:lang w:eastAsia="en-US"/>
              </w:rPr>
              <w:t>Деятельность по развитию художественных промыслов и ремесел, работа с художниками-любителями и мастерами декоративно-прикладного искусства ведется в клубных учреждениях города, работают кружки и любительские объединения.</w:t>
            </w:r>
            <w:r>
              <w:rPr>
                <w:rFonts w:eastAsiaTheme="minorHAnsi"/>
                <w:sz w:val="24"/>
                <w:szCs w:val="24"/>
                <w:lang w:eastAsia="en-US"/>
              </w:rPr>
              <w:t xml:space="preserve"> </w:t>
            </w:r>
          </w:p>
          <w:p w:rsidR="00040634" w:rsidRPr="00D2140C" w:rsidRDefault="00040634" w:rsidP="00040634">
            <w:pPr>
              <w:ind w:firstLine="709"/>
              <w:jc w:val="both"/>
              <w:rPr>
                <w:rFonts w:eastAsiaTheme="minorHAnsi"/>
                <w:sz w:val="24"/>
                <w:szCs w:val="24"/>
                <w:lang w:eastAsia="en-US"/>
              </w:rPr>
            </w:pPr>
            <w:r w:rsidRPr="00D2140C">
              <w:rPr>
                <w:rFonts w:eastAsiaTheme="minorHAnsi"/>
                <w:sz w:val="24"/>
                <w:szCs w:val="24"/>
                <w:lang w:eastAsia="en-US"/>
              </w:rPr>
              <w:t>В культурно-досуговых учреждениях города занимаются 180 мастеров декоративно-прикладного творчества, художников-любителей и фотохудожников, из них:</w:t>
            </w:r>
          </w:p>
          <w:p w:rsidR="00040634" w:rsidRPr="00D2140C" w:rsidRDefault="00040634" w:rsidP="00040634">
            <w:pPr>
              <w:ind w:firstLine="709"/>
              <w:jc w:val="both"/>
              <w:rPr>
                <w:rFonts w:eastAsiaTheme="minorHAnsi"/>
                <w:sz w:val="24"/>
                <w:szCs w:val="24"/>
                <w:lang w:eastAsia="en-US"/>
              </w:rPr>
            </w:pPr>
            <w:r w:rsidRPr="00D2140C">
              <w:rPr>
                <w:rFonts w:eastAsiaTheme="minorHAnsi"/>
                <w:sz w:val="24"/>
                <w:szCs w:val="24"/>
                <w:lang w:eastAsia="en-US"/>
              </w:rPr>
              <w:t>- мастеров декоративно-прикладного творчества – 126;</w:t>
            </w:r>
          </w:p>
          <w:p w:rsidR="00040634" w:rsidRPr="00D2140C" w:rsidRDefault="00040634" w:rsidP="00040634">
            <w:pPr>
              <w:ind w:firstLine="709"/>
              <w:jc w:val="both"/>
              <w:rPr>
                <w:rFonts w:eastAsiaTheme="minorHAnsi"/>
                <w:sz w:val="24"/>
                <w:szCs w:val="24"/>
                <w:lang w:eastAsia="en-US"/>
              </w:rPr>
            </w:pPr>
            <w:r w:rsidRPr="00D2140C">
              <w:rPr>
                <w:rFonts w:eastAsiaTheme="minorHAnsi"/>
                <w:sz w:val="24"/>
                <w:szCs w:val="24"/>
                <w:lang w:eastAsia="en-US"/>
              </w:rPr>
              <w:t>- художников-любителей – 21;</w:t>
            </w:r>
          </w:p>
          <w:p w:rsidR="00040634" w:rsidRDefault="00040634" w:rsidP="00040634">
            <w:pPr>
              <w:ind w:firstLine="709"/>
              <w:jc w:val="both"/>
              <w:rPr>
                <w:rFonts w:eastAsiaTheme="minorHAnsi"/>
                <w:sz w:val="24"/>
                <w:szCs w:val="24"/>
                <w:lang w:eastAsia="en-US"/>
              </w:rPr>
            </w:pPr>
            <w:r w:rsidRPr="00D2140C">
              <w:rPr>
                <w:rFonts w:eastAsiaTheme="minorHAnsi"/>
                <w:sz w:val="24"/>
                <w:szCs w:val="24"/>
                <w:lang w:eastAsia="en-US"/>
              </w:rPr>
              <w:t>- фотохудожников – 35 человек.</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B02A89">
              <w:rPr>
                <w:rFonts w:eastAsiaTheme="minorHAnsi"/>
                <w:sz w:val="24"/>
                <w:szCs w:val="24"/>
                <w:lang w:eastAsia="en-US"/>
              </w:rPr>
              <w:t>Задача 3.</w:t>
            </w:r>
            <w:r>
              <w:rPr>
                <w:rFonts w:eastAsiaTheme="minorHAnsi"/>
                <w:sz w:val="24"/>
                <w:szCs w:val="24"/>
                <w:lang w:eastAsia="en-US"/>
              </w:rPr>
              <w:t>4</w:t>
            </w:r>
            <w:r w:rsidRPr="00B02A89">
              <w:rPr>
                <w:rFonts w:eastAsiaTheme="minorHAnsi"/>
                <w:sz w:val="24"/>
                <w:szCs w:val="24"/>
                <w:lang w:eastAsia="en-US"/>
              </w:rPr>
              <w:t>.</w:t>
            </w:r>
            <w:r>
              <w:rPr>
                <w:rFonts w:eastAsiaTheme="minorHAnsi"/>
                <w:sz w:val="24"/>
                <w:szCs w:val="24"/>
                <w:lang w:eastAsia="en-US"/>
              </w:rPr>
              <w:t>5.</w:t>
            </w:r>
            <w:r>
              <w:t xml:space="preserve"> </w:t>
            </w:r>
            <w:r w:rsidRPr="004E39AF">
              <w:rPr>
                <w:rFonts w:eastAsiaTheme="minorHAnsi"/>
                <w:sz w:val="24"/>
                <w:szCs w:val="24"/>
                <w:lang w:eastAsia="en-US"/>
              </w:rPr>
              <w:t>Укрепление материально-технической базы учреждений культуры</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3.4.5.1. Создание благоприятных условий в учреждениях культуры путем укрепления материально-технической базы (ремонт и оснащение учреждений мебелью, техникой)</w:t>
            </w:r>
          </w:p>
        </w:tc>
        <w:tc>
          <w:tcPr>
            <w:tcW w:w="11056" w:type="dxa"/>
            <w:gridSpan w:val="3"/>
          </w:tcPr>
          <w:p w:rsidR="00040634" w:rsidRPr="003D46E0" w:rsidRDefault="00040634" w:rsidP="00040634">
            <w:pPr>
              <w:ind w:firstLine="709"/>
              <w:jc w:val="both"/>
              <w:rPr>
                <w:rFonts w:eastAsiaTheme="minorHAnsi"/>
                <w:sz w:val="24"/>
                <w:szCs w:val="24"/>
                <w:lang w:eastAsia="en-US"/>
              </w:rPr>
            </w:pPr>
            <w:r w:rsidRPr="003D46E0">
              <w:rPr>
                <w:rFonts w:eastAsiaTheme="minorHAnsi"/>
                <w:sz w:val="24"/>
                <w:szCs w:val="24"/>
                <w:lang w:eastAsia="en-US"/>
              </w:rPr>
              <w:t>В рамках федерального партийного проекта «Культура малой Родины» и в целях обеспечения развития и укрепления материально-технической базы домов культуры в населенных пунктах</w:t>
            </w:r>
            <w:r>
              <w:rPr>
                <w:rFonts w:eastAsiaTheme="minorHAnsi"/>
                <w:sz w:val="24"/>
                <w:szCs w:val="24"/>
                <w:lang w:eastAsia="en-US"/>
              </w:rPr>
              <w:t>,</w:t>
            </w:r>
            <w:r w:rsidRPr="003D46E0">
              <w:rPr>
                <w:rFonts w:eastAsiaTheme="minorHAnsi"/>
                <w:sz w:val="24"/>
                <w:szCs w:val="24"/>
                <w:lang w:eastAsia="en-US"/>
              </w:rPr>
              <w:t xml:space="preserve"> с числом жителей до 50 тысяч человек, в 2022 году в МБУК «Сельский дом культуры ст. Ханская» установлено новое световое оборудование для зрительного зала на сумму 1 020,4 тыс. рублей.</w:t>
            </w:r>
          </w:p>
          <w:p w:rsidR="00040634" w:rsidRPr="003D46E0" w:rsidRDefault="00040634" w:rsidP="00040634">
            <w:pPr>
              <w:ind w:firstLine="709"/>
              <w:jc w:val="both"/>
              <w:rPr>
                <w:rFonts w:eastAsiaTheme="minorHAnsi"/>
                <w:sz w:val="24"/>
                <w:szCs w:val="24"/>
                <w:lang w:eastAsia="en-US"/>
              </w:rPr>
            </w:pPr>
            <w:r w:rsidRPr="003D46E0">
              <w:rPr>
                <w:rFonts w:eastAsiaTheme="minorHAnsi"/>
                <w:sz w:val="24"/>
                <w:szCs w:val="24"/>
                <w:lang w:eastAsia="en-US"/>
              </w:rPr>
              <w:t xml:space="preserve"> В МБУК «Городской Дом культуры «Гигант» приобретено музыкальное звуковое оборудование. Муниципальные творческие коллективы приобрели новые сценические костюмы.</w:t>
            </w:r>
          </w:p>
          <w:p w:rsidR="00040634" w:rsidRDefault="00040634" w:rsidP="00040634">
            <w:pPr>
              <w:ind w:firstLine="709"/>
              <w:jc w:val="both"/>
              <w:rPr>
                <w:rFonts w:eastAsiaTheme="minorHAnsi"/>
                <w:sz w:val="24"/>
                <w:szCs w:val="24"/>
                <w:lang w:eastAsia="en-US"/>
              </w:rPr>
            </w:pPr>
            <w:r w:rsidRPr="003D46E0">
              <w:rPr>
                <w:rFonts w:eastAsiaTheme="minorHAnsi"/>
                <w:sz w:val="24"/>
                <w:szCs w:val="24"/>
                <w:lang w:eastAsia="en-US"/>
              </w:rPr>
              <w:t>Проведено техническое обследование на надежность строительных конструкций нежилого помещения (клуба), находящегося по адресу: Республика Адыгея, город Майкоп, поселок Родниковый, улица Ленина, дом 14Б, на сумму 300,0 тыс. рублей.</w:t>
            </w:r>
          </w:p>
          <w:p w:rsidR="00040634" w:rsidRDefault="00040634" w:rsidP="00040634">
            <w:pPr>
              <w:ind w:firstLine="709"/>
              <w:jc w:val="both"/>
              <w:rPr>
                <w:rFonts w:eastAsiaTheme="minorHAnsi"/>
                <w:sz w:val="24"/>
                <w:szCs w:val="24"/>
                <w:lang w:eastAsia="en-US"/>
              </w:rPr>
            </w:pPr>
            <w:r>
              <w:rPr>
                <w:rFonts w:eastAsiaTheme="minorHAnsi"/>
                <w:sz w:val="24"/>
                <w:szCs w:val="24"/>
                <w:lang w:eastAsia="en-US"/>
              </w:rPr>
              <w:t xml:space="preserve">Проведение мероприятий по укреплению материально-технической базы способствует повышению уровня удовлетворенности населения качеством услуг, предоставляемых в сфере культуры. </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B02A89">
              <w:rPr>
                <w:rFonts w:eastAsiaTheme="minorHAnsi"/>
                <w:sz w:val="24"/>
                <w:szCs w:val="24"/>
                <w:lang w:eastAsia="en-US"/>
              </w:rPr>
              <w:t>Задача 3.</w:t>
            </w:r>
            <w:r>
              <w:rPr>
                <w:rFonts w:eastAsiaTheme="minorHAnsi"/>
                <w:sz w:val="24"/>
                <w:szCs w:val="24"/>
                <w:lang w:eastAsia="en-US"/>
              </w:rPr>
              <w:t>4</w:t>
            </w:r>
            <w:r w:rsidRPr="00B02A89">
              <w:rPr>
                <w:rFonts w:eastAsiaTheme="minorHAnsi"/>
                <w:sz w:val="24"/>
                <w:szCs w:val="24"/>
                <w:lang w:eastAsia="en-US"/>
              </w:rPr>
              <w:t>.</w:t>
            </w:r>
            <w:r>
              <w:rPr>
                <w:rFonts w:eastAsiaTheme="minorHAnsi"/>
                <w:sz w:val="24"/>
                <w:szCs w:val="24"/>
                <w:lang w:eastAsia="en-US"/>
              </w:rPr>
              <w:t>6.</w:t>
            </w:r>
            <w:r>
              <w:t xml:space="preserve"> </w:t>
            </w:r>
            <w:r w:rsidRPr="004E39AF">
              <w:rPr>
                <w:rFonts w:eastAsiaTheme="minorHAnsi"/>
                <w:sz w:val="24"/>
                <w:szCs w:val="24"/>
                <w:lang w:eastAsia="en-US"/>
              </w:rPr>
              <w:t>Развитие системы подготовки творческих и педагогических кадров с использованием уникальных отечественных традиций и создание условий для притока квалифицированных кадров</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3.4.6.1. Создание условий для притока творческих педагогических кадров</w:t>
            </w:r>
          </w:p>
          <w:p w:rsidR="00040634" w:rsidRPr="00C74156" w:rsidRDefault="00040634" w:rsidP="00040634">
            <w:pPr>
              <w:rPr>
                <w:rFonts w:eastAsiaTheme="minorHAnsi"/>
                <w:sz w:val="24"/>
                <w:szCs w:val="24"/>
                <w:lang w:eastAsia="en-US"/>
              </w:rPr>
            </w:pPr>
            <w:r w:rsidRPr="00C74156">
              <w:rPr>
                <w:rFonts w:eastAsiaTheme="minorHAnsi"/>
                <w:sz w:val="24"/>
                <w:szCs w:val="24"/>
                <w:lang w:eastAsia="en-US"/>
              </w:rPr>
              <w:t>Материальная поддержка творчески одаренной молодежи</w:t>
            </w:r>
          </w:p>
        </w:tc>
        <w:tc>
          <w:tcPr>
            <w:tcW w:w="11056" w:type="dxa"/>
            <w:gridSpan w:val="3"/>
          </w:tcPr>
          <w:p w:rsidR="007C405B" w:rsidRDefault="00040634" w:rsidP="00EF466A">
            <w:pPr>
              <w:ind w:firstLine="709"/>
              <w:jc w:val="both"/>
              <w:rPr>
                <w:rFonts w:eastAsiaTheme="minorHAnsi"/>
                <w:sz w:val="24"/>
                <w:szCs w:val="24"/>
                <w:lang w:eastAsia="en-US"/>
              </w:rPr>
            </w:pPr>
            <w:r>
              <w:rPr>
                <w:rFonts w:eastAsiaTheme="minorHAnsi"/>
                <w:sz w:val="24"/>
                <w:szCs w:val="24"/>
                <w:lang w:eastAsia="en-US"/>
              </w:rPr>
              <w:t>В учреждениях культурно-досугового типа муниципального образования «Город Майкоп» трудится 260 человек, из них 196 творческих работников. В основном это специалисты, имеющие большой опыт работы и обладающие профессиональным мастерством. Из числа творческих работников специалисты с высшим (специальным) образованием – 80 человек; со средним специальным образованием – 50 человек. В 2022 году курсы повышения квалификации прошли 22 сотрудника, в том числе 18 специалистов прошли обучение в рамках Федерального проекта «Творческие люди» национального проекта «Культура». Специалисты, прошедшие обучение, получили возможность повысить свою квалификацию на базе Центра непрерывного образования и повышения квалификации творческих и управленческих кадров.</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B02A89">
              <w:rPr>
                <w:rFonts w:eastAsiaTheme="minorHAnsi"/>
                <w:sz w:val="24"/>
                <w:szCs w:val="24"/>
                <w:lang w:eastAsia="en-US"/>
              </w:rPr>
              <w:t>Задача 3.</w:t>
            </w:r>
            <w:r>
              <w:rPr>
                <w:rFonts w:eastAsiaTheme="minorHAnsi"/>
                <w:sz w:val="24"/>
                <w:szCs w:val="24"/>
                <w:lang w:eastAsia="en-US"/>
              </w:rPr>
              <w:t>4</w:t>
            </w:r>
            <w:r w:rsidRPr="00B02A89">
              <w:rPr>
                <w:rFonts w:eastAsiaTheme="minorHAnsi"/>
                <w:sz w:val="24"/>
                <w:szCs w:val="24"/>
                <w:lang w:eastAsia="en-US"/>
              </w:rPr>
              <w:t>.</w:t>
            </w:r>
            <w:r>
              <w:rPr>
                <w:rFonts w:eastAsiaTheme="minorHAnsi"/>
                <w:sz w:val="24"/>
                <w:szCs w:val="24"/>
                <w:lang w:eastAsia="en-US"/>
              </w:rPr>
              <w:t>7.</w:t>
            </w:r>
            <w:r>
              <w:t xml:space="preserve"> </w:t>
            </w:r>
            <w:r w:rsidRPr="004E39AF">
              <w:rPr>
                <w:rFonts w:eastAsiaTheme="minorHAnsi"/>
                <w:sz w:val="24"/>
                <w:szCs w:val="24"/>
                <w:lang w:eastAsia="en-US"/>
              </w:rPr>
              <w:t xml:space="preserve">Использование современных информационно-коммуникационных технологий для повышения доступности услуг в сфере </w:t>
            </w:r>
          </w:p>
          <w:p w:rsidR="00040634" w:rsidRDefault="00040634" w:rsidP="00040634">
            <w:pPr>
              <w:jc w:val="center"/>
              <w:rPr>
                <w:rFonts w:eastAsiaTheme="minorHAnsi"/>
                <w:sz w:val="24"/>
                <w:szCs w:val="24"/>
                <w:lang w:eastAsia="en-US"/>
              </w:rPr>
            </w:pPr>
            <w:r w:rsidRPr="004E39AF">
              <w:rPr>
                <w:rFonts w:eastAsiaTheme="minorHAnsi"/>
                <w:sz w:val="24"/>
                <w:szCs w:val="24"/>
                <w:lang w:eastAsia="en-US"/>
              </w:rPr>
              <w:t>культуры</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3.4.7.1. Участие в государственной программе Республики Адыгея «Развитие культуры» в части реализации мероприятий по формированию информационного пространства в сфере культуры</w:t>
            </w:r>
          </w:p>
        </w:tc>
        <w:tc>
          <w:tcPr>
            <w:tcW w:w="11056" w:type="dxa"/>
            <w:gridSpan w:val="3"/>
          </w:tcPr>
          <w:p w:rsidR="00040634" w:rsidRDefault="00040634" w:rsidP="00040634">
            <w:pPr>
              <w:ind w:firstLine="709"/>
              <w:jc w:val="both"/>
              <w:rPr>
                <w:rFonts w:eastAsiaTheme="minorHAnsi"/>
                <w:sz w:val="24"/>
                <w:szCs w:val="24"/>
                <w:lang w:eastAsia="en-US"/>
              </w:rPr>
            </w:pPr>
            <w:r w:rsidRPr="00582DED">
              <w:rPr>
                <w:rFonts w:eastAsiaTheme="minorHAnsi"/>
                <w:sz w:val="24"/>
                <w:szCs w:val="24"/>
                <w:lang w:eastAsia="en-US"/>
              </w:rPr>
              <w:t>МБУК «ЦБС»</w:t>
            </w:r>
            <w:r>
              <w:rPr>
                <w:rFonts w:eastAsiaTheme="minorHAnsi"/>
                <w:sz w:val="24"/>
                <w:szCs w:val="24"/>
                <w:lang w:eastAsia="en-US"/>
              </w:rPr>
              <w:t xml:space="preserve"> на постоянной основе п</w:t>
            </w:r>
            <w:r w:rsidRPr="00311791">
              <w:rPr>
                <w:rFonts w:eastAsiaTheme="minorHAnsi"/>
                <w:sz w:val="24"/>
                <w:szCs w:val="24"/>
                <w:lang w:eastAsia="en-US"/>
              </w:rPr>
              <w:t>роводится работа в АБИС «Библиотека-3» по внесению электронных записей, созданию электронного каталога и полнотекстовой электронной базы данных по краеведению. В 2022 году внесено библиографических записей в электронные каталоги библиотек 7 359 единиц. Общее количество библиографических записей в электронных каталогах составило 66 122 единицы.</w:t>
            </w:r>
          </w:p>
          <w:p w:rsidR="00040634" w:rsidRDefault="00040634" w:rsidP="00040634">
            <w:pPr>
              <w:ind w:firstLine="709"/>
              <w:jc w:val="both"/>
              <w:rPr>
                <w:rFonts w:eastAsiaTheme="minorHAnsi"/>
                <w:sz w:val="24"/>
                <w:szCs w:val="24"/>
                <w:lang w:eastAsia="en-US"/>
              </w:rPr>
            </w:pPr>
            <w:r>
              <w:rPr>
                <w:rFonts w:eastAsiaTheme="minorHAnsi"/>
                <w:sz w:val="24"/>
                <w:szCs w:val="24"/>
                <w:lang w:eastAsia="en-US"/>
              </w:rPr>
              <w:t xml:space="preserve">Все учреждения культуры обеспечены высокоскоростным интернетом, за исключением учреждений, находящихся в арендованных помещениях (МБУК «Ансамбль </w:t>
            </w:r>
            <w:proofErr w:type="spellStart"/>
            <w:r>
              <w:rPr>
                <w:rFonts w:eastAsiaTheme="minorHAnsi"/>
                <w:sz w:val="24"/>
                <w:szCs w:val="24"/>
                <w:lang w:eastAsia="en-US"/>
              </w:rPr>
              <w:t>эстрадно</w:t>
            </w:r>
            <w:proofErr w:type="spellEnd"/>
            <w:r>
              <w:rPr>
                <w:rFonts w:eastAsiaTheme="minorHAnsi"/>
                <w:sz w:val="24"/>
                <w:szCs w:val="24"/>
                <w:lang w:eastAsia="en-US"/>
              </w:rPr>
              <w:t>-спортивного танца «Форвард», МБУК «Вокально-эстрадная студия «Радуга», МБУК «Духовой оркестр», МБУК «Детский ансамбль адыгского танца «Зори Майкопа»).</w:t>
            </w:r>
          </w:p>
          <w:p w:rsidR="00EF466A" w:rsidRDefault="00EF466A" w:rsidP="00040634">
            <w:pPr>
              <w:ind w:firstLine="709"/>
              <w:jc w:val="both"/>
              <w:rPr>
                <w:rFonts w:eastAsiaTheme="minorHAnsi"/>
                <w:sz w:val="24"/>
                <w:szCs w:val="24"/>
                <w:lang w:eastAsia="en-US"/>
              </w:rPr>
            </w:pP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B02A89">
              <w:rPr>
                <w:rFonts w:eastAsiaTheme="minorHAnsi"/>
                <w:sz w:val="24"/>
                <w:szCs w:val="24"/>
                <w:lang w:eastAsia="en-US"/>
              </w:rPr>
              <w:t>Задача 3.</w:t>
            </w:r>
            <w:r>
              <w:rPr>
                <w:rFonts w:eastAsiaTheme="minorHAnsi"/>
                <w:sz w:val="24"/>
                <w:szCs w:val="24"/>
                <w:lang w:eastAsia="en-US"/>
              </w:rPr>
              <w:t>4</w:t>
            </w:r>
            <w:r w:rsidRPr="00B02A89">
              <w:rPr>
                <w:rFonts w:eastAsiaTheme="minorHAnsi"/>
                <w:sz w:val="24"/>
                <w:szCs w:val="24"/>
                <w:lang w:eastAsia="en-US"/>
              </w:rPr>
              <w:t>.</w:t>
            </w:r>
            <w:r>
              <w:rPr>
                <w:rFonts w:eastAsiaTheme="minorHAnsi"/>
                <w:sz w:val="24"/>
                <w:szCs w:val="24"/>
                <w:lang w:eastAsia="en-US"/>
              </w:rPr>
              <w:t>8.</w:t>
            </w:r>
            <w:r>
              <w:t xml:space="preserve"> </w:t>
            </w:r>
            <w:r w:rsidRPr="004E39AF">
              <w:rPr>
                <w:rFonts w:eastAsiaTheme="minorHAnsi"/>
                <w:sz w:val="24"/>
                <w:szCs w:val="24"/>
                <w:lang w:eastAsia="en-US"/>
              </w:rPr>
              <w:t>Повышение качества обучения в образовательных организациях в области культуры и искусств</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3.4.8.1. Участие в государственной программе Республики Адыгея «Развитие культуры» в части реализации мероприятий по поддержке муниципальных учреждений культуры</w:t>
            </w:r>
          </w:p>
        </w:tc>
        <w:tc>
          <w:tcPr>
            <w:tcW w:w="11056" w:type="dxa"/>
            <w:gridSpan w:val="3"/>
          </w:tcPr>
          <w:p w:rsidR="00040634" w:rsidRPr="002B3239" w:rsidRDefault="00040634" w:rsidP="00040634">
            <w:pPr>
              <w:ind w:firstLine="709"/>
              <w:jc w:val="both"/>
              <w:rPr>
                <w:rFonts w:eastAsiaTheme="minorHAnsi"/>
                <w:sz w:val="24"/>
                <w:szCs w:val="24"/>
                <w:lang w:eastAsia="en-US"/>
              </w:rPr>
            </w:pPr>
            <w:r w:rsidRPr="002B3239">
              <w:rPr>
                <w:rFonts w:eastAsiaTheme="minorHAnsi"/>
                <w:sz w:val="24"/>
                <w:szCs w:val="24"/>
                <w:lang w:eastAsia="en-US"/>
              </w:rPr>
              <w:t>В муниципальном образовании «Город Майкоп» учебный процесс в области искусства обеспечивает одно образовательное учреждение дополнительного образования – муниципальное бюджетное учреждение дополнительного образования «Детская школа искусств № 3» (далее</w:t>
            </w:r>
            <w:r w:rsidR="00B315DA">
              <w:rPr>
                <w:rFonts w:eastAsiaTheme="minorHAnsi"/>
                <w:sz w:val="24"/>
                <w:szCs w:val="24"/>
                <w:lang w:eastAsia="en-US"/>
              </w:rPr>
              <w:t xml:space="preserve"> – </w:t>
            </w:r>
            <w:r w:rsidRPr="002B3239">
              <w:rPr>
                <w:rFonts w:eastAsiaTheme="minorHAnsi"/>
                <w:sz w:val="24"/>
                <w:szCs w:val="24"/>
                <w:lang w:eastAsia="en-US"/>
              </w:rPr>
              <w:t xml:space="preserve">МБУДО «ДШИ № 3»). </w:t>
            </w:r>
          </w:p>
          <w:p w:rsidR="00040634" w:rsidRPr="002B3239" w:rsidRDefault="00040634" w:rsidP="00040634">
            <w:pPr>
              <w:ind w:firstLine="709"/>
              <w:jc w:val="both"/>
              <w:rPr>
                <w:rFonts w:eastAsiaTheme="minorHAnsi"/>
                <w:sz w:val="24"/>
                <w:szCs w:val="24"/>
                <w:lang w:eastAsia="en-US"/>
              </w:rPr>
            </w:pPr>
            <w:r w:rsidRPr="002B3239">
              <w:rPr>
                <w:rFonts w:eastAsiaTheme="minorHAnsi"/>
                <w:sz w:val="24"/>
                <w:szCs w:val="24"/>
                <w:lang w:eastAsia="en-US"/>
              </w:rPr>
              <w:t xml:space="preserve">В МБУДО «ДШИ № 3» оказываются следующие муниципальные услуги: «Реализация дополнительных предпрофессиональных программ», «Реализация дополнительных общеразвивающих программ».  Контингент обучающихся по общеобразовательным предпрофессиональным и общеразвивающим программам в 2021-2022 учебном году составил 210 человек. </w:t>
            </w:r>
          </w:p>
          <w:p w:rsidR="00040634" w:rsidRPr="000A1DC6" w:rsidRDefault="00040634" w:rsidP="00BB5129">
            <w:pPr>
              <w:ind w:firstLine="709"/>
              <w:jc w:val="both"/>
              <w:rPr>
                <w:rFonts w:eastAsiaTheme="minorHAnsi"/>
                <w:sz w:val="24"/>
                <w:szCs w:val="24"/>
                <w:lang w:eastAsia="en-US"/>
              </w:rPr>
            </w:pPr>
            <w:r w:rsidRPr="002B3239">
              <w:rPr>
                <w:rFonts w:eastAsiaTheme="minorHAnsi"/>
                <w:sz w:val="24"/>
                <w:szCs w:val="24"/>
                <w:lang w:eastAsia="en-US"/>
              </w:rPr>
              <w:t>Для определения качества подготовки учащихся был проведен анализ результатов промежуточной и итоговой аттестации. По результатам экзаменов, академических концертов, зачетов качество подготовки уч</w:t>
            </w:r>
            <w:r>
              <w:rPr>
                <w:rFonts w:eastAsiaTheme="minorHAnsi"/>
                <w:sz w:val="24"/>
                <w:szCs w:val="24"/>
                <w:lang w:eastAsia="en-US"/>
              </w:rPr>
              <w:t>а</w:t>
            </w:r>
            <w:r w:rsidRPr="002B3239">
              <w:rPr>
                <w:rFonts w:eastAsiaTheme="minorHAnsi"/>
                <w:sz w:val="24"/>
                <w:szCs w:val="24"/>
                <w:lang w:eastAsia="en-US"/>
              </w:rPr>
              <w:t xml:space="preserve">щихся составило 99,0 %, общая успеваемость учащихся – 100,0 %. </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3.4.8.2. Создание условий для дальнейшего профессионального образования обучающихся в образовательных учреждениях культуры</w:t>
            </w:r>
          </w:p>
        </w:tc>
        <w:tc>
          <w:tcPr>
            <w:tcW w:w="11056" w:type="dxa"/>
            <w:gridSpan w:val="3"/>
          </w:tcPr>
          <w:p w:rsidR="00040634" w:rsidRPr="00BC789A" w:rsidRDefault="00040634" w:rsidP="00040634">
            <w:pPr>
              <w:ind w:firstLine="709"/>
              <w:jc w:val="both"/>
              <w:rPr>
                <w:rFonts w:eastAsiaTheme="minorHAnsi"/>
                <w:sz w:val="24"/>
                <w:szCs w:val="24"/>
                <w:lang w:eastAsia="en-US"/>
              </w:rPr>
            </w:pPr>
            <w:r w:rsidRPr="00BC789A">
              <w:rPr>
                <w:rFonts w:eastAsiaTheme="minorHAnsi"/>
                <w:sz w:val="24"/>
                <w:szCs w:val="24"/>
                <w:lang w:eastAsia="en-US"/>
              </w:rPr>
              <w:t>Ежегодно учащиеся детских школ искусств достигают высоких творческих успехов на фестивалях и конкурсах различного уровня, подтверждающих уровень обучения в учреждениях дополнительного образования.</w:t>
            </w:r>
          </w:p>
          <w:p w:rsidR="00040634" w:rsidRPr="00BC789A" w:rsidRDefault="00040634" w:rsidP="00040634">
            <w:pPr>
              <w:ind w:firstLine="709"/>
              <w:jc w:val="both"/>
              <w:rPr>
                <w:rFonts w:eastAsiaTheme="minorHAnsi"/>
                <w:sz w:val="24"/>
                <w:szCs w:val="24"/>
                <w:lang w:eastAsia="en-US"/>
              </w:rPr>
            </w:pPr>
            <w:r w:rsidRPr="00BC789A">
              <w:rPr>
                <w:rFonts w:eastAsiaTheme="minorHAnsi"/>
                <w:sz w:val="24"/>
                <w:szCs w:val="24"/>
                <w:lang w:eastAsia="en-US"/>
              </w:rPr>
              <w:t>В отчетном году 27 учащихся стали лауреатами и дипломантами всероссийских, межрегиональных, республиканских и городских конкурсов исполнительского мастерства (включая конкурсы в формате онлайн). В течение года проведено 60 творческих и просветительских мероприятий.</w:t>
            </w:r>
          </w:p>
          <w:p w:rsidR="007C405B" w:rsidRDefault="00040634" w:rsidP="00EF466A">
            <w:pPr>
              <w:ind w:firstLine="709"/>
              <w:jc w:val="both"/>
              <w:rPr>
                <w:rFonts w:eastAsiaTheme="minorHAnsi"/>
                <w:sz w:val="24"/>
                <w:szCs w:val="24"/>
                <w:lang w:eastAsia="en-US"/>
              </w:rPr>
            </w:pPr>
            <w:r w:rsidRPr="00BC789A">
              <w:rPr>
                <w:rFonts w:eastAsiaTheme="minorHAnsi"/>
                <w:sz w:val="24"/>
                <w:szCs w:val="24"/>
                <w:lang w:eastAsia="en-US"/>
              </w:rPr>
              <w:t xml:space="preserve">В 2022 году в Адыгейский республиканский колледж искусств им. У.Х. </w:t>
            </w:r>
            <w:proofErr w:type="spellStart"/>
            <w:r w:rsidRPr="00BC789A">
              <w:rPr>
                <w:rFonts w:eastAsiaTheme="minorHAnsi"/>
                <w:sz w:val="24"/>
                <w:szCs w:val="24"/>
                <w:lang w:eastAsia="en-US"/>
              </w:rPr>
              <w:t>Тхабисимова</w:t>
            </w:r>
            <w:proofErr w:type="spellEnd"/>
            <w:r w:rsidRPr="00BC789A">
              <w:rPr>
                <w:rFonts w:eastAsiaTheme="minorHAnsi"/>
                <w:sz w:val="24"/>
                <w:szCs w:val="24"/>
                <w:lang w:eastAsia="en-US"/>
              </w:rPr>
              <w:t xml:space="preserve"> поступил один человек после окончания Детской школы искусств.</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B02A89">
              <w:rPr>
                <w:rFonts w:eastAsiaTheme="minorHAnsi"/>
                <w:sz w:val="24"/>
                <w:szCs w:val="24"/>
                <w:lang w:eastAsia="en-US"/>
              </w:rPr>
              <w:t>Задача 3.</w:t>
            </w:r>
            <w:r>
              <w:rPr>
                <w:rFonts w:eastAsiaTheme="minorHAnsi"/>
                <w:sz w:val="24"/>
                <w:szCs w:val="24"/>
                <w:lang w:eastAsia="en-US"/>
              </w:rPr>
              <w:t>4</w:t>
            </w:r>
            <w:r w:rsidRPr="00B02A89">
              <w:rPr>
                <w:rFonts w:eastAsiaTheme="minorHAnsi"/>
                <w:sz w:val="24"/>
                <w:szCs w:val="24"/>
                <w:lang w:eastAsia="en-US"/>
              </w:rPr>
              <w:t>.</w:t>
            </w:r>
            <w:r>
              <w:rPr>
                <w:rFonts w:eastAsiaTheme="minorHAnsi"/>
                <w:sz w:val="24"/>
                <w:szCs w:val="24"/>
                <w:lang w:eastAsia="en-US"/>
              </w:rPr>
              <w:t>9.</w:t>
            </w:r>
            <w:r>
              <w:t xml:space="preserve"> </w:t>
            </w:r>
            <w:r w:rsidRPr="004E39AF">
              <w:rPr>
                <w:rFonts w:eastAsiaTheme="minorHAnsi"/>
                <w:sz w:val="24"/>
                <w:szCs w:val="24"/>
                <w:lang w:eastAsia="en-US"/>
              </w:rPr>
              <w:t>Формирование культуры межнационального (межэтнического) общения в соответствии с нормами морали и традициями</w:t>
            </w:r>
          </w:p>
          <w:p w:rsidR="00040634" w:rsidRDefault="00040634" w:rsidP="00040634">
            <w:pPr>
              <w:jc w:val="center"/>
              <w:rPr>
                <w:rFonts w:eastAsiaTheme="minorHAnsi"/>
                <w:sz w:val="24"/>
                <w:szCs w:val="24"/>
                <w:lang w:eastAsia="en-US"/>
              </w:rPr>
            </w:pPr>
            <w:r w:rsidRPr="004E39AF">
              <w:rPr>
                <w:rFonts w:eastAsiaTheme="minorHAnsi"/>
                <w:sz w:val="24"/>
                <w:szCs w:val="24"/>
                <w:lang w:eastAsia="en-US"/>
              </w:rPr>
              <w:t>народов Российской Федерации, повышение роли национальных общественных объединений</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3.4.9.1. Участие в государственной программе Республики Адыгея «Укрепление межнациональных отношений и патриотическое воспитание» по реализации мероприятий подпрограммы «Укрепление единства многонационального народа Республики Адыгея и этнокультурное развитие народов Республики Адыгея»</w:t>
            </w:r>
          </w:p>
        </w:tc>
        <w:tc>
          <w:tcPr>
            <w:tcW w:w="11056" w:type="dxa"/>
            <w:gridSpan w:val="3"/>
          </w:tcPr>
          <w:p w:rsidR="00040634" w:rsidRPr="00CF1769" w:rsidRDefault="00040634" w:rsidP="00040634">
            <w:pPr>
              <w:ind w:firstLine="709"/>
              <w:jc w:val="both"/>
              <w:rPr>
                <w:rFonts w:eastAsiaTheme="minorHAnsi"/>
                <w:sz w:val="24"/>
                <w:szCs w:val="24"/>
                <w:lang w:eastAsia="en-US"/>
              </w:rPr>
            </w:pPr>
            <w:r w:rsidRPr="00CF1769">
              <w:rPr>
                <w:rFonts w:eastAsiaTheme="minorHAnsi"/>
                <w:sz w:val="24"/>
                <w:szCs w:val="24"/>
                <w:lang w:eastAsia="en-US"/>
              </w:rPr>
              <w:t>Указом Президента Российской Федерации от 30 декабря 2021 года № 745 «О проведении в Российской Федерации Года культурного наследия народов России", в целях популяризации народного искусства, сохранения культурных традиций, памятников истории и культуры, этнокультурного многообразия, культурной самобытности всех народов и этнических общностей Российской Федерации, 2022 год объявлен Годом культурного наследия народов России. В рамках Года культурного наследия народов России муниципальными учреждениями культурно-досугового типа за 2022 год было проведено 254 мероприятия, основные из которых:</w:t>
            </w:r>
          </w:p>
          <w:p w:rsidR="00040634" w:rsidRPr="00CF1769" w:rsidRDefault="00040634" w:rsidP="00040634">
            <w:pPr>
              <w:ind w:firstLine="709"/>
              <w:jc w:val="both"/>
              <w:rPr>
                <w:rFonts w:eastAsiaTheme="minorHAnsi"/>
                <w:sz w:val="24"/>
                <w:szCs w:val="24"/>
                <w:lang w:eastAsia="en-US"/>
              </w:rPr>
            </w:pPr>
            <w:r w:rsidRPr="00CF1769">
              <w:rPr>
                <w:rFonts w:eastAsiaTheme="minorHAnsi"/>
                <w:sz w:val="24"/>
                <w:szCs w:val="24"/>
                <w:lang w:eastAsia="en-US"/>
              </w:rPr>
              <w:t>- цикл литературно-музыкальных гостиных, творческих встреч по теме «Язык моих предков угаснуть не может»;</w:t>
            </w:r>
          </w:p>
          <w:p w:rsidR="00040634" w:rsidRPr="00CF1769" w:rsidRDefault="00040634" w:rsidP="00040634">
            <w:pPr>
              <w:ind w:firstLine="709"/>
              <w:jc w:val="both"/>
              <w:rPr>
                <w:rFonts w:eastAsiaTheme="minorHAnsi"/>
                <w:sz w:val="24"/>
                <w:szCs w:val="24"/>
                <w:lang w:eastAsia="en-US"/>
              </w:rPr>
            </w:pPr>
            <w:r w:rsidRPr="00CF1769">
              <w:rPr>
                <w:rFonts w:eastAsiaTheme="minorHAnsi"/>
                <w:sz w:val="24"/>
                <w:szCs w:val="24"/>
                <w:lang w:eastAsia="en-US"/>
              </w:rPr>
              <w:t>- мастер-классы, семинары и открытые занятия на тему «Наследие народных мастеров»;</w:t>
            </w:r>
          </w:p>
          <w:p w:rsidR="00040634" w:rsidRDefault="00040634" w:rsidP="00040634">
            <w:pPr>
              <w:ind w:firstLine="709"/>
              <w:jc w:val="both"/>
              <w:rPr>
                <w:rFonts w:eastAsiaTheme="minorHAnsi"/>
                <w:sz w:val="24"/>
                <w:szCs w:val="24"/>
                <w:lang w:eastAsia="en-US"/>
              </w:rPr>
            </w:pPr>
            <w:r w:rsidRPr="00CF1769">
              <w:rPr>
                <w:rFonts w:eastAsiaTheme="minorHAnsi"/>
                <w:sz w:val="24"/>
                <w:szCs w:val="24"/>
                <w:lang w:eastAsia="en-US"/>
              </w:rPr>
              <w:t>- цикл мероприятий, посвященных деятелям культуры и искусства «Кумиры былых времен».</w:t>
            </w:r>
            <w:r>
              <w:rPr>
                <w:rFonts w:eastAsiaTheme="minorHAnsi"/>
                <w:sz w:val="24"/>
                <w:szCs w:val="24"/>
                <w:lang w:eastAsia="en-US"/>
              </w:rPr>
              <w:t xml:space="preserve"> </w:t>
            </w:r>
          </w:p>
          <w:p w:rsidR="00040634" w:rsidRPr="00CF1769" w:rsidRDefault="00040634" w:rsidP="00040634">
            <w:pPr>
              <w:ind w:firstLine="709"/>
              <w:jc w:val="both"/>
              <w:rPr>
                <w:rFonts w:eastAsiaTheme="minorHAnsi"/>
                <w:sz w:val="24"/>
                <w:szCs w:val="24"/>
                <w:lang w:eastAsia="en-US"/>
              </w:rPr>
            </w:pPr>
            <w:r w:rsidRPr="00CF1769">
              <w:rPr>
                <w:rFonts w:eastAsiaTheme="minorHAnsi"/>
                <w:sz w:val="24"/>
                <w:szCs w:val="24"/>
                <w:lang w:eastAsia="en-US"/>
              </w:rPr>
              <w:t>В течение года:</w:t>
            </w:r>
          </w:p>
          <w:p w:rsidR="00040634" w:rsidRPr="00CF1769" w:rsidRDefault="00040634" w:rsidP="00040634">
            <w:pPr>
              <w:ind w:firstLine="709"/>
              <w:jc w:val="both"/>
              <w:rPr>
                <w:rFonts w:eastAsiaTheme="minorHAnsi"/>
                <w:sz w:val="24"/>
                <w:szCs w:val="24"/>
                <w:lang w:eastAsia="en-US"/>
              </w:rPr>
            </w:pPr>
            <w:r w:rsidRPr="00CF1769">
              <w:rPr>
                <w:rFonts w:eastAsiaTheme="minorHAnsi"/>
                <w:sz w:val="24"/>
                <w:szCs w:val="24"/>
                <w:lang w:eastAsia="en-US"/>
              </w:rPr>
              <w:t>- проведены выездные концертные программы для мобилизованных «Победили тогда, победим и сейчас!»;</w:t>
            </w:r>
          </w:p>
          <w:p w:rsidR="00040634" w:rsidRPr="00CF1769" w:rsidRDefault="00040634" w:rsidP="00040634">
            <w:pPr>
              <w:ind w:firstLine="709"/>
              <w:jc w:val="both"/>
              <w:rPr>
                <w:rFonts w:eastAsiaTheme="minorHAnsi"/>
                <w:sz w:val="24"/>
                <w:szCs w:val="24"/>
                <w:lang w:eastAsia="en-US"/>
              </w:rPr>
            </w:pPr>
            <w:r w:rsidRPr="00CF1769">
              <w:rPr>
                <w:rFonts w:eastAsiaTheme="minorHAnsi"/>
                <w:sz w:val="24"/>
                <w:szCs w:val="24"/>
                <w:lang w:eastAsia="en-US"/>
              </w:rPr>
              <w:t>- артисты творческих коллективов приняли участие во флэшмобах «Мы вместе!»;</w:t>
            </w:r>
          </w:p>
          <w:p w:rsidR="00040634" w:rsidRDefault="00040634" w:rsidP="00040634">
            <w:pPr>
              <w:ind w:firstLine="709"/>
              <w:jc w:val="both"/>
              <w:rPr>
                <w:rFonts w:eastAsiaTheme="minorHAnsi"/>
                <w:sz w:val="24"/>
                <w:szCs w:val="24"/>
                <w:lang w:eastAsia="en-US"/>
              </w:rPr>
            </w:pPr>
            <w:r w:rsidRPr="00CF1769">
              <w:rPr>
                <w:rFonts w:eastAsiaTheme="minorHAnsi"/>
                <w:sz w:val="24"/>
                <w:szCs w:val="24"/>
                <w:lang w:eastAsia="en-US"/>
              </w:rPr>
              <w:t xml:space="preserve">- в Домах культуры проходил демонстрационный показ российских художественных и мультипликационных фильмов.  </w:t>
            </w:r>
          </w:p>
          <w:p w:rsidR="00040634" w:rsidRPr="00CF1769" w:rsidRDefault="00040634" w:rsidP="00040634">
            <w:pPr>
              <w:ind w:firstLine="709"/>
              <w:jc w:val="both"/>
              <w:rPr>
                <w:rFonts w:eastAsiaTheme="minorHAnsi"/>
                <w:sz w:val="24"/>
                <w:szCs w:val="24"/>
                <w:lang w:eastAsia="en-US"/>
              </w:rPr>
            </w:pPr>
            <w:r w:rsidRPr="00CF1769">
              <w:rPr>
                <w:rFonts w:eastAsiaTheme="minorHAnsi"/>
                <w:sz w:val="24"/>
                <w:szCs w:val="24"/>
                <w:lang w:eastAsia="en-US"/>
              </w:rPr>
              <w:t>В рамках мероприятий, посвященных 100-летию государственности Адыгеи, проведено 124 мероприятия, среди которых можно отметить наиболее значимые:</w:t>
            </w:r>
          </w:p>
          <w:p w:rsidR="00040634" w:rsidRPr="00CF1769" w:rsidRDefault="00040634" w:rsidP="00040634">
            <w:pPr>
              <w:ind w:firstLine="709"/>
              <w:jc w:val="both"/>
              <w:rPr>
                <w:rFonts w:eastAsiaTheme="minorHAnsi"/>
                <w:sz w:val="24"/>
                <w:szCs w:val="24"/>
                <w:lang w:eastAsia="en-US"/>
              </w:rPr>
            </w:pPr>
            <w:r w:rsidRPr="00CF1769">
              <w:rPr>
                <w:rFonts w:eastAsiaTheme="minorHAnsi"/>
                <w:sz w:val="24"/>
                <w:szCs w:val="24"/>
                <w:lang w:eastAsia="en-US"/>
              </w:rPr>
              <w:t>- День адыгского флага;</w:t>
            </w:r>
          </w:p>
          <w:p w:rsidR="00040634" w:rsidRPr="00CF1769" w:rsidRDefault="00040634" w:rsidP="00040634">
            <w:pPr>
              <w:ind w:firstLine="709"/>
              <w:jc w:val="both"/>
              <w:rPr>
                <w:rFonts w:eastAsiaTheme="minorHAnsi"/>
                <w:sz w:val="24"/>
                <w:szCs w:val="24"/>
                <w:lang w:eastAsia="en-US"/>
              </w:rPr>
            </w:pPr>
            <w:r w:rsidRPr="00CF1769">
              <w:rPr>
                <w:rFonts w:eastAsiaTheme="minorHAnsi"/>
                <w:sz w:val="24"/>
                <w:szCs w:val="24"/>
                <w:lang w:eastAsia="en-US"/>
              </w:rPr>
              <w:t>- День адыгского костюма;</w:t>
            </w:r>
          </w:p>
          <w:p w:rsidR="00040634" w:rsidRPr="00CF1769" w:rsidRDefault="00040634" w:rsidP="00040634">
            <w:pPr>
              <w:ind w:firstLine="709"/>
              <w:jc w:val="both"/>
              <w:rPr>
                <w:rFonts w:eastAsiaTheme="minorHAnsi"/>
                <w:sz w:val="24"/>
                <w:szCs w:val="24"/>
                <w:lang w:eastAsia="en-US"/>
              </w:rPr>
            </w:pPr>
            <w:r w:rsidRPr="00CF1769">
              <w:rPr>
                <w:rFonts w:eastAsiaTheme="minorHAnsi"/>
                <w:sz w:val="24"/>
                <w:szCs w:val="24"/>
                <w:lang w:eastAsia="en-US"/>
              </w:rPr>
              <w:t>- День Республики Адыгея;</w:t>
            </w:r>
          </w:p>
          <w:p w:rsidR="00040634" w:rsidRPr="00CF1769" w:rsidRDefault="00040634" w:rsidP="00040634">
            <w:pPr>
              <w:ind w:firstLine="709"/>
              <w:jc w:val="both"/>
              <w:rPr>
                <w:rFonts w:eastAsiaTheme="minorHAnsi"/>
                <w:sz w:val="24"/>
                <w:szCs w:val="24"/>
                <w:lang w:eastAsia="en-US"/>
              </w:rPr>
            </w:pPr>
            <w:r w:rsidRPr="00CF1769">
              <w:rPr>
                <w:rFonts w:eastAsiaTheme="minorHAnsi"/>
                <w:sz w:val="24"/>
                <w:szCs w:val="24"/>
                <w:lang w:eastAsia="en-US"/>
              </w:rPr>
              <w:t>- народный праздник Новый год по адыгским традициям;</w:t>
            </w:r>
          </w:p>
          <w:p w:rsidR="00040634" w:rsidRDefault="00040634" w:rsidP="00040634">
            <w:pPr>
              <w:ind w:firstLine="709"/>
              <w:jc w:val="both"/>
              <w:rPr>
                <w:rFonts w:eastAsiaTheme="minorHAnsi"/>
                <w:sz w:val="24"/>
                <w:szCs w:val="24"/>
                <w:lang w:eastAsia="en-US"/>
              </w:rPr>
            </w:pPr>
            <w:r w:rsidRPr="00CF1769">
              <w:rPr>
                <w:rFonts w:eastAsiaTheme="minorHAnsi"/>
                <w:sz w:val="24"/>
                <w:szCs w:val="24"/>
                <w:lang w:eastAsia="en-US"/>
              </w:rPr>
              <w:t xml:space="preserve">- цикл концертных программ «Цвети и пой, Адыгея моя!».  </w:t>
            </w:r>
          </w:p>
          <w:p w:rsidR="00040634" w:rsidRDefault="00040634" w:rsidP="00040634">
            <w:pPr>
              <w:ind w:firstLine="709"/>
              <w:jc w:val="both"/>
              <w:rPr>
                <w:rFonts w:eastAsiaTheme="minorHAnsi"/>
                <w:sz w:val="24"/>
                <w:szCs w:val="24"/>
                <w:lang w:eastAsia="en-US"/>
              </w:rPr>
            </w:pPr>
            <w:r w:rsidRPr="00C442D2">
              <w:rPr>
                <w:rFonts w:eastAsiaTheme="minorHAnsi"/>
                <w:sz w:val="24"/>
                <w:szCs w:val="24"/>
                <w:lang w:eastAsia="en-US"/>
              </w:rPr>
              <w:t>Наиболее яркими и массовыми стали следующие мероприятия:</w:t>
            </w:r>
          </w:p>
          <w:p w:rsidR="00040634" w:rsidRDefault="00040634" w:rsidP="00040634">
            <w:pPr>
              <w:ind w:firstLine="709"/>
              <w:jc w:val="both"/>
              <w:rPr>
                <w:rFonts w:eastAsiaTheme="minorHAnsi"/>
                <w:sz w:val="24"/>
                <w:szCs w:val="24"/>
                <w:lang w:eastAsia="en-US"/>
              </w:rPr>
            </w:pPr>
            <w:r>
              <w:rPr>
                <w:rFonts w:eastAsiaTheme="minorHAnsi"/>
                <w:sz w:val="24"/>
                <w:szCs w:val="24"/>
                <w:lang w:eastAsia="en-US"/>
              </w:rPr>
              <w:t>- День Победы;</w:t>
            </w:r>
          </w:p>
          <w:p w:rsidR="00040634" w:rsidRDefault="00040634" w:rsidP="00040634">
            <w:pPr>
              <w:ind w:firstLine="709"/>
              <w:jc w:val="both"/>
              <w:rPr>
                <w:rFonts w:eastAsiaTheme="minorHAnsi"/>
                <w:sz w:val="24"/>
                <w:szCs w:val="24"/>
                <w:lang w:eastAsia="en-US"/>
              </w:rPr>
            </w:pPr>
            <w:r>
              <w:rPr>
                <w:rFonts w:eastAsiaTheme="minorHAnsi"/>
                <w:sz w:val="24"/>
                <w:szCs w:val="24"/>
                <w:lang w:eastAsia="en-US"/>
              </w:rPr>
              <w:t>- День России;</w:t>
            </w:r>
          </w:p>
          <w:p w:rsidR="00040634" w:rsidRDefault="00040634" w:rsidP="00040634">
            <w:pPr>
              <w:ind w:firstLine="709"/>
              <w:jc w:val="both"/>
              <w:rPr>
                <w:rFonts w:eastAsiaTheme="minorHAnsi"/>
                <w:sz w:val="24"/>
                <w:szCs w:val="24"/>
                <w:lang w:eastAsia="en-US"/>
              </w:rPr>
            </w:pPr>
            <w:r>
              <w:rPr>
                <w:rFonts w:eastAsiaTheme="minorHAnsi"/>
                <w:sz w:val="24"/>
                <w:szCs w:val="24"/>
                <w:lang w:eastAsia="en-US"/>
              </w:rPr>
              <w:t>- День Государственного флага Российской Федерации;</w:t>
            </w:r>
          </w:p>
          <w:p w:rsidR="00040634" w:rsidRDefault="00040634" w:rsidP="00040634">
            <w:pPr>
              <w:ind w:firstLine="709"/>
              <w:jc w:val="both"/>
              <w:rPr>
                <w:rFonts w:eastAsiaTheme="minorHAnsi"/>
                <w:sz w:val="24"/>
                <w:szCs w:val="24"/>
                <w:lang w:eastAsia="en-US"/>
              </w:rPr>
            </w:pPr>
            <w:r>
              <w:rPr>
                <w:rFonts w:eastAsiaTheme="minorHAnsi"/>
                <w:sz w:val="24"/>
                <w:szCs w:val="24"/>
                <w:lang w:eastAsia="en-US"/>
              </w:rPr>
              <w:t>- День народного единства России;</w:t>
            </w:r>
          </w:p>
          <w:p w:rsidR="00040634" w:rsidRDefault="00040634" w:rsidP="00040634">
            <w:pPr>
              <w:ind w:firstLine="709"/>
              <w:jc w:val="both"/>
              <w:rPr>
                <w:rFonts w:eastAsiaTheme="minorHAnsi"/>
                <w:sz w:val="24"/>
                <w:szCs w:val="24"/>
                <w:lang w:eastAsia="en-US"/>
              </w:rPr>
            </w:pPr>
            <w:r>
              <w:rPr>
                <w:rFonts w:eastAsiaTheme="minorHAnsi"/>
                <w:sz w:val="24"/>
                <w:szCs w:val="24"/>
                <w:lang w:eastAsia="en-US"/>
              </w:rPr>
              <w:t>- День боевого содружества казаков и горцев.</w:t>
            </w:r>
          </w:p>
          <w:p w:rsidR="00040634" w:rsidRPr="00C442D2" w:rsidRDefault="00040634" w:rsidP="00040634">
            <w:pPr>
              <w:ind w:firstLine="709"/>
              <w:jc w:val="both"/>
              <w:rPr>
                <w:rFonts w:eastAsiaTheme="minorHAnsi"/>
                <w:sz w:val="24"/>
                <w:szCs w:val="24"/>
                <w:lang w:eastAsia="en-US"/>
              </w:rPr>
            </w:pPr>
            <w:r w:rsidRPr="00C442D2">
              <w:rPr>
                <w:rFonts w:eastAsiaTheme="minorHAnsi"/>
                <w:sz w:val="24"/>
                <w:szCs w:val="24"/>
                <w:lang w:eastAsia="en-US"/>
              </w:rPr>
              <w:t>Всего в 2022 году Управлением культуры проведено 389 мероприятий, посвященных значимым событиям культуры и развитию культурного сотрудничества.</w:t>
            </w:r>
          </w:p>
          <w:p w:rsidR="00040634" w:rsidRDefault="00040634" w:rsidP="00040634">
            <w:pPr>
              <w:ind w:firstLine="709"/>
              <w:jc w:val="both"/>
              <w:rPr>
                <w:rFonts w:eastAsiaTheme="minorHAnsi"/>
                <w:sz w:val="24"/>
                <w:szCs w:val="24"/>
                <w:lang w:eastAsia="en-US"/>
              </w:rPr>
            </w:pPr>
            <w:r w:rsidRPr="00C442D2">
              <w:rPr>
                <w:rFonts w:eastAsiaTheme="minorHAnsi"/>
                <w:sz w:val="24"/>
                <w:szCs w:val="24"/>
                <w:lang w:eastAsia="en-US"/>
              </w:rPr>
              <w:t xml:space="preserve">В рамках проведения праздничных мероприятий, посвященных основным государственным датам, в течение года проводилось оформление уличного пространства города Майкопа в соответствии с брендбуком. </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Pr>
                <w:rFonts w:eastAsiaTheme="minorHAnsi"/>
                <w:b/>
                <w:i/>
                <w:sz w:val="24"/>
                <w:szCs w:val="24"/>
                <w:lang w:eastAsia="en-US"/>
              </w:rPr>
              <w:t>Стратегическая подцель</w:t>
            </w:r>
            <w:r w:rsidRPr="00D24A23">
              <w:rPr>
                <w:rFonts w:eastAsiaTheme="minorHAnsi"/>
                <w:b/>
                <w:i/>
                <w:sz w:val="24"/>
                <w:szCs w:val="24"/>
                <w:lang w:eastAsia="en-US"/>
              </w:rPr>
              <w:t xml:space="preserve"> </w:t>
            </w:r>
            <w:r>
              <w:rPr>
                <w:rFonts w:eastAsiaTheme="minorHAnsi"/>
                <w:b/>
                <w:i/>
                <w:sz w:val="24"/>
                <w:szCs w:val="24"/>
                <w:lang w:eastAsia="en-US"/>
              </w:rPr>
              <w:t>3</w:t>
            </w:r>
            <w:r w:rsidRPr="00D24A23">
              <w:rPr>
                <w:rFonts w:eastAsiaTheme="minorHAnsi"/>
                <w:b/>
                <w:i/>
                <w:sz w:val="24"/>
                <w:szCs w:val="24"/>
                <w:lang w:eastAsia="en-US"/>
              </w:rPr>
              <w:t>.</w:t>
            </w:r>
            <w:r>
              <w:rPr>
                <w:rFonts w:eastAsiaTheme="minorHAnsi"/>
                <w:b/>
                <w:i/>
                <w:sz w:val="24"/>
                <w:szCs w:val="24"/>
                <w:lang w:eastAsia="en-US"/>
              </w:rPr>
              <w:t>5. Город, обладающий доступной, качественной и адресной системой поддержки населения</w:t>
            </w:r>
          </w:p>
        </w:tc>
      </w:tr>
      <w:tr w:rsidR="00040634" w:rsidRPr="002B72F2" w:rsidTr="00B240EA">
        <w:tc>
          <w:tcPr>
            <w:tcW w:w="14884" w:type="dxa"/>
            <w:gridSpan w:val="5"/>
          </w:tcPr>
          <w:p w:rsidR="00040634" w:rsidRPr="006145C9" w:rsidRDefault="00040634" w:rsidP="00040634">
            <w:pPr>
              <w:jc w:val="center"/>
              <w:rPr>
                <w:rFonts w:eastAsiaTheme="minorHAnsi"/>
                <w:b/>
                <w:sz w:val="24"/>
                <w:szCs w:val="24"/>
                <w:lang w:eastAsia="en-US"/>
              </w:rPr>
            </w:pPr>
            <w:r w:rsidRPr="006145C9">
              <w:rPr>
                <w:rFonts w:eastAsiaTheme="minorHAnsi"/>
                <w:b/>
                <w:sz w:val="24"/>
                <w:szCs w:val="24"/>
                <w:lang w:eastAsia="en-US"/>
              </w:rPr>
              <w:t>Стратегические задачи:</w:t>
            </w:r>
          </w:p>
        </w:tc>
      </w:tr>
      <w:tr w:rsidR="00040634" w:rsidRPr="002B72F2" w:rsidTr="00B240EA">
        <w:tc>
          <w:tcPr>
            <w:tcW w:w="3828" w:type="dxa"/>
            <w:gridSpan w:val="2"/>
          </w:tcPr>
          <w:p w:rsidR="00040634" w:rsidRPr="002B72F2" w:rsidRDefault="00040634" w:rsidP="00040634">
            <w:pPr>
              <w:jc w:val="center"/>
              <w:rPr>
                <w:rFonts w:eastAsiaTheme="minorHAnsi"/>
                <w:sz w:val="24"/>
                <w:szCs w:val="24"/>
                <w:lang w:eastAsia="en-US"/>
              </w:rPr>
            </w:pPr>
            <w:r w:rsidRPr="002B72F2">
              <w:rPr>
                <w:rFonts w:eastAsiaTheme="minorHAnsi"/>
                <w:sz w:val="24"/>
                <w:szCs w:val="24"/>
                <w:lang w:eastAsia="en-US"/>
              </w:rPr>
              <w:t>Наименование мероприятия</w:t>
            </w:r>
          </w:p>
        </w:tc>
        <w:tc>
          <w:tcPr>
            <w:tcW w:w="11056" w:type="dxa"/>
            <w:gridSpan w:val="3"/>
          </w:tcPr>
          <w:p w:rsidR="00040634" w:rsidRPr="002B72F2" w:rsidRDefault="00040634" w:rsidP="00040634">
            <w:pPr>
              <w:jc w:val="center"/>
              <w:rPr>
                <w:rFonts w:eastAsiaTheme="minorHAnsi"/>
                <w:sz w:val="24"/>
                <w:szCs w:val="24"/>
                <w:lang w:eastAsia="en-US"/>
              </w:rPr>
            </w:pPr>
            <w:r>
              <w:rPr>
                <w:rFonts w:eastAsiaTheme="minorHAnsi"/>
                <w:sz w:val="24"/>
                <w:szCs w:val="24"/>
                <w:lang w:eastAsia="en-US"/>
              </w:rPr>
              <w:t>Результат реализации мероприятия по итогам 2022 года</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B02A89">
              <w:rPr>
                <w:rFonts w:eastAsiaTheme="minorHAnsi"/>
                <w:sz w:val="24"/>
                <w:szCs w:val="24"/>
                <w:lang w:eastAsia="en-US"/>
              </w:rPr>
              <w:t>Задача 3.</w:t>
            </w:r>
            <w:r>
              <w:rPr>
                <w:rFonts w:eastAsiaTheme="minorHAnsi"/>
                <w:sz w:val="24"/>
                <w:szCs w:val="24"/>
                <w:lang w:eastAsia="en-US"/>
              </w:rPr>
              <w:t>5</w:t>
            </w:r>
            <w:r w:rsidRPr="00B02A89">
              <w:rPr>
                <w:rFonts w:eastAsiaTheme="minorHAnsi"/>
                <w:sz w:val="24"/>
                <w:szCs w:val="24"/>
                <w:lang w:eastAsia="en-US"/>
              </w:rPr>
              <w:t>.</w:t>
            </w:r>
            <w:r>
              <w:rPr>
                <w:rFonts w:eastAsiaTheme="minorHAnsi"/>
                <w:sz w:val="24"/>
                <w:szCs w:val="24"/>
                <w:lang w:eastAsia="en-US"/>
              </w:rPr>
              <w:t xml:space="preserve">1. </w:t>
            </w:r>
            <w:r w:rsidRPr="00DE3189">
              <w:rPr>
                <w:rFonts w:eastAsiaTheme="minorHAnsi"/>
                <w:sz w:val="24"/>
                <w:szCs w:val="24"/>
                <w:lang w:eastAsia="en-US"/>
              </w:rPr>
              <w:t>Повышение доступности получения услуг в сфере социального обслуживания населения на основе информационных технологий (использование информационной системы персонифицированного учёта)</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3.5.1.1. Социальная поддержка отдельных категорий граждан</w:t>
            </w:r>
          </w:p>
        </w:tc>
        <w:tc>
          <w:tcPr>
            <w:tcW w:w="11056" w:type="dxa"/>
            <w:gridSpan w:val="3"/>
          </w:tcPr>
          <w:p w:rsidR="00040634" w:rsidRDefault="00040634" w:rsidP="00040634">
            <w:pPr>
              <w:ind w:firstLine="720"/>
              <w:jc w:val="both"/>
              <w:rPr>
                <w:rFonts w:eastAsiaTheme="minorHAnsi"/>
                <w:sz w:val="24"/>
                <w:szCs w:val="24"/>
                <w:lang w:eastAsia="en-US"/>
              </w:rPr>
            </w:pPr>
            <w:r w:rsidRPr="00277D3C">
              <w:rPr>
                <w:rFonts w:eastAsiaTheme="minorHAnsi"/>
                <w:sz w:val="24"/>
                <w:szCs w:val="24"/>
                <w:lang w:eastAsia="en-US"/>
              </w:rPr>
              <w:t>Адресная социальная помощь малоимущим гражданам и другим категориям граждан, находящимся в трудной жизненной ситуации, оказывается вне зависимости от обеспеченности их другими видами государственной социальной помощи, в соответствии с установленными федеральными и региональными нормативными правовыми актами. Материальная помощь оказывается наиболее нуждающимся гражданам в решении конкретных проблем, с учетом специфики их положения, а также других обстоятельств в части дополнительных мер социальной поддержки и социальной помощи для отдельных категорий граждан. Адресная социальная помощь предоставляется безвозмездно малоимущим и другим категориям граждан, имеющим ограниченные возможности для обеспечения своей жизнедеятельности и нуждающимся в социальной поддержке, в виде денежных выплат и натуральной помощи за счет средств бюджета муниципального образования «Город Майкоп», в том числе в целях снижения уровня бедности.</w:t>
            </w:r>
            <w:r>
              <w:rPr>
                <w:rFonts w:eastAsiaTheme="minorHAnsi"/>
                <w:sz w:val="24"/>
                <w:szCs w:val="24"/>
                <w:lang w:eastAsia="en-US"/>
              </w:rPr>
              <w:t xml:space="preserve"> </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B02A89">
              <w:rPr>
                <w:rFonts w:eastAsiaTheme="minorHAnsi"/>
                <w:sz w:val="24"/>
                <w:szCs w:val="24"/>
                <w:lang w:eastAsia="en-US"/>
              </w:rPr>
              <w:t>Задача 3.</w:t>
            </w:r>
            <w:r>
              <w:rPr>
                <w:rFonts w:eastAsiaTheme="minorHAnsi"/>
                <w:sz w:val="24"/>
                <w:szCs w:val="24"/>
                <w:lang w:eastAsia="en-US"/>
              </w:rPr>
              <w:t>5</w:t>
            </w:r>
            <w:r w:rsidRPr="00B02A89">
              <w:rPr>
                <w:rFonts w:eastAsiaTheme="minorHAnsi"/>
                <w:sz w:val="24"/>
                <w:szCs w:val="24"/>
                <w:lang w:eastAsia="en-US"/>
              </w:rPr>
              <w:t>.</w:t>
            </w:r>
            <w:r>
              <w:rPr>
                <w:rFonts w:eastAsiaTheme="minorHAnsi"/>
                <w:sz w:val="24"/>
                <w:szCs w:val="24"/>
                <w:lang w:eastAsia="en-US"/>
              </w:rPr>
              <w:t>2.</w:t>
            </w:r>
            <w:r>
              <w:t xml:space="preserve"> </w:t>
            </w:r>
            <w:r w:rsidRPr="00DE3189">
              <w:rPr>
                <w:rFonts w:eastAsiaTheme="minorHAnsi"/>
                <w:sz w:val="24"/>
                <w:szCs w:val="24"/>
                <w:lang w:eastAsia="en-US"/>
              </w:rPr>
              <w:t>Расширение перечня и качества предоставляемых социальных услуг с учетом потребности населения</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3.5.2.1. Оказание мер социальной поддержки и предоставление адресной социальной помощи отдельным категориям граждан</w:t>
            </w:r>
          </w:p>
        </w:tc>
        <w:tc>
          <w:tcPr>
            <w:tcW w:w="11056" w:type="dxa"/>
            <w:gridSpan w:val="3"/>
          </w:tcPr>
          <w:p w:rsidR="00040634" w:rsidRDefault="00040634" w:rsidP="00040634">
            <w:pPr>
              <w:ind w:firstLine="720"/>
              <w:jc w:val="both"/>
              <w:rPr>
                <w:rFonts w:eastAsiaTheme="minorHAnsi"/>
                <w:sz w:val="24"/>
                <w:szCs w:val="24"/>
                <w:lang w:eastAsia="en-US"/>
              </w:rPr>
            </w:pPr>
            <w:r>
              <w:rPr>
                <w:rFonts w:eastAsiaTheme="minorHAnsi"/>
                <w:sz w:val="24"/>
                <w:szCs w:val="24"/>
                <w:lang w:eastAsia="en-US"/>
              </w:rPr>
              <w:t>В рамках подпрограммы «Адресная социальная поддержка граждан»</w:t>
            </w:r>
            <w:r w:rsidRPr="00AD23DB">
              <w:rPr>
                <w:rFonts w:eastAsiaTheme="minorHAnsi"/>
                <w:sz w:val="24"/>
                <w:szCs w:val="24"/>
                <w:lang w:eastAsia="en-US"/>
              </w:rPr>
              <w:t xml:space="preserve"> муниципальн</w:t>
            </w:r>
            <w:r>
              <w:rPr>
                <w:rFonts w:eastAsiaTheme="minorHAnsi"/>
                <w:sz w:val="24"/>
                <w:szCs w:val="24"/>
                <w:lang w:eastAsia="en-US"/>
              </w:rPr>
              <w:t>ой</w:t>
            </w:r>
            <w:r w:rsidRPr="00AD23DB">
              <w:rPr>
                <w:rFonts w:eastAsiaTheme="minorHAnsi"/>
                <w:sz w:val="24"/>
                <w:szCs w:val="24"/>
                <w:lang w:eastAsia="en-US"/>
              </w:rPr>
              <w:t xml:space="preserve"> программ</w:t>
            </w:r>
            <w:r>
              <w:rPr>
                <w:rFonts w:eastAsiaTheme="minorHAnsi"/>
                <w:sz w:val="24"/>
                <w:szCs w:val="24"/>
                <w:lang w:eastAsia="en-US"/>
              </w:rPr>
              <w:t>ы</w:t>
            </w:r>
            <w:r w:rsidRPr="00AD23DB">
              <w:rPr>
                <w:rFonts w:eastAsiaTheme="minorHAnsi"/>
                <w:sz w:val="24"/>
                <w:szCs w:val="24"/>
                <w:lang w:eastAsia="en-US"/>
              </w:rPr>
              <w:t xml:space="preserve"> «Социальная поддержка отдельных категорий граждан муниципального образования «Город Майкоп»</w:t>
            </w:r>
            <w:r>
              <w:rPr>
                <w:rFonts w:eastAsiaTheme="minorHAnsi"/>
                <w:sz w:val="24"/>
                <w:szCs w:val="24"/>
                <w:lang w:eastAsia="en-US"/>
              </w:rPr>
              <w:t xml:space="preserve"> в 2022 году адресную социальную помощь получили следующие категории граждан:</w:t>
            </w:r>
          </w:p>
          <w:p w:rsidR="00040634" w:rsidRPr="00277D3C" w:rsidRDefault="00040634" w:rsidP="00040634">
            <w:pPr>
              <w:ind w:firstLine="720"/>
              <w:jc w:val="both"/>
              <w:rPr>
                <w:rFonts w:eastAsiaTheme="minorHAnsi"/>
                <w:sz w:val="24"/>
                <w:szCs w:val="24"/>
                <w:lang w:eastAsia="en-US"/>
              </w:rPr>
            </w:pPr>
            <w:r w:rsidRPr="00277D3C">
              <w:rPr>
                <w:rFonts w:eastAsiaTheme="minorHAnsi"/>
                <w:sz w:val="24"/>
                <w:szCs w:val="24"/>
                <w:lang w:eastAsia="en-US"/>
              </w:rPr>
              <w:t>- единовременн</w:t>
            </w:r>
            <w:r>
              <w:rPr>
                <w:rFonts w:eastAsiaTheme="minorHAnsi"/>
                <w:sz w:val="24"/>
                <w:szCs w:val="24"/>
                <w:lang w:eastAsia="en-US"/>
              </w:rPr>
              <w:t>ая</w:t>
            </w:r>
            <w:r w:rsidRPr="00277D3C">
              <w:rPr>
                <w:rFonts w:eastAsiaTheme="minorHAnsi"/>
                <w:sz w:val="24"/>
                <w:szCs w:val="24"/>
                <w:lang w:eastAsia="en-US"/>
              </w:rPr>
              <w:t xml:space="preserve"> материальн</w:t>
            </w:r>
            <w:r>
              <w:rPr>
                <w:rFonts w:eastAsiaTheme="minorHAnsi"/>
                <w:sz w:val="24"/>
                <w:szCs w:val="24"/>
                <w:lang w:eastAsia="en-US"/>
              </w:rPr>
              <w:t>ая</w:t>
            </w:r>
            <w:r w:rsidRPr="00277D3C">
              <w:rPr>
                <w:rFonts w:eastAsiaTheme="minorHAnsi"/>
                <w:sz w:val="24"/>
                <w:szCs w:val="24"/>
                <w:lang w:eastAsia="en-US"/>
              </w:rPr>
              <w:t xml:space="preserve"> помощ</w:t>
            </w:r>
            <w:r>
              <w:rPr>
                <w:rFonts w:eastAsiaTheme="minorHAnsi"/>
                <w:sz w:val="24"/>
                <w:szCs w:val="24"/>
                <w:lang w:eastAsia="en-US"/>
              </w:rPr>
              <w:t>ь</w:t>
            </w:r>
            <w:r w:rsidRPr="00277D3C">
              <w:rPr>
                <w:rFonts w:eastAsiaTheme="minorHAnsi"/>
                <w:sz w:val="24"/>
                <w:szCs w:val="24"/>
                <w:lang w:eastAsia="en-US"/>
              </w:rPr>
              <w:t xml:space="preserve"> малоимущим гражданам на неотложные нужды</w:t>
            </w:r>
            <w:r>
              <w:rPr>
                <w:rFonts w:eastAsiaTheme="minorHAnsi"/>
                <w:sz w:val="24"/>
                <w:szCs w:val="24"/>
                <w:lang w:eastAsia="en-US"/>
              </w:rPr>
              <w:t xml:space="preserve"> – 502 человека на сумму 794,0 тыс. рублей</w:t>
            </w:r>
            <w:r w:rsidRPr="00277D3C">
              <w:rPr>
                <w:rFonts w:eastAsiaTheme="minorHAnsi"/>
                <w:sz w:val="24"/>
                <w:szCs w:val="24"/>
                <w:lang w:eastAsia="en-US"/>
              </w:rPr>
              <w:t>;</w:t>
            </w:r>
          </w:p>
          <w:p w:rsidR="00040634" w:rsidRPr="00277D3C" w:rsidRDefault="00040634" w:rsidP="00040634">
            <w:pPr>
              <w:ind w:firstLine="720"/>
              <w:jc w:val="both"/>
              <w:rPr>
                <w:rFonts w:eastAsiaTheme="minorHAnsi"/>
                <w:sz w:val="24"/>
                <w:szCs w:val="24"/>
                <w:lang w:eastAsia="en-US"/>
              </w:rPr>
            </w:pPr>
            <w:r w:rsidRPr="00277D3C">
              <w:rPr>
                <w:rFonts w:eastAsiaTheme="minorHAnsi"/>
                <w:sz w:val="24"/>
                <w:szCs w:val="24"/>
                <w:lang w:eastAsia="en-US"/>
              </w:rPr>
              <w:t>- единовременн</w:t>
            </w:r>
            <w:r>
              <w:rPr>
                <w:rFonts w:eastAsiaTheme="minorHAnsi"/>
                <w:sz w:val="24"/>
                <w:szCs w:val="24"/>
                <w:lang w:eastAsia="en-US"/>
              </w:rPr>
              <w:t>ая</w:t>
            </w:r>
            <w:r w:rsidRPr="00277D3C">
              <w:rPr>
                <w:rFonts w:eastAsiaTheme="minorHAnsi"/>
                <w:sz w:val="24"/>
                <w:szCs w:val="24"/>
                <w:lang w:eastAsia="en-US"/>
              </w:rPr>
              <w:t xml:space="preserve"> материальн</w:t>
            </w:r>
            <w:r>
              <w:rPr>
                <w:rFonts w:eastAsiaTheme="minorHAnsi"/>
                <w:sz w:val="24"/>
                <w:szCs w:val="24"/>
                <w:lang w:eastAsia="en-US"/>
              </w:rPr>
              <w:t>ая</w:t>
            </w:r>
            <w:r w:rsidRPr="00277D3C">
              <w:rPr>
                <w:rFonts w:eastAsiaTheme="minorHAnsi"/>
                <w:sz w:val="24"/>
                <w:szCs w:val="24"/>
                <w:lang w:eastAsia="en-US"/>
              </w:rPr>
              <w:t xml:space="preserve"> помощ</w:t>
            </w:r>
            <w:r>
              <w:rPr>
                <w:rFonts w:eastAsiaTheme="minorHAnsi"/>
                <w:sz w:val="24"/>
                <w:szCs w:val="24"/>
                <w:lang w:eastAsia="en-US"/>
              </w:rPr>
              <w:t>ь</w:t>
            </w:r>
            <w:r w:rsidRPr="00277D3C">
              <w:rPr>
                <w:rFonts w:eastAsiaTheme="minorHAnsi"/>
                <w:sz w:val="24"/>
                <w:szCs w:val="24"/>
                <w:lang w:eastAsia="en-US"/>
              </w:rPr>
              <w:t xml:space="preserve"> малоимущим гражданам на газификацию домовладений</w:t>
            </w:r>
            <w:r>
              <w:rPr>
                <w:rFonts w:eastAsiaTheme="minorHAnsi"/>
                <w:sz w:val="24"/>
                <w:szCs w:val="24"/>
                <w:lang w:eastAsia="en-US"/>
              </w:rPr>
              <w:t xml:space="preserve"> – 2 человека на сумму 20,0 тыс. рублей</w:t>
            </w:r>
            <w:r w:rsidRPr="00277D3C">
              <w:rPr>
                <w:rFonts w:eastAsiaTheme="minorHAnsi"/>
                <w:sz w:val="24"/>
                <w:szCs w:val="24"/>
                <w:lang w:eastAsia="en-US"/>
              </w:rPr>
              <w:t>;</w:t>
            </w:r>
          </w:p>
          <w:p w:rsidR="00040634" w:rsidRPr="00277D3C" w:rsidRDefault="00040634" w:rsidP="00040634">
            <w:pPr>
              <w:ind w:firstLine="720"/>
              <w:jc w:val="both"/>
              <w:rPr>
                <w:rFonts w:eastAsiaTheme="minorHAnsi"/>
                <w:sz w:val="24"/>
                <w:szCs w:val="24"/>
                <w:lang w:eastAsia="en-US"/>
              </w:rPr>
            </w:pPr>
            <w:r w:rsidRPr="00277D3C">
              <w:rPr>
                <w:rFonts w:eastAsiaTheme="minorHAnsi"/>
                <w:sz w:val="24"/>
                <w:szCs w:val="24"/>
                <w:lang w:eastAsia="en-US"/>
              </w:rPr>
              <w:t>- единовременн</w:t>
            </w:r>
            <w:r>
              <w:rPr>
                <w:rFonts w:eastAsiaTheme="minorHAnsi"/>
                <w:sz w:val="24"/>
                <w:szCs w:val="24"/>
                <w:lang w:eastAsia="en-US"/>
              </w:rPr>
              <w:t>ая</w:t>
            </w:r>
            <w:r w:rsidRPr="00277D3C">
              <w:rPr>
                <w:rFonts w:eastAsiaTheme="minorHAnsi"/>
                <w:sz w:val="24"/>
                <w:szCs w:val="24"/>
                <w:lang w:eastAsia="en-US"/>
              </w:rPr>
              <w:t xml:space="preserve"> материальн</w:t>
            </w:r>
            <w:r>
              <w:rPr>
                <w:rFonts w:eastAsiaTheme="minorHAnsi"/>
                <w:sz w:val="24"/>
                <w:szCs w:val="24"/>
                <w:lang w:eastAsia="en-US"/>
              </w:rPr>
              <w:t>ая</w:t>
            </w:r>
            <w:r w:rsidRPr="00277D3C">
              <w:rPr>
                <w:rFonts w:eastAsiaTheme="minorHAnsi"/>
                <w:sz w:val="24"/>
                <w:szCs w:val="24"/>
                <w:lang w:eastAsia="en-US"/>
              </w:rPr>
              <w:t xml:space="preserve"> помощ</w:t>
            </w:r>
            <w:r>
              <w:rPr>
                <w:rFonts w:eastAsiaTheme="minorHAnsi"/>
                <w:sz w:val="24"/>
                <w:szCs w:val="24"/>
                <w:lang w:eastAsia="en-US"/>
              </w:rPr>
              <w:t>ь</w:t>
            </w:r>
            <w:r w:rsidRPr="00277D3C">
              <w:rPr>
                <w:rFonts w:eastAsiaTheme="minorHAnsi"/>
                <w:sz w:val="24"/>
                <w:szCs w:val="24"/>
                <w:lang w:eastAsia="en-US"/>
              </w:rPr>
              <w:t xml:space="preserve"> на улучшение социально-бытовых условий инвалидами ВОВ, бывшим несовершеннолетним узникам фашистских лагерей, вдовам участников (инвалидов) ВОВ</w:t>
            </w:r>
            <w:r>
              <w:rPr>
                <w:rFonts w:eastAsiaTheme="minorHAnsi"/>
                <w:sz w:val="24"/>
                <w:szCs w:val="24"/>
                <w:lang w:eastAsia="en-US"/>
              </w:rPr>
              <w:t xml:space="preserve"> – 2 человека на сумму 20,0 тыс. рублей</w:t>
            </w:r>
            <w:r w:rsidRPr="00277D3C">
              <w:rPr>
                <w:rFonts w:eastAsiaTheme="minorHAnsi"/>
                <w:sz w:val="24"/>
                <w:szCs w:val="24"/>
                <w:lang w:eastAsia="en-US"/>
              </w:rPr>
              <w:t>;</w:t>
            </w:r>
          </w:p>
          <w:p w:rsidR="00040634" w:rsidRPr="00277D3C" w:rsidRDefault="00040634" w:rsidP="00040634">
            <w:pPr>
              <w:ind w:firstLine="720"/>
              <w:jc w:val="both"/>
              <w:rPr>
                <w:rFonts w:eastAsiaTheme="minorHAnsi"/>
                <w:sz w:val="24"/>
                <w:szCs w:val="24"/>
                <w:lang w:eastAsia="en-US"/>
              </w:rPr>
            </w:pPr>
            <w:r w:rsidRPr="00277D3C">
              <w:rPr>
                <w:rFonts w:eastAsiaTheme="minorHAnsi"/>
                <w:sz w:val="24"/>
                <w:szCs w:val="24"/>
                <w:lang w:eastAsia="en-US"/>
              </w:rPr>
              <w:t>- единовременн</w:t>
            </w:r>
            <w:r>
              <w:rPr>
                <w:rFonts w:eastAsiaTheme="minorHAnsi"/>
                <w:sz w:val="24"/>
                <w:szCs w:val="24"/>
                <w:lang w:eastAsia="en-US"/>
              </w:rPr>
              <w:t>ая</w:t>
            </w:r>
            <w:r w:rsidRPr="00277D3C">
              <w:rPr>
                <w:rFonts w:eastAsiaTheme="minorHAnsi"/>
                <w:sz w:val="24"/>
                <w:szCs w:val="24"/>
                <w:lang w:eastAsia="en-US"/>
              </w:rPr>
              <w:t xml:space="preserve"> материальн</w:t>
            </w:r>
            <w:r>
              <w:rPr>
                <w:rFonts w:eastAsiaTheme="minorHAnsi"/>
                <w:sz w:val="24"/>
                <w:szCs w:val="24"/>
                <w:lang w:eastAsia="en-US"/>
              </w:rPr>
              <w:t>ая</w:t>
            </w:r>
            <w:r w:rsidRPr="00277D3C">
              <w:rPr>
                <w:rFonts w:eastAsiaTheme="minorHAnsi"/>
                <w:sz w:val="24"/>
                <w:szCs w:val="24"/>
                <w:lang w:eastAsia="en-US"/>
              </w:rPr>
              <w:t xml:space="preserve"> помощ</w:t>
            </w:r>
            <w:r>
              <w:rPr>
                <w:rFonts w:eastAsiaTheme="minorHAnsi"/>
                <w:sz w:val="24"/>
                <w:szCs w:val="24"/>
                <w:lang w:eastAsia="en-US"/>
              </w:rPr>
              <w:t>ь</w:t>
            </w:r>
            <w:r w:rsidRPr="00277D3C">
              <w:rPr>
                <w:rFonts w:eastAsiaTheme="minorHAnsi"/>
                <w:sz w:val="24"/>
                <w:szCs w:val="24"/>
                <w:lang w:eastAsia="en-US"/>
              </w:rPr>
              <w:t xml:space="preserve"> лицам, отбывшим наказание, назначенное судом</w:t>
            </w:r>
            <w:r>
              <w:rPr>
                <w:rFonts w:eastAsiaTheme="minorHAnsi"/>
                <w:sz w:val="24"/>
                <w:szCs w:val="24"/>
                <w:lang w:eastAsia="en-US"/>
              </w:rPr>
              <w:t xml:space="preserve"> – 40 человек на сумму 80,0 тыс. рублей</w:t>
            </w:r>
            <w:r w:rsidRPr="00277D3C">
              <w:rPr>
                <w:rFonts w:eastAsiaTheme="minorHAnsi"/>
                <w:sz w:val="24"/>
                <w:szCs w:val="24"/>
                <w:lang w:eastAsia="en-US"/>
              </w:rPr>
              <w:t>;</w:t>
            </w:r>
          </w:p>
          <w:p w:rsidR="00040634" w:rsidRPr="00277D3C" w:rsidRDefault="00040634" w:rsidP="00040634">
            <w:pPr>
              <w:ind w:firstLine="720"/>
              <w:jc w:val="both"/>
              <w:rPr>
                <w:rFonts w:eastAsiaTheme="minorHAnsi"/>
                <w:sz w:val="24"/>
                <w:szCs w:val="24"/>
                <w:lang w:eastAsia="en-US"/>
              </w:rPr>
            </w:pPr>
            <w:r w:rsidRPr="00277D3C">
              <w:rPr>
                <w:rFonts w:eastAsiaTheme="minorHAnsi"/>
                <w:sz w:val="24"/>
                <w:szCs w:val="24"/>
                <w:lang w:eastAsia="en-US"/>
              </w:rPr>
              <w:t>- натуральн</w:t>
            </w:r>
            <w:r>
              <w:rPr>
                <w:rFonts w:eastAsiaTheme="minorHAnsi"/>
                <w:sz w:val="24"/>
                <w:szCs w:val="24"/>
                <w:lang w:eastAsia="en-US"/>
              </w:rPr>
              <w:t>ая</w:t>
            </w:r>
            <w:r w:rsidRPr="00277D3C">
              <w:rPr>
                <w:rFonts w:eastAsiaTheme="minorHAnsi"/>
                <w:sz w:val="24"/>
                <w:szCs w:val="24"/>
                <w:lang w:eastAsia="en-US"/>
              </w:rPr>
              <w:t xml:space="preserve"> помощ</w:t>
            </w:r>
            <w:r>
              <w:rPr>
                <w:rFonts w:eastAsiaTheme="minorHAnsi"/>
                <w:sz w:val="24"/>
                <w:szCs w:val="24"/>
                <w:lang w:eastAsia="en-US"/>
              </w:rPr>
              <w:t>ь</w:t>
            </w:r>
            <w:r w:rsidRPr="00277D3C">
              <w:rPr>
                <w:rFonts w:eastAsiaTheme="minorHAnsi"/>
                <w:sz w:val="24"/>
                <w:szCs w:val="24"/>
                <w:lang w:eastAsia="en-US"/>
              </w:rPr>
              <w:t xml:space="preserve"> в виде банных услуг</w:t>
            </w:r>
            <w:r>
              <w:rPr>
                <w:rFonts w:eastAsiaTheme="minorHAnsi"/>
                <w:sz w:val="24"/>
                <w:szCs w:val="24"/>
                <w:lang w:eastAsia="en-US"/>
              </w:rPr>
              <w:t xml:space="preserve"> – 127 человек на сумму 890,0 тыс. рублей</w:t>
            </w:r>
            <w:r w:rsidRPr="00277D3C">
              <w:rPr>
                <w:rFonts w:eastAsiaTheme="minorHAnsi"/>
                <w:sz w:val="24"/>
                <w:szCs w:val="24"/>
                <w:lang w:eastAsia="en-US"/>
              </w:rPr>
              <w:t>;</w:t>
            </w:r>
          </w:p>
          <w:p w:rsidR="00040634" w:rsidRPr="00277D3C" w:rsidRDefault="00040634" w:rsidP="00040634">
            <w:pPr>
              <w:ind w:firstLine="720"/>
              <w:jc w:val="both"/>
              <w:rPr>
                <w:rFonts w:eastAsiaTheme="minorHAnsi"/>
                <w:sz w:val="24"/>
                <w:szCs w:val="24"/>
                <w:lang w:eastAsia="en-US"/>
              </w:rPr>
            </w:pPr>
            <w:r w:rsidRPr="00277D3C">
              <w:rPr>
                <w:rFonts w:eastAsiaTheme="minorHAnsi"/>
                <w:sz w:val="24"/>
                <w:szCs w:val="24"/>
                <w:lang w:eastAsia="en-US"/>
              </w:rPr>
              <w:t>- ежемесячно</w:t>
            </w:r>
            <w:r>
              <w:rPr>
                <w:rFonts w:eastAsiaTheme="minorHAnsi"/>
                <w:sz w:val="24"/>
                <w:szCs w:val="24"/>
                <w:lang w:eastAsia="en-US"/>
              </w:rPr>
              <w:t>е</w:t>
            </w:r>
            <w:r w:rsidRPr="00277D3C">
              <w:rPr>
                <w:rFonts w:eastAsiaTheme="minorHAnsi"/>
                <w:sz w:val="24"/>
                <w:szCs w:val="24"/>
                <w:lang w:eastAsia="en-US"/>
              </w:rPr>
              <w:t xml:space="preserve"> пособи</w:t>
            </w:r>
            <w:r>
              <w:rPr>
                <w:rFonts w:eastAsiaTheme="minorHAnsi"/>
                <w:sz w:val="24"/>
                <w:szCs w:val="24"/>
                <w:lang w:eastAsia="en-US"/>
              </w:rPr>
              <w:t>е</w:t>
            </w:r>
            <w:r w:rsidRPr="00277D3C">
              <w:rPr>
                <w:rFonts w:eastAsiaTheme="minorHAnsi"/>
                <w:sz w:val="24"/>
                <w:szCs w:val="24"/>
                <w:lang w:eastAsia="en-US"/>
              </w:rPr>
              <w:t xml:space="preserve"> многодетным семьям</w:t>
            </w:r>
            <w:r>
              <w:rPr>
                <w:rFonts w:eastAsiaTheme="minorHAnsi"/>
                <w:sz w:val="24"/>
                <w:szCs w:val="24"/>
                <w:lang w:eastAsia="en-US"/>
              </w:rPr>
              <w:t xml:space="preserve"> – 27 семей на сумму 588 тыс. рублей</w:t>
            </w:r>
            <w:r w:rsidRPr="00277D3C">
              <w:rPr>
                <w:rFonts w:eastAsiaTheme="minorHAnsi"/>
                <w:sz w:val="24"/>
                <w:szCs w:val="24"/>
                <w:lang w:eastAsia="en-US"/>
              </w:rPr>
              <w:t xml:space="preserve">. </w:t>
            </w:r>
          </w:p>
          <w:p w:rsidR="00040634" w:rsidRDefault="00040634" w:rsidP="00040634">
            <w:pPr>
              <w:ind w:firstLine="720"/>
              <w:jc w:val="both"/>
              <w:rPr>
                <w:rFonts w:eastAsiaTheme="minorHAnsi"/>
                <w:sz w:val="24"/>
                <w:szCs w:val="24"/>
                <w:lang w:eastAsia="en-US"/>
              </w:rPr>
            </w:pPr>
            <w:r>
              <w:rPr>
                <w:rFonts w:eastAsiaTheme="minorHAnsi"/>
                <w:sz w:val="24"/>
                <w:szCs w:val="24"/>
                <w:lang w:eastAsia="en-US"/>
              </w:rPr>
              <w:t>Оказание мер социальной поддержки позволяет улучшить качество жизни отдельных категорий граждан.</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B02A89">
              <w:rPr>
                <w:rFonts w:eastAsiaTheme="minorHAnsi"/>
                <w:sz w:val="24"/>
                <w:szCs w:val="24"/>
                <w:lang w:eastAsia="en-US"/>
              </w:rPr>
              <w:t>Задача 3.</w:t>
            </w:r>
            <w:r>
              <w:rPr>
                <w:rFonts w:eastAsiaTheme="minorHAnsi"/>
                <w:sz w:val="24"/>
                <w:szCs w:val="24"/>
                <w:lang w:eastAsia="en-US"/>
              </w:rPr>
              <w:t>5</w:t>
            </w:r>
            <w:r w:rsidRPr="00B02A89">
              <w:rPr>
                <w:rFonts w:eastAsiaTheme="minorHAnsi"/>
                <w:sz w:val="24"/>
                <w:szCs w:val="24"/>
                <w:lang w:eastAsia="en-US"/>
              </w:rPr>
              <w:t>.</w:t>
            </w:r>
            <w:r>
              <w:rPr>
                <w:rFonts w:eastAsiaTheme="minorHAnsi"/>
                <w:sz w:val="24"/>
                <w:szCs w:val="24"/>
                <w:lang w:eastAsia="en-US"/>
              </w:rPr>
              <w:t>3.</w:t>
            </w:r>
            <w:r>
              <w:t xml:space="preserve"> </w:t>
            </w:r>
            <w:r w:rsidRPr="00DE3189">
              <w:rPr>
                <w:rFonts w:eastAsiaTheme="minorHAnsi"/>
                <w:sz w:val="24"/>
                <w:szCs w:val="24"/>
                <w:lang w:eastAsia="en-US"/>
              </w:rPr>
              <w:t>Обеспечение системы социального обслуживания населения квалифицированными, мотивированными кадрами</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3.5.3.1. Создание условий для качественного выполнения профессиональных обязанностей</w:t>
            </w:r>
          </w:p>
        </w:tc>
        <w:tc>
          <w:tcPr>
            <w:tcW w:w="11056" w:type="dxa"/>
            <w:gridSpan w:val="3"/>
          </w:tcPr>
          <w:p w:rsidR="00040634" w:rsidRDefault="00040634" w:rsidP="00040634">
            <w:pPr>
              <w:ind w:firstLine="720"/>
              <w:jc w:val="both"/>
              <w:rPr>
                <w:rFonts w:eastAsiaTheme="minorHAnsi"/>
                <w:sz w:val="24"/>
                <w:szCs w:val="24"/>
                <w:lang w:eastAsia="en-US"/>
              </w:rPr>
            </w:pPr>
            <w:r>
              <w:rPr>
                <w:rFonts w:eastAsiaTheme="minorHAnsi"/>
                <w:sz w:val="24"/>
                <w:szCs w:val="24"/>
                <w:lang w:eastAsia="en-US"/>
              </w:rPr>
              <w:t>В целях улучшения и совершенствования качества оказания услуг в сфере социального обслуживания населения, регулярно проводится повышение квалификации специалистов.</w:t>
            </w:r>
          </w:p>
          <w:p w:rsidR="00C35DAA" w:rsidRDefault="00C35DAA" w:rsidP="00040634">
            <w:pPr>
              <w:ind w:firstLine="720"/>
              <w:jc w:val="both"/>
              <w:rPr>
                <w:rFonts w:eastAsiaTheme="minorHAnsi"/>
                <w:sz w:val="24"/>
                <w:szCs w:val="24"/>
                <w:lang w:eastAsia="en-US"/>
              </w:rPr>
            </w:pPr>
          </w:p>
          <w:p w:rsidR="00C35DAA" w:rsidRDefault="00C35DAA" w:rsidP="00040634">
            <w:pPr>
              <w:ind w:firstLine="720"/>
              <w:jc w:val="both"/>
              <w:rPr>
                <w:rFonts w:eastAsiaTheme="minorHAnsi"/>
                <w:sz w:val="24"/>
                <w:szCs w:val="24"/>
                <w:lang w:eastAsia="en-US"/>
              </w:rPr>
            </w:pP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DE3189">
              <w:rPr>
                <w:rFonts w:eastAsiaTheme="minorHAnsi"/>
                <w:sz w:val="24"/>
                <w:szCs w:val="24"/>
                <w:lang w:eastAsia="en-US"/>
              </w:rPr>
              <w:t>Задача 3.5.</w:t>
            </w:r>
            <w:r>
              <w:rPr>
                <w:rFonts w:eastAsiaTheme="minorHAnsi"/>
                <w:sz w:val="24"/>
                <w:szCs w:val="24"/>
                <w:lang w:eastAsia="en-US"/>
              </w:rPr>
              <w:t>4</w:t>
            </w:r>
            <w:r w:rsidRPr="00DE3189">
              <w:rPr>
                <w:rFonts w:eastAsiaTheme="minorHAnsi"/>
                <w:sz w:val="24"/>
                <w:szCs w:val="24"/>
                <w:lang w:eastAsia="en-US"/>
              </w:rPr>
              <w:t>.</w:t>
            </w:r>
            <w:r>
              <w:t xml:space="preserve"> </w:t>
            </w:r>
            <w:r w:rsidRPr="00DE3189">
              <w:rPr>
                <w:rFonts w:eastAsiaTheme="minorHAnsi"/>
                <w:sz w:val="24"/>
                <w:szCs w:val="24"/>
                <w:lang w:eastAsia="en-US"/>
              </w:rPr>
              <w:t>Оказание содействия в развитии сети учреждений социального обслуживания (реконструкция, модернизация, материально-техническое обеспечение)</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3.5.4.1. Участие в государственной программе Республики Адыгея «Социальная поддержка граждан» в реализации мероприятий подпрограммы «Совершенствование социальной поддержки семьи и детей»</w:t>
            </w:r>
          </w:p>
        </w:tc>
        <w:tc>
          <w:tcPr>
            <w:tcW w:w="11056" w:type="dxa"/>
            <w:gridSpan w:val="3"/>
          </w:tcPr>
          <w:p w:rsidR="00040634" w:rsidRDefault="00040634" w:rsidP="00040634">
            <w:pPr>
              <w:ind w:firstLine="720"/>
              <w:jc w:val="both"/>
              <w:rPr>
                <w:rFonts w:eastAsiaTheme="minorHAnsi"/>
                <w:sz w:val="24"/>
                <w:szCs w:val="24"/>
                <w:lang w:eastAsia="en-US"/>
              </w:rPr>
            </w:pPr>
            <w:r w:rsidRPr="003A2EBD">
              <w:rPr>
                <w:rFonts w:eastAsiaTheme="minorHAnsi"/>
                <w:sz w:val="24"/>
                <w:szCs w:val="24"/>
                <w:lang w:eastAsia="en-US"/>
              </w:rPr>
              <w:t>Одной из категорий граждан, нуждающихся в социальной поддержке</w:t>
            </w:r>
            <w:r>
              <w:rPr>
                <w:rFonts w:eastAsiaTheme="minorHAnsi"/>
                <w:sz w:val="24"/>
                <w:szCs w:val="24"/>
                <w:lang w:eastAsia="en-US"/>
              </w:rPr>
              <w:t>,</w:t>
            </w:r>
            <w:r w:rsidRPr="003A2EBD">
              <w:rPr>
                <w:rFonts w:eastAsiaTheme="minorHAnsi"/>
                <w:sz w:val="24"/>
                <w:szCs w:val="24"/>
                <w:lang w:eastAsia="en-US"/>
              </w:rPr>
              <w:t xml:space="preserve"> определены малоимущие многодетные семьи, имеющие в своем составе 6 и более детей до 18 лет. Таким семьям предоставляется ежемесячное пособие в размере 2</w:t>
            </w:r>
            <w:r>
              <w:rPr>
                <w:rFonts w:eastAsiaTheme="minorHAnsi"/>
                <w:sz w:val="24"/>
                <w:szCs w:val="24"/>
                <w:lang w:eastAsia="en-US"/>
              </w:rPr>
              <w:t xml:space="preserve"> </w:t>
            </w:r>
            <w:r w:rsidRPr="003A2EBD">
              <w:rPr>
                <w:rFonts w:eastAsiaTheme="minorHAnsi"/>
                <w:sz w:val="24"/>
                <w:szCs w:val="24"/>
                <w:lang w:eastAsia="en-US"/>
              </w:rPr>
              <w:t>000 рублей на каждую семью.</w:t>
            </w:r>
            <w:r>
              <w:rPr>
                <w:rFonts w:eastAsiaTheme="minorHAnsi"/>
                <w:sz w:val="24"/>
                <w:szCs w:val="24"/>
                <w:lang w:eastAsia="en-US"/>
              </w:rPr>
              <w:t xml:space="preserve"> Всего в течение 2022 года из бюджета муниципального образования «Город Майкоп» социальную поддержку получили 27 многодетных малоимущих семей. </w:t>
            </w:r>
          </w:p>
          <w:p w:rsidR="00040634" w:rsidRDefault="00040634" w:rsidP="00040634">
            <w:pPr>
              <w:ind w:firstLine="720"/>
              <w:jc w:val="both"/>
              <w:rPr>
                <w:rFonts w:eastAsiaTheme="minorHAnsi"/>
                <w:sz w:val="24"/>
                <w:szCs w:val="24"/>
                <w:lang w:eastAsia="en-US"/>
              </w:rPr>
            </w:pPr>
            <w:r w:rsidRPr="007D5171">
              <w:rPr>
                <w:rFonts w:eastAsiaTheme="minorHAnsi"/>
                <w:sz w:val="24"/>
                <w:szCs w:val="24"/>
                <w:lang w:eastAsia="en-US"/>
              </w:rPr>
              <w:t>Муниципальн</w:t>
            </w:r>
            <w:r>
              <w:rPr>
                <w:rFonts w:eastAsiaTheme="minorHAnsi"/>
                <w:sz w:val="24"/>
                <w:szCs w:val="24"/>
                <w:lang w:eastAsia="en-US"/>
              </w:rPr>
              <w:t>ая</w:t>
            </w:r>
            <w:r w:rsidRPr="007D5171">
              <w:rPr>
                <w:rFonts w:eastAsiaTheme="minorHAnsi"/>
                <w:sz w:val="24"/>
                <w:szCs w:val="24"/>
                <w:lang w:eastAsia="en-US"/>
              </w:rPr>
              <w:t xml:space="preserve"> программ</w:t>
            </w:r>
            <w:r>
              <w:rPr>
                <w:rFonts w:eastAsiaTheme="minorHAnsi"/>
                <w:sz w:val="24"/>
                <w:szCs w:val="24"/>
                <w:lang w:eastAsia="en-US"/>
              </w:rPr>
              <w:t>а</w:t>
            </w:r>
            <w:r w:rsidRPr="007D5171">
              <w:rPr>
                <w:rFonts w:eastAsiaTheme="minorHAnsi"/>
                <w:sz w:val="24"/>
                <w:szCs w:val="24"/>
                <w:lang w:eastAsia="en-US"/>
              </w:rPr>
              <w:t xml:space="preserve"> </w:t>
            </w:r>
            <w:r w:rsidRPr="00C66E6F">
              <w:rPr>
                <w:rFonts w:eastAsiaTheme="minorHAnsi"/>
                <w:sz w:val="24"/>
                <w:szCs w:val="24"/>
                <w:lang w:eastAsia="en-US"/>
              </w:rPr>
              <w:t>«Социальная поддержка отдельных категорий граждан муниципального образования «Город Майкоп»</w:t>
            </w:r>
            <w:r>
              <w:rPr>
                <w:rFonts w:eastAsiaTheme="minorHAnsi"/>
                <w:sz w:val="24"/>
                <w:szCs w:val="24"/>
                <w:lang w:eastAsia="en-US"/>
              </w:rPr>
              <w:t xml:space="preserve"> </w:t>
            </w:r>
            <w:r w:rsidRPr="007D5171">
              <w:rPr>
                <w:rFonts w:eastAsiaTheme="minorHAnsi"/>
                <w:sz w:val="24"/>
                <w:szCs w:val="24"/>
                <w:lang w:eastAsia="en-US"/>
              </w:rPr>
              <w:t>явля</w:t>
            </w:r>
            <w:r>
              <w:rPr>
                <w:rFonts w:eastAsiaTheme="minorHAnsi"/>
                <w:sz w:val="24"/>
                <w:szCs w:val="24"/>
                <w:lang w:eastAsia="en-US"/>
              </w:rPr>
              <w:t>е</w:t>
            </w:r>
            <w:r w:rsidRPr="007D5171">
              <w:rPr>
                <w:rFonts w:eastAsiaTheme="minorHAnsi"/>
                <w:sz w:val="24"/>
                <w:szCs w:val="24"/>
                <w:lang w:eastAsia="en-US"/>
              </w:rPr>
              <w:t>тся лишь косвенным регулятором результативности решения проблемы социальной поддержки граждан для повышения уровня и качества жизни.</w:t>
            </w:r>
            <w:r>
              <w:rPr>
                <w:rFonts w:eastAsiaTheme="minorHAnsi"/>
                <w:sz w:val="24"/>
                <w:szCs w:val="24"/>
                <w:lang w:eastAsia="en-US"/>
              </w:rPr>
              <w:t xml:space="preserve"> </w:t>
            </w:r>
          </w:p>
          <w:p w:rsidR="00040634" w:rsidRPr="00797687" w:rsidRDefault="00040634" w:rsidP="00040634">
            <w:pPr>
              <w:ind w:firstLine="720"/>
              <w:jc w:val="both"/>
              <w:rPr>
                <w:rFonts w:eastAsiaTheme="minorHAnsi"/>
                <w:sz w:val="24"/>
                <w:szCs w:val="24"/>
                <w:lang w:eastAsia="en-US"/>
              </w:rPr>
            </w:pPr>
            <w:r w:rsidRPr="00797687">
              <w:rPr>
                <w:rFonts w:eastAsiaTheme="minorHAnsi"/>
                <w:sz w:val="24"/>
                <w:szCs w:val="24"/>
                <w:lang w:eastAsia="en-US"/>
              </w:rPr>
              <w:t>В соответствии с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одним из полномочий органов государственной власти субъектов Российской Федерации является социальная поддержка и социальное обслуживание граждан, в том числе:</w:t>
            </w:r>
          </w:p>
          <w:p w:rsidR="00040634" w:rsidRPr="00797687" w:rsidRDefault="00040634" w:rsidP="00040634">
            <w:pPr>
              <w:ind w:firstLine="720"/>
              <w:jc w:val="both"/>
              <w:rPr>
                <w:rFonts w:eastAsiaTheme="minorHAnsi"/>
                <w:sz w:val="24"/>
                <w:szCs w:val="24"/>
                <w:lang w:eastAsia="en-US"/>
              </w:rPr>
            </w:pPr>
            <w:r w:rsidRPr="00797687">
              <w:rPr>
                <w:rFonts w:eastAsiaTheme="minorHAnsi"/>
                <w:sz w:val="24"/>
                <w:szCs w:val="24"/>
                <w:lang w:eastAsia="en-US"/>
              </w:rPr>
              <w:t>- граждан пожилого возраста и инвалидов;</w:t>
            </w:r>
          </w:p>
          <w:p w:rsidR="00040634" w:rsidRPr="00797687" w:rsidRDefault="00040634" w:rsidP="00040634">
            <w:pPr>
              <w:ind w:firstLine="720"/>
              <w:jc w:val="both"/>
              <w:rPr>
                <w:rFonts w:eastAsiaTheme="minorHAnsi"/>
                <w:sz w:val="24"/>
                <w:szCs w:val="24"/>
                <w:lang w:eastAsia="en-US"/>
              </w:rPr>
            </w:pPr>
            <w:r w:rsidRPr="00797687">
              <w:rPr>
                <w:rFonts w:eastAsiaTheme="minorHAnsi"/>
                <w:sz w:val="24"/>
                <w:szCs w:val="24"/>
                <w:lang w:eastAsia="en-US"/>
              </w:rPr>
              <w:t>- граждан, находящихся в трудной жизненной ситуации;</w:t>
            </w:r>
          </w:p>
          <w:p w:rsidR="00040634" w:rsidRPr="00797687" w:rsidRDefault="00040634" w:rsidP="00040634">
            <w:pPr>
              <w:ind w:firstLine="720"/>
              <w:jc w:val="both"/>
              <w:rPr>
                <w:rFonts w:eastAsiaTheme="minorHAnsi"/>
                <w:sz w:val="24"/>
                <w:szCs w:val="24"/>
                <w:lang w:eastAsia="en-US"/>
              </w:rPr>
            </w:pPr>
            <w:r w:rsidRPr="00797687">
              <w:rPr>
                <w:rFonts w:eastAsiaTheme="minorHAnsi"/>
                <w:sz w:val="24"/>
                <w:szCs w:val="24"/>
                <w:lang w:eastAsia="en-US"/>
              </w:rPr>
              <w:t>- детей-сирот, безнадзорных детей, оставшихся без попечения родителей;</w:t>
            </w:r>
          </w:p>
          <w:p w:rsidR="00040634" w:rsidRPr="00797687" w:rsidRDefault="00040634" w:rsidP="00040634">
            <w:pPr>
              <w:ind w:firstLine="720"/>
              <w:jc w:val="both"/>
              <w:rPr>
                <w:rFonts w:eastAsiaTheme="minorHAnsi"/>
                <w:sz w:val="24"/>
                <w:szCs w:val="24"/>
                <w:lang w:eastAsia="en-US"/>
              </w:rPr>
            </w:pPr>
            <w:r w:rsidRPr="00797687">
              <w:rPr>
                <w:rFonts w:eastAsiaTheme="minorHAnsi"/>
                <w:sz w:val="24"/>
                <w:szCs w:val="24"/>
                <w:lang w:eastAsia="en-US"/>
              </w:rPr>
              <w:t>- ветеранов труда;</w:t>
            </w:r>
          </w:p>
          <w:p w:rsidR="00040634" w:rsidRPr="00797687" w:rsidRDefault="00040634" w:rsidP="00040634">
            <w:pPr>
              <w:ind w:firstLine="720"/>
              <w:jc w:val="both"/>
              <w:rPr>
                <w:rFonts w:eastAsiaTheme="minorHAnsi"/>
                <w:sz w:val="24"/>
                <w:szCs w:val="24"/>
                <w:lang w:eastAsia="en-US"/>
              </w:rPr>
            </w:pPr>
            <w:r w:rsidRPr="00797687">
              <w:rPr>
                <w:rFonts w:eastAsiaTheme="minorHAnsi"/>
                <w:sz w:val="24"/>
                <w:szCs w:val="24"/>
                <w:lang w:eastAsia="en-US"/>
              </w:rPr>
              <w:t>- лиц, проработавших в тылу в период Вов 1941-1945 годов;</w:t>
            </w:r>
          </w:p>
          <w:p w:rsidR="00040634" w:rsidRPr="00797687" w:rsidRDefault="00040634" w:rsidP="00040634">
            <w:pPr>
              <w:ind w:firstLine="720"/>
              <w:jc w:val="both"/>
              <w:rPr>
                <w:rFonts w:eastAsiaTheme="minorHAnsi"/>
                <w:sz w:val="24"/>
                <w:szCs w:val="24"/>
                <w:lang w:eastAsia="en-US"/>
              </w:rPr>
            </w:pPr>
            <w:r w:rsidRPr="00797687">
              <w:rPr>
                <w:rFonts w:eastAsiaTheme="minorHAnsi"/>
                <w:sz w:val="24"/>
                <w:szCs w:val="24"/>
                <w:lang w:eastAsia="en-US"/>
              </w:rPr>
              <w:t>- семей, имеющих детей;</w:t>
            </w:r>
          </w:p>
          <w:p w:rsidR="00040634" w:rsidRPr="00797687" w:rsidRDefault="00040634" w:rsidP="00040634">
            <w:pPr>
              <w:ind w:firstLine="720"/>
              <w:jc w:val="both"/>
              <w:rPr>
                <w:rFonts w:eastAsiaTheme="minorHAnsi"/>
                <w:sz w:val="24"/>
                <w:szCs w:val="24"/>
                <w:lang w:eastAsia="en-US"/>
              </w:rPr>
            </w:pPr>
            <w:r w:rsidRPr="00797687">
              <w:rPr>
                <w:rFonts w:eastAsiaTheme="minorHAnsi"/>
                <w:sz w:val="24"/>
                <w:szCs w:val="24"/>
                <w:lang w:eastAsia="en-US"/>
              </w:rPr>
              <w:t>- жертв политических репрессий;</w:t>
            </w:r>
          </w:p>
          <w:p w:rsidR="00040634" w:rsidRPr="00797687" w:rsidRDefault="00040634" w:rsidP="00040634">
            <w:pPr>
              <w:ind w:firstLine="720"/>
              <w:jc w:val="both"/>
              <w:rPr>
                <w:rFonts w:eastAsiaTheme="minorHAnsi"/>
                <w:sz w:val="24"/>
                <w:szCs w:val="24"/>
                <w:lang w:eastAsia="en-US"/>
              </w:rPr>
            </w:pPr>
            <w:r w:rsidRPr="00797687">
              <w:rPr>
                <w:rFonts w:eastAsiaTheme="minorHAnsi"/>
                <w:sz w:val="24"/>
                <w:szCs w:val="24"/>
                <w:lang w:eastAsia="en-US"/>
              </w:rPr>
              <w:t>- малоимущих граждан.</w:t>
            </w:r>
          </w:p>
          <w:p w:rsidR="00040634" w:rsidRDefault="00040634" w:rsidP="00040634">
            <w:pPr>
              <w:ind w:firstLine="720"/>
              <w:jc w:val="both"/>
              <w:rPr>
                <w:rFonts w:eastAsiaTheme="minorHAnsi"/>
                <w:sz w:val="24"/>
                <w:szCs w:val="24"/>
                <w:lang w:eastAsia="en-US"/>
              </w:rPr>
            </w:pPr>
            <w:r>
              <w:rPr>
                <w:rFonts w:eastAsiaTheme="minorHAnsi"/>
                <w:sz w:val="24"/>
                <w:szCs w:val="24"/>
                <w:lang w:eastAsia="en-US"/>
              </w:rPr>
              <w:t xml:space="preserve">Министерством труда и социального развития Республики Адыгея </w:t>
            </w:r>
            <w:r w:rsidRPr="00797687">
              <w:rPr>
                <w:rFonts w:eastAsiaTheme="minorHAnsi"/>
                <w:sz w:val="24"/>
                <w:szCs w:val="24"/>
                <w:lang w:eastAsia="en-US"/>
              </w:rPr>
              <w:t>осуществляет</w:t>
            </w:r>
            <w:r>
              <w:rPr>
                <w:rFonts w:eastAsiaTheme="minorHAnsi"/>
                <w:sz w:val="24"/>
                <w:szCs w:val="24"/>
                <w:lang w:eastAsia="en-US"/>
              </w:rPr>
              <w:t xml:space="preserve"> выплаты и</w:t>
            </w:r>
            <w:r w:rsidRPr="00797687">
              <w:rPr>
                <w:rFonts w:eastAsiaTheme="minorHAnsi"/>
                <w:sz w:val="24"/>
                <w:szCs w:val="24"/>
                <w:lang w:eastAsia="en-US"/>
              </w:rPr>
              <w:t xml:space="preserve"> региональный контроль (надзор) в сфере социального обслуживания</w:t>
            </w:r>
            <w:r>
              <w:rPr>
                <w:rFonts w:eastAsiaTheme="minorHAnsi"/>
                <w:sz w:val="24"/>
                <w:szCs w:val="24"/>
                <w:lang w:eastAsia="en-US"/>
              </w:rPr>
              <w:t xml:space="preserve"> населения</w:t>
            </w:r>
            <w:r w:rsidRPr="00797687">
              <w:rPr>
                <w:rFonts w:eastAsiaTheme="minorHAnsi"/>
                <w:sz w:val="24"/>
                <w:szCs w:val="24"/>
                <w:lang w:eastAsia="en-US"/>
              </w:rPr>
              <w:t>.</w:t>
            </w:r>
          </w:p>
          <w:p w:rsidR="00040634" w:rsidRDefault="00040634" w:rsidP="00040634">
            <w:pPr>
              <w:ind w:firstLine="720"/>
              <w:jc w:val="both"/>
              <w:rPr>
                <w:rFonts w:eastAsiaTheme="minorHAnsi"/>
                <w:sz w:val="24"/>
                <w:szCs w:val="24"/>
                <w:lang w:eastAsia="en-US"/>
              </w:rPr>
            </w:pPr>
            <w:r w:rsidRPr="007D5171">
              <w:rPr>
                <w:rFonts w:eastAsiaTheme="minorHAnsi"/>
                <w:sz w:val="24"/>
                <w:szCs w:val="24"/>
                <w:lang w:eastAsia="en-US"/>
              </w:rPr>
              <w:t xml:space="preserve">В части исполнения поручений Президента Российской Федерации, с мая 2022 года в электронном виде через Единый портал государственных услуг, МФЦ и клиентские службы </w:t>
            </w:r>
            <w:r>
              <w:rPr>
                <w:rFonts w:eastAsiaTheme="minorHAnsi"/>
                <w:sz w:val="24"/>
                <w:szCs w:val="24"/>
                <w:lang w:eastAsia="en-US"/>
              </w:rPr>
              <w:t>Фондом пенсионного и социального страхования Российской Федерации</w:t>
            </w:r>
            <w:r w:rsidRPr="007D5171">
              <w:rPr>
                <w:rFonts w:eastAsiaTheme="minorHAnsi"/>
                <w:sz w:val="24"/>
                <w:szCs w:val="24"/>
                <w:lang w:eastAsia="en-US"/>
              </w:rPr>
              <w:t xml:space="preserve"> назначаются и производятся выплаты на детей от 8 до 17 лет. Продолжаются выплаты в виде ежемесячных пособий на детей в возрасте от 3-х до 7-ми лет. </w:t>
            </w:r>
          </w:p>
          <w:p w:rsidR="00C35DAA" w:rsidRDefault="00040634" w:rsidP="00B315DA">
            <w:pPr>
              <w:ind w:firstLine="720"/>
              <w:jc w:val="both"/>
              <w:rPr>
                <w:rFonts w:eastAsiaTheme="minorHAnsi"/>
                <w:sz w:val="24"/>
                <w:szCs w:val="24"/>
                <w:lang w:eastAsia="en-US"/>
              </w:rPr>
            </w:pPr>
            <w:r w:rsidRPr="007D5171">
              <w:rPr>
                <w:rFonts w:eastAsiaTheme="minorHAnsi"/>
                <w:sz w:val="24"/>
                <w:szCs w:val="24"/>
                <w:lang w:eastAsia="en-US"/>
              </w:rPr>
              <w:t>С 2023 года введено Универсальное пособие для семей с низкими доходами (данное пособие объединяет пять видов ранее действовавших социальных мер поддержки).</w:t>
            </w:r>
            <w:r>
              <w:rPr>
                <w:rFonts w:eastAsiaTheme="minorHAnsi"/>
                <w:sz w:val="24"/>
                <w:szCs w:val="24"/>
                <w:lang w:eastAsia="en-US"/>
              </w:rPr>
              <w:t xml:space="preserve"> </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DE3189">
              <w:rPr>
                <w:rFonts w:eastAsiaTheme="minorHAnsi"/>
                <w:sz w:val="24"/>
                <w:szCs w:val="24"/>
                <w:lang w:eastAsia="en-US"/>
              </w:rPr>
              <w:t>Задача 3.5.</w:t>
            </w:r>
            <w:r>
              <w:rPr>
                <w:rFonts w:eastAsiaTheme="minorHAnsi"/>
                <w:sz w:val="24"/>
                <w:szCs w:val="24"/>
                <w:lang w:eastAsia="en-US"/>
              </w:rPr>
              <w:t>5</w:t>
            </w:r>
            <w:r w:rsidRPr="00DE3189">
              <w:rPr>
                <w:rFonts w:eastAsiaTheme="minorHAnsi"/>
                <w:sz w:val="24"/>
                <w:szCs w:val="24"/>
                <w:lang w:eastAsia="en-US"/>
              </w:rPr>
              <w:t>.</w:t>
            </w:r>
            <w:r>
              <w:t xml:space="preserve"> </w:t>
            </w:r>
            <w:r w:rsidRPr="00DE3189">
              <w:rPr>
                <w:rFonts w:eastAsiaTheme="minorHAnsi"/>
                <w:sz w:val="24"/>
                <w:szCs w:val="24"/>
                <w:lang w:eastAsia="en-US"/>
              </w:rPr>
              <w:t xml:space="preserve">Повышение инвестиционной привлекательности социальной сферы для бизнес-структур, в том числе </w:t>
            </w:r>
            <w:proofErr w:type="spellStart"/>
            <w:r w:rsidRPr="00DE3189">
              <w:rPr>
                <w:rFonts w:eastAsiaTheme="minorHAnsi"/>
                <w:sz w:val="24"/>
                <w:szCs w:val="24"/>
                <w:lang w:eastAsia="en-US"/>
              </w:rPr>
              <w:t>муниципально</w:t>
            </w:r>
            <w:proofErr w:type="spellEnd"/>
            <w:r w:rsidRPr="00DE3189">
              <w:rPr>
                <w:rFonts w:eastAsiaTheme="minorHAnsi"/>
                <w:sz w:val="24"/>
                <w:szCs w:val="24"/>
                <w:lang w:eastAsia="en-US"/>
              </w:rPr>
              <w:t>-частное партнерство</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 xml:space="preserve">3.5.5.1. Реализация мероприятий по популяризации социального предпринимательства </w:t>
            </w:r>
          </w:p>
        </w:tc>
        <w:tc>
          <w:tcPr>
            <w:tcW w:w="11056" w:type="dxa"/>
            <w:gridSpan w:val="3"/>
          </w:tcPr>
          <w:p w:rsidR="00040634" w:rsidRDefault="00040634" w:rsidP="00040634">
            <w:pPr>
              <w:ind w:firstLine="720"/>
              <w:jc w:val="both"/>
              <w:rPr>
                <w:rFonts w:eastAsiaTheme="minorHAnsi"/>
                <w:sz w:val="24"/>
                <w:szCs w:val="24"/>
                <w:lang w:eastAsia="en-US"/>
              </w:rPr>
            </w:pPr>
            <w:r w:rsidRPr="002F1288">
              <w:rPr>
                <w:rFonts w:eastAsiaTheme="minorHAnsi"/>
                <w:sz w:val="24"/>
                <w:szCs w:val="24"/>
                <w:lang w:eastAsia="en-US"/>
              </w:rPr>
              <w:t>В соответствии с Реестром социально ориентированных некоммерческих организаций – получателей поддержки органов власти Республики Адыгея, СОНКО, зарегистрированные на территории муниципального образования «Город Майкоп», являются общественными, религиозными организациями и благотворительными фондами, соответственно данные виды деятельности не относятся к деятельности субъектов малого и среднего предпринимательства, на которые распространяется поддержка СОНКО</w:t>
            </w:r>
            <w:r>
              <w:rPr>
                <w:rFonts w:eastAsiaTheme="minorHAnsi"/>
                <w:sz w:val="24"/>
                <w:szCs w:val="24"/>
                <w:lang w:eastAsia="en-US"/>
              </w:rPr>
              <w:t xml:space="preserve">. </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DE3189">
              <w:rPr>
                <w:rFonts w:eastAsiaTheme="minorHAnsi"/>
                <w:sz w:val="24"/>
                <w:szCs w:val="24"/>
                <w:lang w:eastAsia="en-US"/>
              </w:rPr>
              <w:t>Задача 3.5.</w:t>
            </w:r>
            <w:r>
              <w:rPr>
                <w:rFonts w:eastAsiaTheme="minorHAnsi"/>
                <w:sz w:val="24"/>
                <w:szCs w:val="24"/>
                <w:lang w:eastAsia="en-US"/>
              </w:rPr>
              <w:t>6</w:t>
            </w:r>
            <w:r w:rsidRPr="00DE3189">
              <w:rPr>
                <w:rFonts w:eastAsiaTheme="minorHAnsi"/>
                <w:sz w:val="24"/>
                <w:szCs w:val="24"/>
                <w:lang w:eastAsia="en-US"/>
              </w:rPr>
              <w:t>.</w:t>
            </w:r>
            <w:r>
              <w:t xml:space="preserve"> </w:t>
            </w:r>
            <w:r w:rsidRPr="00DE3189">
              <w:rPr>
                <w:rFonts w:eastAsiaTheme="minorHAnsi"/>
                <w:sz w:val="24"/>
                <w:szCs w:val="24"/>
                <w:lang w:eastAsia="en-US"/>
              </w:rPr>
              <w:t>Создание условий для интеграции лиц с инвалидностью в общество</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3.5.6.1. Адаптация инфраструктурных объектов для беспрепятственного доступа к ним инвалидов и маломобильных групп населения</w:t>
            </w:r>
          </w:p>
        </w:tc>
        <w:tc>
          <w:tcPr>
            <w:tcW w:w="11056" w:type="dxa"/>
            <w:gridSpan w:val="3"/>
          </w:tcPr>
          <w:p w:rsidR="00040634" w:rsidRPr="0052657E" w:rsidRDefault="00040634" w:rsidP="00040634">
            <w:pPr>
              <w:ind w:firstLine="720"/>
              <w:jc w:val="both"/>
              <w:rPr>
                <w:rFonts w:eastAsiaTheme="minorHAnsi"/>
                <w:sz w:val="24"/>
                <w:szCs w:val="24"/>
                <w:lang w:eastAsia="en-US"/>
              </w:rPr>
            </w:pPr>
            <w:r w:rsidRPr="0052657E">
              <w:rPr>
                <w:rFonts w:eastAsiaTheme="minorHAnsi"/>
                <w:sz w:val="24"/>
                <w:szCs w:val="24"/>
                <w:lang w:eastAsia="en-US"/>
              </w:rPr>
              <w:t>В 2022 году были обустроены парковочные карманы с парковочны</w:t>
            </w:r>
            <w:r>
              <w:rPr>
                <w:rFonts w:eastAsiaTheme="minorHAnsi"/>
                <w:sz w:val="24"/>
                <w:szCs w:val="24"/>
                <w:lang w:eastAsia="en-US"/>
              </w:rPr>
              <w:t>ми</w:t>
            </w:r>
            <w:r w:rsidRPr="0052657E">
              <w:rPr>
                <w:rFonts w:eastAsiaTheme="minorHAnsi"/>
                <w:sz w:val="24"/>
                <w:szCs w:val="24"/>
                <w:lang w:eastAsia="en-US"/>
              </w:rPr>
              <w:t xml:space="preserve"> мест</w:t>
            </w:r>
            <w:r>
              <w:rPr>
                <w:rFonts w:eastAsiaTheme="minorHAnsi"/>
                <w:sz w:val="24"/>
                <w:szCs w:val="24"/>
                <w:lang w:eastAsia="en-US"/>
              </w:rPr>
              <w:t>ами</w:t>
            </w:r>
            <w:r w:rsidRPr="0052657E">
              <w:rPr>
                <w:rFonts w:eastAsiaTheme="minorHAnsi"/>
                <w:sz w:val="24"/>
                <w:szCs w:val="24"/>
                <w:lang w:eastAsia="en-US"/>
              </w:rPr>
              <w:t xml:space="preserve"> для инвалидов-колясочников </w:t>
            </w:r>
            <w:r>
              <w:rPr>
                <w:rFonts w:eastAsiaTheme="minorHAnsi"/>
                <w:sz w:val="24"/>
                <w:szCs w:val="24"/>
                <w:lang w:eastAsia="en-US"/>
              </w:rPr>
              <w:t>(</w:t>
            </w:r>
            <w:r w:rsidRPr="0052657E">
              <w:rPr>
                <w:rFonts w:eastAsiaTheme="minorHAnsi"/>
                <w:sz w:val="24"/>
                <w:szCs w:val="24"/>
                <w:lang w:eastAsia="en-US"/>
              </w:rPr>
              <w:t xml:space="preserve">с понижением бордюрного камня и </w:t>
            </w:r>
            <w:r>
              <w:rPr>
                <w:rFonts w:eastAsiaTheme="minorHAnsi"/>
                <w:sz w:val="24"/>
                <w:szCs w:val="24"/>
                <w:lang w:eastAsia="en-US"/>
              </w:rPr>
              <w:t>возможностью подхода</w:t>
            </w:r>
            <w:r w:rsidRPr="0052657E">
              <w:rPr>
                <w:rFonts w:eastAsiaTheme="minorHAnsi"/>
                <w:sz w:val="24"/>
                <w:szCs w:val="24"/>
                <w:lang w:eastAsia="en-US"/>
              </w:rPr>
              <w:t xml:space="preserve"> к тротуару</w:t>
            </w:r>
            <w:r>
              <w:rPr>
                <w:rFonts w:eastAsiaTheme="minorHAnsi"/>
                <w:sz w:val="24"/>
                <w:szCs w:val="24"/>
                <w:lang w:eastAsia="en-US"/>
              </w:rPr>
              <w:t>)</w:t>
            </w:r>
            <w:r w:rsidRPr="0052657E">
              <w:rPr>
                <w:rFonts w:eastAsiaTheme="minorHAnsi"/>
                <w:sz w:val="24"/>
                <w:szCs w:val="24"/>
                <w:lang w:eastAsia="en-US"/>
              </w:rPr>
              <w:t xml:space="preserve"> на участках улично-дорожной сети по ул. Кубанской и ул. Короткой.</w:t>
            </w:r>
          </w:p>
          <w:p w:rsidR="007C405B" w:rsidRDefault="00B315DA" w:rsidP="00B315DA">
            <w:pPr>
              <w:ind w:firstLine="720"/>
              <w:jc w:val="both"/>
              <w:rPr>
                <w:rFonts w:eastAsiaTheme="minorHAnsi"/>
                <w:sz w:val="24"/>
                <w:szCs w:val="24"/>
                <w:lang w:eastAsia="en-US"/>
              </w:rPr>
            </w:pPr>
            <w:r>
              <w:rPr>
                <w:rFonts w:eastAsiaTheme="minorHAnsi"/>
                <w:sz w:val="24"/>
                <w:szCs w:val="24"/>
                <w:lang w:eastAsia="en-US"/>
              </w:rPr>
              <w:t>Во время проведения</w:t>
            </w:r>
            <w:r w:rsidR="00040634">
              <w:rPr>
                <w:rFonts w:eastAsiaTheme="minorHAnsi"/>
                <w:sz w:val="24"/>
                <w:szCs w:val="24"/>
                <w:lang w:eastAsia="en-US"/>
              </w:rPr>
              <w:t xml:space="preserve"> </w:t>
            </w:r>
            <w:r w:rsidR="00040634" w:rsidRPr="0052657E">
              <w:rPr>
                <w:rFonts w:eastAsiaTheme="minorHAnsi"/>
                <w:sz w:val="24"/>
                <w:szCs w:val="24"/>
                <w:lang w:eastAsia="en-US"/>
              </w:rPr>
              <w:t>ремонт</w:t>
            </w:r>
            <w:r>
              <w:rPr>
                <w:rFonts w:eastAsiaTheme="minorHAnsi"/>
                <w:sz w:val="24"/>
                <w:szCs w:val="24"/>
                <w:lang w:eastAsia="en-US"/>
              </w:rPr>
              <w:t>а</w:t>
            </w:r>
            <w:r w:rsidR="00040634" w:rsidRPr="0052657E">
              <w:rPr>
                <w:rFonts w:eastAsiaTheme="minorHAnsi"/>
                <w:sz w:val="24"/>
                <w:szCs w:val="24"/>
                <w:lang w:eastAsia="en-US"/>
              </w:rPr>
              <w:t xml:space="preserve"> тротуаров на территории муниципального образования «Город Майкоп» учитывались требования национального стандарта для беспрепятственного передвижения маломобильных групп населения, а именно осуществлялись работы по понижению бордюрного камня и подведению пандуса с нормативным уклоном. На всех перекрестках улично-дорожной сети, где выполнялись работы, учитывались требования инвалидов-колясочников, укладывались тактильные указатели для инвалидов по зрению.</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DE3189">
              <w:rPr>
                <w:rFonts w:eastAsiaTheme="minorHAnsi"/>
                <w:sz w:val="24"/>
                <w:szCs w:val="24"/>
                <w:lang w:eastAsia="en-US"/>
              </w:rPr>
              <w:t>Задача 3.5.</w:t>
            </w:r>
            <w:r>
              <w:rPr>
                <w:rFonts w:eastAsiaTheme="minorHAnsi"/>
                <w:sz w:val="24"/>
                <w:szCs w:val="24"/>
                <w:lang w:eastAsia="en-US"/>
              </w:rPr>
              <w:t>7</w:t>
            </w:r>
            <w:r w:rsidRPr="00DE3189">
              <w:rPr>
                <w:rFonts w:eastAsiaTheme="minorHAnsi"/>
                <w:sz w:val="24"/>
                <w:szCs w:val="24"/>
                <w:lang w:eastAsia="en-US"/>
              </w:rPr>
              <w:t>.</w:t>
            </w:r>
            <w:r>
              <w:t xml:space="preserve"> </w:t>
            </w:r>
            <w:r w:rsidRPr="00DE3189">
              <w:rPr>
                <w:rFonts w:eastAsiaTheme="minorHAnsi"/>
                <w:sz w:val="24"/>
                <w:szCs w:val="24"/>
                <w:lang w:eastAsia="en-US"/>
              </w:rPr>
              <w:t xml:space="preserve">Развитие системы социальной поддержки, характеризующейся адресностью и </w:t>
            </w:r>
            <w:proofErr w:type="spellStart"/>
            <w:r w:rsidRPr="00DE3189">
              <w:rPr>
                <w:rFonts w:eastAsiaTheme="minorHAnsi"/>
                <w:sz w:val="24"/>
                <w:szCs w:val="24"/>
                <w:lang w:eastAsia="en-US"/>
              </w:rPr>
              <w:t>персонифицированностью</w:t>
            </w:r>
            <w:proofErr w:type="spellEnd"/>
            <w:r w:rsidRPr="00DE3189">
              <w:rPr>
                <w:rFonts w:eastAsiaTheme="minorHAnsi"/>
                <w:sz w:val="24"/>
                <w:szCs w:val="24"/>
                <w:lang w:eastAsia="en-US"/>
              </w:rPr>
              <w:t xml:space="preserve"> предоставления </w:t>
            </w:r>
          </w:p>
          <w:p w:rsidR="00040634" w:rsidRDefault="00040634" w:rsidP="00040634">
            <w:pPr>
              <w:jc w:val="center"/>
              <w:rPr>
                <w:rFonts w:eastAsiaTheme="minorHAnsi"/>
                <w:sz w:val="24"/>
                <w:szCs w:val="24"/>
                <w:lang w:eastAsia="en-US"/>
              </w:rPr>
            </w:pPr>
            <w:r w:rsidRPr="00DE3189">
              <w:rPr>
                <w:rFonts w:eastAsiaTheme="minorHAnsi"/>
                <w:sz w:val="24"/>
                <w:szCs w:val="24"/>
                <w:lang w:eastAsia="en-US"/>
              </w:rPr>
              <w:t>социальных услуг при активном участии бизнеса и общества</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3.5.7.1. Вовлечение предпринимателей в решение социальных проблем</w:t>
            </w:r>
          </w:p>
        </w:tc>
        <w:tc>
          <w:tcPr>
            <w:tcW w:w="11056" w:type="dxa"/>
            <w:gridSpan w:val="3"/>
          </w:tcPr>
          <w:p w:rsidR="00FD0814" w:rsidRPr="00FD0814" w:rsidRDefault="00FD0814" w:rsidP="00040634">
            <w:pPr>
              <w:ind w:firstLine="720"/>
              <w:jc w:val="both"/>
              <w:rPr>
                <w:rFonts w:eastAsiaTheme="minorHAnsi"/>
                <w:sz w:val="24"/>
                <w:szCs w:val="24"/>
                <w:lang w:eastAsia="en-US"/>
              </w:rPr>
            </w:pPr>
            <w:r>
              <w:rPr>
                <w:rFonts w:eastAsiaTheme="minorHAnsi"/>
                <w:sz w:val="24"/>
                <w:szCs w:val="24"/>
                <w:lang w:eastAsia="en-US"/>
              </w:rPr>
              <w:t xml:space="preserve">Реализация мероприятия планируется в течение всего срока </w:t>
            </w:r>
            <w:r>
              <w:rPr>
                <w:rFonts w:eastAsiaTheme="minorHAnsi"/>
                <w:sz w:val="24"/>
                <w:szCs w:val="24"/>
                <w:lang w:val="en-US" w:eastAsia="en-US"/>
              </w:rPr>
              <w:t>I</w:t>
            </w:r>
            <w:r>
              <w:rPr>
                <w:rFonts w:eastAsiaTheme="minorHAnsi"/>
                <w:sz w:val="24"/>
                <w:szCs w:val="24"/>
                <w:lang w:eastAsia="en-US"/>
              </w:rPr>
              <w:t xml:space="preserve"> этапа реализации Стратегии – до 2026 года.</w:t>
            </w:r>
          </w:p>
          <w:p w:rsidR="00040634" w:rsidRDefault="00040634" w:rsidP="00040634">
            <w:pPr>
              <w:ind w:firstLine="720"/>
              <w:jc w:val="both"/>
              <w:rPr>
                <w:rFonts w:eastAsiaTheme="minorHAnsi"/>
                <w:sz w:val="24"/>
                <w:szCs w:val="24"/>
                <w:lang w:eastAsia="en-US"/>
              </w:rPr>
            </w:pPr>
            <w:r w:rsidRPr="0052657E">
              <w:rPr>
                <w:rFonts w:eastAsiaTheme="minorHAnsi"/>
                <w:sz w:val="24"/>
                <w:szCs w:val="24"/>
                <w:lang w:eastAsia="en-US"/>
              </w:rPr>
              <w:t>В 2022 году</w:t>
            </w:r>
            <w:r>
              <w:rPr>
                <w:rFonts w:eastAsiaTheme="minorHAnsi"/>
                <w:sz w:val="24"/>
                <w:szCs w:val="24"/>
                <w:lang w:eastAsia="en-US"/>
              </w:rPr>
              <w:t xml:space="preserve"> сообщество предпринимателей не привлекалось к реализации мер социальной поддержки граждан.</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DE3189">
              <w:rPr>
                <w:rFonts w:eastAsiaTheme="minorHAnsi"/>
                <w:sz w:val="24"/>
                <w:szCs w:val="24"/>
                <w:lang w:eastAsia="en-US"/>
              </w:rPr>
              <w:t>Задача 3.5.</w:t>
            </w:r>
            <w:r>
              <w:rPr>
                <w:rFonts w:eastAsiaTheme="minorHAnsi"/>
                <w:sz w:val="24"/>
                <w:szCs w:val="24"/>
                <w:lang w:eastAsia="en-US"/>
              </w:rPr>
              <w:t>8</w:t>
            </w:r>
            <w:r w:rsidRPr="00DE3189">
              <w:rPr>
                <w:rFonts w:eastAsiaTheme="minorHAnsi"/>
                <w:sz w:val="24"/>
                <w:szCs w:val="24"/>
                <w:lang w:eastAsia="en-US"/>
              </w:rPr>
              <w:t>.</w:t>
            </w:r>
            <w:r>
              <w:t xml:space="preserve"> </w:t>
            </w:r>
            <w:r w:rsidRPr="00DE3189">
              <w:rPr>
                <w:rFonts w:eastAsiaTheme="minorHAnsi"/>
                <w:sz w:val="24"/>
                <w:szCs w:val="24"/>
                <w:lang w:eastAsia="en-US"/>
              </w:rPr>
              <w:t xml:space="preserve">Повышение роли социально ориентированных некоммерческих организаций в предоставлении услуг в сфере социального </w:t>
            </w:r>
          </w:p>
          <w:p w:rsidR="00040634" w:rsidRDefault="00040634" w:rsidP="00040634">
            <w:pPr>
              <w:jc w:val="center"/>
              <w:rPr>
                <w:rFonts w:eastAsiaTheme="minorHAnsi"/>
                <w:sz w:val="24"/>
                <w:szCs w:val="24"/>
                <w:lang w:eastAsia="en-US"/>
              </w:rPr>
            </w:pPr>
            <w:r w:rsidRPr="00DE3189">
              <w:rPr>
                <w:rFonts w:eastAsiaTheme="minorHAnsi"/>
                <w:sz w:val="24"/>
                <w:szCs w:val="24"/>
                <w:lang w:eastAsia="en-US"/>
              </w:rPr>
              <w:t>обслуживания населения</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 xml:space="preserve">3.5.8.1. Финансовая поддержка социально ориентированных некоммерческих организаций (для повышения качества социальных услуг) </w:t>
            </w:r>
          </w:p>
        </w:tc>
        <w:tc>
          <w:tcPr>
            <w:tcW w:w="11056" w:type="dxa"/>
            <w:gridSpan w:val="3"/>
          </w:tcPr>
          <w:p w:rsidR="00040634" w:rsidRDefault="00040634" w:rsidP="00040634">
            <w:pPr>
              <w:ind w:firstLine="720"/>
              <w:jc w:val="both"/>
              <w:rPr>
                <w:rFonts w:eastAsiaTheme="minorHAnsi"/>
                <w:sz w:val="24"/>
                <w:szCs w:val="24"/>
                <w:lang w:eastAsia="en-US"/>
              </w:rPr>
            </w:pPr>
            <w:r w:rsidRPr="005F0F30">
              <w:rPr>
                <w:rFonts w:eastAsiaTheme="minorHAnsi"/>
                <w:sz w:val="24"/>
                <w:szCs w:val="24"/>
                <w:lang w:eastAsia="en-US"/>
              </w:rPr>
              <w:t xml:space="preserve">В рамках подпрограммы «Доступная среда» муниципальной программы «Социальная поддержка отдельных категорий граждан муниципального образования «Город Майкоп» </w:t>
            </w:r>
            <w:r>
              <w:rPr>
                <w:rFonts w:eastAsiaTheme="minorHAnsi"/>
                <w:sz w:val="24"/>
                <w:szCs w:val="24"/>
                <w:lang w:eastAsia="en-US"/>
              </w:rPr>
              <w:t>предусмотрены и освоены денежные средства</w:t>
            </w:r>
            <w:r w:rsidRPr="005F0F30">
              <w:rPr>
                <w:rFonts w:eastAsiaTheme="minorHAnsi"/>
                <w:sz w:val="24"/>
                <w:szCs w:val="24"/>
                <w:lang w:eastAsia="en-US"/>
              </w:rPr>
              <w:t xml:space="preserve"> в размере 100,0 тыс. рублей на предоставление субсидии социально ориентированным некоммерческим организациям инвалидов по зрению муниципального образования «Город Майкоп» на финансовое обеспечение затрат по приобретению </w:t>
            </w:r>
            <w:proofErr w:type="spellStart"/>
            <w:r w:rsidRPr="005F0F30">
              <w:rPr>
                <w:rFonts w:eastAsiaTheme="minorHAnsi"/>
                <w:sz w:val="24"/>
                <w:szCs w:val="24"/>
                <w:lang w:eastAsia="en-US"/>
              </w:rPr>
              <w:t>тифлосредств</w:t>
            </w:r>
            <w:proofErr w:type="spellEnd"/>
            <w:r w:rsidRPr="005F0F30">
              <w:rPr>
                <w:rFonts w:eastAsiaTheme="minorHAnsi"/>
                <w:sz w:val="24"/>
                <w:szCs w:val="24"/>
                <w:lang w:eastAsia="en-US"/>
              </w:rPr>
              <w:t>, не вошедших в федеральный перечень реабилитационных мероприятий, технических средств реабилитации и услуг. Предоставление субсидии осуществля</w:t>
            </w:r>
            <w:r>
              <w:rPr>
                <w:rFonts w:eastAsiaTheme="minorHAnsi"/>
                <w:sz w:val="24"/>
                <w:szCs w:val="24"/>
                <w:lang w:eastAsia="en-US"/>
              </w:rPr>
              <w:t>лось</w:t>
            </w:r>
            <w:r w:rsidRPr="005F0F30">
              <w:rPr>
                <w:rFonts w:eastAsiaTheme="minorHAnsi"/>
                <w:sz w:val="24"/>
                <w:szCs w:val="24"/>
                <w:lang w:eastAsia="en-US"/>
              </w:rPr>
              <w:t xml:space="preserve"> по результатам отбора. Победителем отбора стала Адыгейская республиканская организация Общероссийской общественной организации инвалидов «Всероссийская ордена Трудового Красного Знамени общество слепых». </w:t>
            </w:r>
            <w:r>
              <w:rPr>
                <w:rFonts w:eastAsiaTheme="minorHAnsi"/>
                <w:sz w:val="24"/>
                <w:szCs w:val="24"/>
                <w:lang w:eastAsia="en-US"/>
              </w:rPr>
              <w:t xml:space="preserve">Приобретена </w:t>
            </w:r>
            <w:r w:rsidRPr="005F0F30">
              <w:rPr>
                <w:rFonts w:eastAsiaTheme="minorHAnsi"/>
                <w:sz w:val="24"/>
                <w:szCs w:val="24"/>
                <w:lang w:eastAsia="en-US"/>
              </w:rPr>
              <w:t>спецтехник</w:t>
            </w:r>
            <w:r>
              <w:rPr>
                <w:rFonts w:eastAsiaTheme="minorHAnsi"/>
                <w:sz w:val="24"/>
                <w:szCs w:val="24"/>
                <w:lang w:eastAsia="en-US"/>
              </w:rPr>
              <w:t>а</w:t>
            </w:r>
            <w:r w:rsidRPr="005F0F30">
              <w:rPr>
                <w:rFonts w:eastAsiaTheme="minorHAnsi"/>
                <w:sz w:val="24"/>
                <w:szCs w:val="24"/>
                <w:lang w:eastAsia="en-US"/>
              </w:rPr>
              <w:t xml:space="preserve"> для реабилитации инвалидов по зрению –</w:t>
            </w:r>
            <w:r>
              <w:rPr>
                <w:rFonts w:eastAsiaTheme="minorHAnsi"/>
                <w:sz w:val="24"/>
                <w:szCs w:val="24"/>
                <w:lang w:eastAsia="en-US"/>
              </w:rPr>
              <w:t xml:space="preserve"> 16</w:t>
            </w:r>
            <w:r w:rsidRPr="005F0F30">
              <w:rPr>
                <w:rFonts w:eastAsiaTheme="minorHAnsi"/>
                <w:sz w:val="24"/>
                <w:szCs w:val="24"/>
                <w:lang w:eastAsia="en-US"/>
              </w:rPr>
              <w:t xml:space="preserve"> мобильны</w:t>
            </w:r>
            <w:r>
              <w:rPr>
                <w:rFonts w:eastAsiaTheme="minorHAnsi"/>
                <w:sz w:val="24"/>
                <w:szCs w:val="24"/>
                <w:lang w:eastAsia="en-US"/>
              </w:rPr>
              <w:t>х</w:t>
            </w:r>
            <w:r w:rsidRPr="005F0F30">
              <w:rPr>
                <w:rFonts w:eastAsiaTheme="minorHAnsi"/>
                <w:sz w:val="24"/>
                <w:szCs w:val="24"/>
                <w:lang w:eastAsia="en-US"/>
              </w:rPr>
              <w:t xml:space="preserve"> телефон</w:t>
            </w:r>
            <w:r>
              <w:rPr>
                <w:rFonts w:eastAsiaTheme="minorHAnsi"/>
                <w:sz w:val="24"/>
                <w:szCs w:val="24"/>
                <w:lang w:eastAsia="en-US"/>
              </w:rPr>
              <w:t>ов</w:t>
            </w:r>
            <w:r w:rsidRPr="005F0F30">
              <w:rPr>
                <w:rFonts w:eastAsiaTheme="minorHAnsi"/>
                <w:sz w:val="24"/>
                <w:szCs w:val="24"/>
                <w:lang w:eastAsia="en-US"/>
              </w:rPr>
              <w:t xml:space="preserve"> с речевым синтезатором</w:t>
            </w:r>
            <w:r>
              <w:rPr>
                <w:rFonts w:eastAsiaTheme="minorHAnsi"/>
                <w:sz w:val="24"/>
                <w:szCs w:val="24"/>
                <w:lang w:eastAsia="en-US"/>
              </w:rPr>
              <w:t>, которые переданы местной организации Всероссийского общества слепых города Майкопа</w:t>
            </w:r>
            <w:r w:rsidRPr="005F0F30">
              <w:rPr>
                <w:rFonts w:eastAsiaTheme="minorHAnsi"/>
                <w:sz w:val="24"/>
                <w:szCs w:val="24"/>
                <w:lang w:eastAsia="en-US"/>
              </w:rPr>
              <w:t>.</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DE3189">
              <w:rPr>
                <w:rFonts w:eastAsiaTheme="minorHAnsi"/>
                <w:sz w:val="24"/>
                <w:szCs w:val="24"/>
                <w:lang w:eastAsia="en-US"/>
              </w:rPr>
              <w:t>Задача 3.5.</w:t>
            </w:r>
            <w:r>
              <w:rPr>
                <w:rFonts w:eastAsiaTheme="minorHAnsi"/>
                <w:sz w:val="24"/>
                <w:szCs w:val="24"/>
                <w:lang w:eastAsia="en-US"/>
              </w:rPr>
              <w:t>9</w:t>
            </w:r>
            <w:r w:rsidRPr="00DE3189">
              <w:rPr>
                <w:rFonts w:eastAsiaTheme="minorHAnsi"/>
                <w:sz w:val="24"/>
                <w:szCs w:val="24"/>
                <w:lang w:eastAsia="en-US"/>
              </w:rPr>
              <w:t>.</w:t>
            </w:r>
            <w:r>
              <w:t xml:space="preserve"> </w:t>
            </w:r>
            <w:r w:rsidRPr="00DE3189">
              <w:rPr>
                <w:rFonts w:eastAsiaTheme="minorHAnsi"/>
                <w:sz w:val="24"/>
                <w:szCs w:val="24"/>
                <w:lang w:eastAsia="en-US"/>
              </w:rPr>
              <w:t>Совершенствование условий по ресоциализации и реабилитации лиц, освободившихся из мест лишения свободы, оказание мер поддержки при социальной адаптации</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3.5.9.1. Создание условий для интеграции граждан из числа лиц, освобожденных из учреждений исполнения наказаний в виде лишения свободы</w:t>
            </w:r>
          </w:p>
        </w:tc>
        <w:tc>
          <w:tcPr>
            <w:tcW w:w="11056" w:type="dxa"/>
            <w:gridSpan w:val="3"/>
          </w:tcPr>
          <w:p w:rsidR="007C405B" w:rsidRDefault="00040634" w:rsidP="00C35DAA">
            <w:pPr>
              <w:ind w:firstLine="720"/>
              <w:jc w:val="both"/>
              <w:rPr>
                <w:rFonts w:eastAsiaTheme="minorHAnsi"/>
                <w:sz w:val="24"/>
                <w:szCs w:val="24"/>
                <w:lang w:eastAsia="en-US"/>
              </w:rPr>
            </w:pPr>
            <w:r>
              <w:rPr>
                <w:rFonts w:eastAsiaTheme="minorHAnsi"/>
                <w:sz w:val="24"/>
                <w:szCs w:val="24"/>
                <w:lang w:eastAsia="en-US"/>
              </w:rPr>
              <w:t>О</w:t>
            </w:r>
            <w:r w:rsidRPr="009D0C5B">
              <w:rPr>
                <w:rFonts w:eastAsiaTheme="minorHAnsi"/>
                <w:sz w:val="24"/>
                <w:szCs w:val="24"/>
                <w:lang w:eastAsia="en-US"/>
              </w:rPr>
              <w:t>дной</w:t>
            </w:r>
            <w:r>
              <w:rPr>
                <w:rFonts w:eastAsiaTheme="minorHAnsi"/>
                <w:sz w:val="24"/>
                <w:szCs w:val="24"/>
                <w:lang w:eastAsia="en-US"/>
              </w:rPr>
              <w:t xml:space="preserve"> из</w:t>
            </w:r>
            <w:r w:rsidRPr="009D0C5B">
              <w:rPr>
                <w:rFonts w:eastAsiaTheme="minorHAnsi"/>
                <w:sz w:val="24"/>
                <w:szCs w:val="24"/>
                <w:lang w:eastAsia="en-US"/>
              </w:rPr>
              <w:t xml:space="preserve"> категорий, требующей пристального внимания власти, особенно на этапе реабилитации и интеграции в общество, являются граждане, освободившиеся из мест лишения свободы. В 2022 поступило более 90 извещений из мест заключения о намерении возвращения</w:t>
            </w:r>
            <w:r>
              <w:rPr>
                <w:rFonts w:eastAsiaTheme="minorHAnsi"/>
                <w:sz w:val="24"/>
                <w:szCs w:val="24"/>
                <w:lang w:eastAsia="en-US"/>
              </w:rPr>
              <w:t xml:space="preserve"> граждан из мест лишения свободы</w:t>
            </w:r>
            <w:r w:rsidRPr="009D0C5B">
              <w:rPr>
                <w:rFonts w:eastAsiaTheme="minorHAnsi"/>
                <w:sz w:val="24"/>
                <w:szCs w:val="24"/>
                <w:lang w:eastAsia="en-US"/>
              </w:rPr>
              <w:t xml:space="preserve"> на постоянное место жительства в город Майкоп. Данной категории граждан необходима материальная помощь на восстановление документов и прохождение медицинской комиссии при трудоустройстве</w:t>
            </w:r>
            <w:r>
              <w:rPr>
                <w:rFonts w:eastAsiaTheme="minorHAnsi"/>
                <w:sz w:val="24"/>
                <w:szCs w:val="24"/>
                <w:lang w:eastAsia="en-US"/>
              </w:rPr>
              <w:t>. В целях интеграции граждан, отбывших наказание, в общество, а также снижения уровня повторной преступности в течение года единовременную материальную помощь получили 40 человек, отбывших наказание, назначенное судом, на общую сумму 80,0 тыс. рублей.</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DE3189">
              <w:rPr>
                <w:rFonts w:eastAsiaTheme="minorHAnsi"/>
                <w:sz w:val="24"/>
                <w:szCs w:val="24"/>
                <w:lang w:eastAsia="en-US"/>
              </w:rPr>
              <w:t>Задача 3.5.</w:t>
            </w:r>
            <w:r>
              <w:rPr>
                <w:rFonts w:eastAsiaTheme="minorHAnsi"/>
                <w:sz w:val="24"/>
                <w:szCs w:val="24"/>
                <w:lang w:eastAsia="en-US"/>
              </w:rPr>
              <w:t>10</w:t>
            </w:r>
            <w:r w:rsidRPr="00DE3189">
              <w:rPr>
                <w:rFonts w:eastAsiaTheme="minorHAnsi"/>
                <w:sz w:val="24"/>
                <w:szCs w:val="24"/>
                <w:lang w:eastAsia="en-US"/>
              </w:rPr>
              <w:t>.</w:t>
            </w:r>
            <w:r>
              <w:t xml:space="preserve"> </w:t>
            </w:r>
            <w:r w:rsidRPr="00DE3189">
              <w:rPr>
                <w:rFonts w:eastAsiaTheme="minorHAnsi"/>
                <w:sz w:val="24"/>
                <w:szCs w:val="24"/>
                <w:lang w:eastAsia="en-US"/>
              </w:rPr>
              <w:t xml:space="preserve">Создание условий представителям молодого поколения, имеющим активную гражданскую позицию, для волонтерской </w:t>
            </w:r>
          </w:p>
          <w:p w:rsidR="00040634" w:rsidRDefault="00040634" w:rsidP="00040634">
            <w:pPr>
              <w:jc w:val="center"/>
              <w:rPr>
                <w:rFonts w:eastAsiaTheme="minorHAnsi"/>
                <w:sz w:val="24"/>
                <w:szCs w:val="24"/>
                <w:lang w:eastAsia="en-US"/>
              </w:rPr>
            </w:pPr>
            <w:r w:rsidRPr="00DE3189">
              <w:rPr>
                <w:rFonts w:eastAsiaTheme="minorHAnsi"/>
                <w:sz w:val="24"/>
                <w:szCs w:val="24"/>
                <w:lang w:eastAsia="en-US"/>
              </w:rPr>
              <w:t>деятельности, поддержки молодежного предпринимательства, в том числе в социальной сфере</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3.5.10.1. Создание условий для волонтерской деятельности</w:t>
            </w:r>
          </w:p>
          <w:p w:rsidR="00040634" w:rsidRPr="00C74156" w:rsidRDefault="00040634" w:rsidP="00040634">
            <w:pPr>
              <w:rPr>
                <w:rFonts w:eastAsiaTheme="minorHAnsi"/>
                <w:sz w:val="24"/>
                <w:szCs w:val="24"/>
                <w:lang w:eastAsia="en-US"/>
              </w:rPr>
            </w:pPr>
            <w:r w:rsidRPr="00C74156">
              <w:rPr>
                <w:rFonts w:eastAsiaTheme="minorHAnsi"/>
                <w:sz w:val="24"/>
                <w:szCs w:val="24"/>
                <w:lang w:eastAsia="en-US"/>
              </w:rPr>
              <w:t>Поддержка молодежного предпринимательства</w:t>
            </w:r>
            <w:r w:rsidR="008A1261">
              <w:rPr>
                <w:rFonts w:eastAsiaTheme="minorHAnsi"/>
                <w:sz w:val="24"/>
                <w:szCs w:val="24"/>
                <w:lang w:eastAsia="en-US"/>
              </w:rPr>
              <w:t xml:space="preserve"> (реализация общественных инициатив и проектов, в том числе в сфере добровольчества (</w:t>
            </w:r>
            <w:proofErr w:type="spellStart"/>
            <w:r w:rsidR="008A1261">
              <w:rPr>
                <w:rFonts w:eastAsiaTheme="minorHAnsi"/>
                <w:sz w:val="24"/>
                <w:szCs w:val="24"/>
                <w:lang w:eastAsia="en-US"/>
              </w:rPr>
              <w:t>волонтерства</w:t>
            </w:r>
            <w:proofErr w:type="spellEnd"/>
            <w:r w:rsidR="008A1261">
              <w:rPr>
                <w:rFonts w:eastAsiaTheme="minorHAnsi"/>
                <w:sz w:val="24"/>
                <w:szCs w:val="24"/>
                <w:lang w:eastAsia="en-US"/>
              </w:rPr>
              <w:t>))</w:t>
            </w:r>
          </w:p>
        </w:tc>
        <w:tc>
          <w:tcPr>
            <w:tcW w:w="11056" w:type="dxa"/>
            <w:gridSpan w:val="3"/>
          </w:tcPr>
          <w:p w:rsidR="00040634" w:rsidRPr="000A3D6F" w:rsidRDefault="00040634" w:rsidP="00040634">
            <w:pPr>
              <w:ind w:firstLine="709"/>
              <w:jc w:val="both"/>
              <w:rPr>
                <w:sz w:val="24"/>
                <w:szCs w:val="24"/>
              </w:rPr>
            </w:pPr>
            <w:proofErr w:type="spellStart"/>
            <w:r w:rsidRPr="000A3D6F">
              <w:rPr>
                <w:sz w:val="24"/>
                <w:szCs w:val="24"/>
              </w:rPr>
              <w:t>Волонтерство</w:t>
            </w:r>
            <w:proofErr w:type="spellEnd"/>
            <w:r w:rsidRPr="000A3D6F">
              <w:rPr>
                <w:sz w:val="24"/>
                <w:szCs w:val="24"/>
              </w:rPr>
              <w:t xml:space="preserve"> – преобразующая сила, мощный ресурс развития общества. Это важно для молодых людей, которым необходимо ощущать свою значимость и быть социально полезными. </w:t>
            </w:r>
          </w:p>
          <w:p w:rsidR="00040634" w:rsidRPr="000A3D6F" w:rsidRDefault="00040634" w:rsidP="00040634">
            <w:pPr>
              <w:ind w:firstLine="709"/>
              <w:jc w:val="both"/>
              <w:rPr>
                <w:sz w:val="24"/>
                <w:szCs w:val="24"/>
              </w:rPr>
            </w:pPr>
            <w:r w:rsidRPr="000A3D6F">
              <w:rPr>
                <w:sz w:val="24"/>
                <w:szCs w:val="24"/>
              </w:rPr>
              <w:t xml:space="preserve">Добровольчество развивается в России стремительными темпами и особенно радует, что это благородное движение все больше притягивает молодых граждан и жителей Республики Адыгея, которым не безразлична судьба своего родного города или посёлка. </w:t>
            </w:r>
          </w:p>
          <w:p w:rsidR="00040634" w:rsidRPr="000A3D6F" w:rsidRDefault="00040634" w:rsidP="00040634">
            <w:pPr>
              <w:ind w:firstLine="709"/>
              <w:jc w:val="both"/>
              <w:rPr>
                <w:sz w:val="24"/>
                <w:szCs w:val="24"/>
              </w:rPr>
            </w:pPr>
            <w:r w:rsidRPr="000A3D6F">
              <w:rPr>
                <w:sz w:val="24"/>
                <w:szCs w:val="24"/>
              </w:rPr>
              <w:t>По данному направлению проводилась работа по развитию волонтерского движения, путем проведения добровольческих мероприятий. Участники волонтерского движения осуществляли деятельность по различным направлениям и принимали участие в мероприятиях, направленных на профилактику наркомании, табакокурения, алкоголизма, девиантного поведения и пропаганде здорового образа жизни в молодежной среде, на организацию досуга детей и подростков в летнее время.</w:t>
            </w:r>
          </w:p>
          <w:p w:rsidR="00040634" w:rsidRPr="009A30B9" w:rsidRDefault="00040634" w:rsidP="00040634">
            <w:pPr>
              <w:ind w:firstLine="709"/>
              <w:jc w:val="both"/>
              <w:rPr>
                <w:sz w:val="24"/>
                <w:szCs w:val="24"/>
              </w:rPr>
            </w:pPr>
            <w:r w:rsidRPr="009A30B9">
              <w:rPr>
                <w:sz w:val="24"/>
                <w:szCs w:val="24"/>
              </w:rPr>
              <w:t>Наиболее значимые программные мероприятия 2022 года:</w:t>
            </w:r>
          </w:p>
          <w:p w:rsidR="00040634" w:rsidRPr="009A30B9" w:rsidRDefault="00040634" w:rsidP="00040634">
            <w:pPr>
              <w:ind w:firstLine="709"/>
              <w:jc w:val="both"/>
              <w:rPr>
                <w:sz w:val="24"/>
                <w:szCs w:val="24"/>
              </w:rPr>
            </w:pPr>
            <w:r w:rsidRPr="009A30B9">
              <w:rPr>
                <w:sz w:val="24"/>
                <w:szCs w:val="24"/>
              </w:rPr>
              <w:t>1) С 23 февраля по 2 марта 2022 года прошла акция по сбору гуманитарной помощи вынужденным переселенцам из Донецкой и Луганской Народных Республик. На территории г. Майкопа были организованы пункты приема гуманитарной помощи. В течение недели волонтеры муниципального штаба «</w:t>
            </w:r>
            <w:proofErr w:type="spellStart"/>
            <w:r w:rsidRPr="009A30B9">
              <w:rPr>
                <w:sz w:val="24"/>
                <w:szCs w:val="24"/>
              </w:rPr>
              <w:t>МыВместе</w:t>
            </w:r>
            <w:proofErr w:type="spellEnd"/>
            <w:r w:rsidRPr="009A30B9">
              <w:rPr>
                <w:sz w:val="24"/>
                <w:szCs w:val="24"/>
              </w:rPr>
              <w:t xml:space="preserve">», сотрудники муниципального казенного учреждения «Молодежный координационный центр» </w:t>
            </w:r>
            <w:r>
              <w:rPr>
                <w:sz w:val="24"/>
                <w:szCs w:val="24"/>
              </w:rPr>
              <w:t xml:space="preserve">(далее-МКУ «МКЦ») </w:t>
            </w:r>
            <w:r w:rsidRPr="009A30B9">
              <w:rPr>
                <w:sz w:val="24"/>
                <w:szCs w:val="24"/>
              </w:rPr>
              <w:t>помогали принимать и фасовать товары, готовили к отправке в пункты временного размещения беженцев из ДНР и ЛНР. Общими силами было собрано более 12 тонн гуманитарной помощи.</w:t>
            </w:r>
          </w:p>
          <w:p w:rsidR="00040634" w:rsidRPr="009A30B9" w:rsidRDefault="00040634" w:rsidP="00040634">
            <w:pPr>
              <w:ind w:firstLine="709"/>
              <w:jc w:val="both"/>
              <w:rPr>
                <w:sz w:val="24"/>
                <w:szCs w:val="24"/>
              </w:rPr>
            </w:pPr>
            <w:r w:rsidRPr="009A30B9">
              <w:rPr>
                <w:sz w:val="24"/>
                <w:szCs w:val="24"/>
              </w:rPr>
              <w:t xml:space="preserve">С 6 по 26 сентября 2022 года в Майкопе прошла акция «Библиотекам </w:t>
            </w:r>
            <w:proofErr w:type="spellStart"/>
            <w:r w:rsidRPr="009A30B9">
              <w:rPr>
                <w:sz w:val="24"/>
                <w:szCs w:val="24"/>
              </w:rPr>
              <w:t>Генического</w:t>
            </w:r>
            <w:proofErr w:type="spellEnd"/>
            <w:r w:rsidRPr="009A30B9">
              <w:rPr>
                <w:sz w:val="24"/>
                <w:szCs w:val="24"/>
              </w:rPr>
              <w:t xml:space="preserve"> района». В данной акции приняли участие сотрудники, родители и обучающиеся школ, которые приносили собранную учебную литературу с записками и пожеланиями для жителей Херсонской области. В течение 3 недель было собрано и передано в Региональный штаб взаимопомощи «МЫВМЕСТЕ» около 600 кг</w:t>
            </w:r>
            <w:r w:rsidR="00FD2117">
              <w:rPr>
                <w:sz w:val="24"/>
                <w:szCs w:val="24"/>
              </w:rPr>
              <w:t xml:space="preserve"> литературы</w:t>
            </w:r>
            <w:r w:rsidRPr="009A30B9">
              <w:rPr>
                <w:sz w:val="24"/>
                <w:szCs w:val="24"/>
              </w:rPr>
              <w:t>.</w:t>
            </w:r>
          </w:p>
          <w:p w:rsidR="00040634" w:rsidRPr="009A30B9" w:rsidRDefault="00040634" w:rsidP="00040634">
            <w:pPr>
              <w:ind w:firstLine="709"/>
              <w:jc w:val="both"/>
              <w:rPr>
                <w:sz w:val="24"/>
                <w:szCs w:val="24"/>
              </w:rPr>
            </w:pPr>
            <w:r w:rsidRPr="009A30B9">
              <w:rPr>
                <w:sz w:val="24"/>
                <w:szCs w:val="24"/>
              </w:rPr>
              <w:t>С 24 октября по 17 ноября 2022 года в связи с прибытием в Респу</w:t>
            </w:r>
            <w:r>
              <w:rPr>
                <w:sz w:val="24"/>
                <w:szCs w:val="24"/>
              </w:rPr>
              <w:t>б</w:t>
            </w:r>
            <w:r w:rsidRPr="009A30B9">
              <w:rPr>
                <w:sz w:val="24"/>
                <w:szCs w:val="24"/>
              </w:rPr>
              <w:t>лику Адыгея более 500 переселенцев из Херсонской области силами сотрудников, родителей и обучающихся школ и детских садов было собрано около одной тонны гуманитарной помощи.</w:t>
            </w:r>
          </w:p>
          <w:p w:rsidR="00040634" w:rsidRPr="009A30B9" w:rsidRDefault="00040634" w:rsidP="00040634">
            <w:pPr>
              <w:ind w:firstLine="709"/>
              <w:jc w:val="both"/>
              <w:rPr>
                <w:sz w:val="24"/>
                <w:szCs w:val="24"/>
              </w:rPr>
            </w:pPr>
            <w:r w:rsidRPr="009A30B9">
              <w:rPr>
                <w:sz w:val="24"/>
                <w:szCs w:val="24"/>
              </w:rPr>
              <w:t xml:space="preserve">2) В рамках подготовки к празднованию 77-й годовщины Победы в Великой Отечественной войне с 20 по 22 апреля 2022 года проведена акция «Экологический десант волонтерских отрядов». Более 400 волонтеров приняли участие в наведении порядка на территории воинских захоронений на «Аллее Славы» в республиканской столице. В уборке были задействованы представители волонтерских корпусов Адыгейского государственного университета, МГГТК «АГУ», Адыгейского педагогического колледжа им. Х. </w:t>
            </w:r>
            <w:proofErr w:type="spellStart"/>
            <w:r w:rsidRPr="009A30B9">
              <w:rPr>
                <w:sz w:val="24"/>
                <w:szCs w:val="24"/>
              </w:rPr>
              <w:t>Андрухаева</w:t>
            </w:r>
            <w:proofErr w:type="spellEnd"/>
            <w:r w:rsidRPr="009A30B9">
              <w:rPr>
                <w:sz w:val="24"/>
                <w:szCs w:val="24"/>
              </w:rPr>
              <w:t>, МГТУ, ВВПОД «</w:t>
            </w:r>
            <w:proofErr w:type="spellStart"/>
            <w:r w:rsidRPr="009A30B9">
              <w:rPr>
                <w:sz w:val="24"/>
                <w:szCs w:val="24"/>
              </w:rPr>
              <w:t>Юнармии</w:t>
            </w:r>
            <w:proofErr w:type="spellEnd"/>
            <w:r w:rsidRPr="009A30B9">
              <w:rPr>
                <w:sz w:val="24"/>
                <w:szCs w:val="24"/>
              </w:rPr>
              <w:t xml:space="preserve">», Майкопского индустриального техникума, медицинского колледжа, колледжа искусств им. У. </w:t>
            </w:r>
            <w:proofErr w:type="spellStart"/>
            <w:r w:rsidRPr="009A30B9">
              <w:rPr>
                <w:sz w:val="24"/>
                <w:szCs w:val="24"/>
              </w:rPr>
              <w:t>Тхабисимова</w:t>
            </w:r>
            <w:proofErr w:type="spellEnd"/>
            <w:r w:rsidRPr="009A30B9">
              <w:rPr>
                <w:sz w:val="24"/>
                <w:szCs w:val="24"/>
              </w:rPr>
              <w:t>, Майкопского политехнического техникума и других образовательных организаций.</w:t>
            </w:r>
          </w:p>
          <w:p w:rsidR="00040634" w:rsidRPr="009A30B9" w:rsidRDefault="00040634" w:rsidP="00040634">
            <w:pPr>
              <w:ind w:firstLine="709"/>
              <w:jc w:val="both"/>
              <w:rPr>
                <w:sz w:val="24"/>
                <w:szCs w:val="24"/>
              </w:rPr>
            </w:pPr>
            <w:r w:rsidRPr="009A30B9">
              <w:rPr>
                <w:sz w:val="24"/>
                <w:szCs w:val="24"/>
              </w:rPr>
              <w:t>3) 27 апреля 2022 года республиканская столица присоединилась к Всероссийской патриотической акции «Георгиевская ленточка». Волонтеры раздавали всем желающим георгиевские ленты в знак памяти о подвиге, совершенном нашими предками в годы Великой Отечественной войны. Символическая георгиевская ленточка связывает нас с героическим прошлым старшего поколения. Участвуя в акции молодежь отдает дань уважения советским солдатам, выражает причастность к общей памяти о Победе в Великой Отечественной войне. Всего роздано более 10 тысяч лент.</w:t>
            </w:r>
          </w:p>
          <w:p w:rsidR="00040634" w:rsidRPr="009A30B9" w:rsidRDefault="00040634" w:rsidP="00040634">
            <w:pPr>
              <w:ind w:firstLine="709"/>
              <w:jc w:val="both"/>
              <w:rPr>
                <w:sz w:val="24"/>
                <w:szCs w:val="24"/>
              </w:rPr>
            </w:pPr>
            <w:r w:rsidRPr="009A30B9">
              <w:rPr>
                <w:sz w:val="24"/>
                <w:szCs w:val="24"/>
              </w:rPr>
              <w:t xml:space="preserve">4) Волонтеры из муниципального казенного учреждения «Молодежный координационный центр», муниципального бюджетного учреждения дополнительного образования «Майкопский центр развития творчества детей и взрослых», муниципального бюджетного учреждения дополнительного образования «Детский центр пропаганды безопасности дорожного движения «Автогородок» в период с 21 по 27 апреля приняли участие во Всероссийской экологической акции «Зеленая планета». </w:t>
            </w:r>
          </w:p>
          <w:p w:rsidR="00040634" w:rsidRPr="009A30B9" w:rsidRDefault="00040634" w:rsidP="00040634">
            <w:pPr>
              <w:ind w:firstLine="709"/>
              <w:jc w:val="both"/>
              <w:rPr>
                <w:sz w:val="24"/>
                <w:szCs w:val="24"/>
              </w:rPr>
            </w:pPr>
            <w:r w:rsidRPr="009A30B9">
              <w:rPr>
                <w:sz w:val="24"/>
                <w:szCs w:val="24"/>
              </w:rPr>
              <w:t>5) С 15 апреля по 30 мая 2022 года в Майкопе, в рамках проекта «Формирование комфортной городской среды» национального проекта «Жилье и городская среда», состоялось рейтинговое голосование по выбору общественной территории. Одним из важных направлений работы в период проведения голосования стала организация деятельности волонтеров, которые рассказывали жителям про планы развития территорий, а также помогали проголосовать на самой платформе za.gorodsreda.ru.</w:t>
            </w:r>
          </w:p>
          <w:p w:rsidR="00040634" w:rsidRPr="009A30B9" w:rsidRDefault="00040634" w:rsidP="00040634">
            <w:pPr>
              <w:ind w:firstLine="709"/>
              <w:jc w:val="both"/>
              <w:rPr>
                <w:sz w:val="24"/>
                <w:szCs w:val="24"/>
              </w:rPr>
            </w:pPr>
            <w:r w:rsidRPr="009A30B9">
              <w:rPr>
                <w:sz w:val="24"/>
                <w:szCs w:val="24"/>
              </w:rPr>
              <w:t xml:space="preserve">6) 9 июня 2022 года состоялась традиционная акция «Подари улыбку детям». Мероприятие приурочено ко Дню защиты детей. Волонтеры Адыгейского педагогического колледжа им. Х. </w:t>
            </w:r>
            <w:proofErr w:type="spellStart"/>
            <w:r w:rsidRPr="009A30B9">
              <w:rPr>
                <w:sz w:val="24"/>
                <w:szCs w:val="24"/>
              </w:rPr>
              <w:t>Андрухаева</w:t>
            </w:r>
            <w:proofErr w:type="spellEnd"/>
            <w:r w:rsidRPr="009A30B9">
              <w:rPr>
                <w:sz w:val="24"/>
                <w:szCs w:val="24"/>
              </w:rPr>
              <w:t xml:space="preserve"> и аниматоры побывали в детских садах №№ 18 и 26, провели для ребят игры, викторины, танцевальные конкурсы. В конце праздника дети получили в подарок принадлежности для творчества.</w:t>
            </w:r>
          </w:p>
          <w:p w:rsidR="00040634" w:rsidRPr="009A30B9" w:rsidRDefault="00040634" w:rsidP="00040634">
            <w:pPr>
              <w:ind w:firstLine="709"/>
              <w:jc w:val="both"/>
              <w:rPr>
                <w:sz w:val="24"/>
                <w:szCs w:val="24"/>
              </w:rPr>
            </w:pPr>
            <w:r w:rsidRPr="009A30B9">
              <w:rPr>
                <w:sz w:val="24"/>
                <w:szCs w:val="24"/>
              </w:rPr>
              <w:t xml:space="preserve">7) 12 июня 2022 года состоялась молодежная акция, приуроченная ко Дню России.  Студенты высших и средних учебных заведений вручали жителям г. Майкопа ленточки «Триколор». </w:t>
            </w:r>
          </w:p>
          <w:p w:rsidR="00040634" w:rsidRPr="009A30B9" w:rsidRDefault="00040634" w:rsidP="00040634">
            <w:pPr>
              <w:ind w:firstLine="709"/>
              <w:jc w:val="both"/>
              <w:rPr>
                <w:sz w:val="24"/>
                <w:szCs w:val="24"/>
              </w:rPr>
            </w:pPr>
            <w:r w:rsidRPr="009A30B9">
              <w:rPr>
                <w:sz w:val="24"/>
                <w:szCs w:val="24"/>
              </w:rPr>
              <w:t>8) 18 июня 2022 года в канун памятной даты «День памяти и скорби» волонтеры г. Майкопа приняли участие в международном субботнике по благоустройству памятных мест и воинских захоронений. Добровольцы провели акции чистоты на общественной территории «Солдатский родник» и на «Алее Славы».</w:t>
            </w:r>
          </w:p>
          <w:p w:rsidR="00040634" w:rsidRPr="009A30B9" w:rsidRDefault="00040634" w:rsidP="00040634">
            <w:pPr>
              <w:ind w:firstLine="709"/>
              <w:jc w:val="both"/>
              <w:rPr>
                <w:sz w:val="24"/>
                <w:szCs w:val="24"/>
              </w:rPr>
            </w:pPr>
            <w:r w:rsidRPr="009A30B9">
              <w:rPr>
                <w:sz w:val="24"/>
                <w:szCs w:val="24"/>
              </w:rPr>
              <w:t>9) 27 июня 2022 года в Городском парке культуры и отдыха прошел праздник, посвященный Дню молодежи. Свои достижения в виде тематических экспозиций представили активисты детских и молодежных общественных объединений. Волонтеры и участники городских военно-патриотических клубов организовали для гостей праздник (викторины, квесты, флэшмобы). Также каждый желающий мог устроить фотосессию в оформленной фотозоне.</w:t>
            </w:r>
          </w:p>
          <w:p w:rsidR="00040634" w:rsidRPr="009A30B9" w:rsidRDefault="00040634" w:rsidP="00040634">
            <w:pPr>
              <w:ind w:firstLine="709"/>
              <w:jc w:val="both"/>
              <w:rPr>
                <w:sz w:val="24"/>
                <w:szCs w:val="24"/>
              </w:rPr>
            </w:pPr>
            <w:r w:rsidRPr="009A30B9">
              <w:rPr>
                <w:sz w:val="24"/>
                <w:szCs w:val="24"/>
              </w:rPr>
              <w:t>В завершении праздника состоялось торжественное награждение активистов добровольческого движения. Волонтеры получили заслуженные награды за участие в благотворительных и других социально значимых акциях.</w:t>
            </w:r>
          </w:p>
          <w:p w:rsidR="00040634" w:rsidRPr="009A30B9" w:rsidRDefault="00040634" w:rsidP="00040634">
            <w:pPr>
              <w:ind w:firstLine="709"/>
              <w:jc w:val="both"/>
              <w:rPr>
                <w:sz w:val="24"/>
                <w:szCs w:val="24"/>
              </w:rPr>
            </w:pPr>
            <w:r w:rsidRPr="009A30B9">
              <w:rPr>
                <w:sz w:val="24"/>
                <w:szCs w:val="24"/>
              </w:rPr>
              <w:t xml:space="preserve">10) 15 июля 2022 года более 30 волонтеров </w:t>
            </w:r>
            <w:r>
              <w:rPr>
                <w:sz w:val="24"/>
                <w:szCs w:val="24"/>
              </w:rPr>
              <w:t xml:space="preserve">МКУ «МКЦ» </w:t>
            </w:r>
            <w:r w:rsidRPr="009A30B9">
              <w:rPr>
                <w:sz w:val="24"/>
                <w:szCs w:val="24"/>
              </w:rPr>
              <w:t>и представителей Российских студенческих отрядов приняли участие во Всероссийской экологической акции по уборке берегов рек и водоёмов «Вода России» национального проекта «Экология».</w:t>
            </w:r>
          </w:p>
          <w:p w:rsidR="00040634" w:rsidRDefault="00040634" w:rsidP="00040634">
            <w:pPr>
              <w:ind w:firstLine="709"/>
              <w:jc w:val="both"/>
              <w:rPr>
                <w:sz w:val="24"/>
                <w:szCs w:val="24"/>
              </w:rPr>
            </w:pPr>
            <w:r w:rsidRPr="009A30B9">
              <w:rPr>
                <w:sz w:val="24"/>
                <w:szCs w:val="24"/>
              </w:rPr>
              <w:t>Для уборки был выбран участок отводного канала реки Белой вдоль улицы Подлесной. Волонтеры очистили более одного километра береговой линии и собрали около четырех кубометров мусора. После уборки мусор был вывезен на полигон</w:t>
            </w:r>
            <w:r>
              <w:rPr>
                <w:sz w:val="24"/>
                <w:szCs w:val="24"/>
              </w:rPr>
              <w:t xml:space="preserve">. </w:t>
            </w:r>
            <w:r w:rsidRPr="000A3D6F">
              <w:rPr>
                <w:sz w:val="24"/>
                <w:szCs w:val="24"/>
              </w:rPr>
              <w:t>Ежегодно обучающиеся общеобразовательных организаций муниципального образования «Город Майкоп» активно принимают участи</w:t>
            </w:r>
            <w:r>
              <w:rPr>
                <w:sz w:val="24"/>
                <w:szCs w:val="24"/>
              </w:rPr>
              <w:t>е</w:t>
            </w:r>
            <w:r w:rsidRPr="000A3D6F">
              <w:rPr>
                <w:sz w:val="24"/>
                <w:szCs w:val="24"/>
              </w:rPr>
              <w:t xml:space="preserve"> в различных мероприятиях в сфере добровольчества (</w:t>
            </w:r>
            <w:proofErr w:type="spellStart"/>
            <w:r w:rsidRPr="000A3D6F">
              <w:rPr>
                <w:sz w:val="24"/>
                <w:szCs w:val="24"/>
              </w:rPr>
              <w:t>волонтерства</w:t>
            </w:r>
            <w:proofErr w:type="spellEnd"/>
            <w:r w:rsidRPr="000A3D6F">
              <w:rPr>
                <w:sz w:val="24"/>
                <w:szCs w:val="24"/>
              </w:rPr>
              <w:t xml:space="preserve">). Юноши и девушки принимают участие в добровольческих акциях патриотического, экологического и </w:t>
            </w:r>
            <w:proofErr w:type="spellStart"/>
            <w:r w:rsidRPr="000A3D6F">
              <w:rPr>
                <w:sz w:val="24"/>
                <w:szCs w:val="24"/>
              </w:rPr>
              <w:t>здоровьесберегающего</w:t>
            </w:r>
            <w:proofErr w:type="spellEnd"/>
            <w:r w:rsidRPr="000A3D6F">
              <w:rPr>
                <w:sz w:val="24"/>
                <w:szCs w:val="24"/>
              </w:rPr>
              <w:t xml:space="preserve"> направлений. </w:t>
            </w:r>
          </w:p>
          <w:p w:rsidR="00040634" w:rsidRPr="000A3D6F" w:rsidRDefault="00040634" w:rsidP="00040634">
            <w:pPr>
              <w:ind w:firstLine="709"/>
              <w:jc w:val="both"/>
              <w:rPr>
                <w:sz w:val="24"/>
                <w:szCs w:val="24"/>
              </w:rPr>
            </w:pPr>
            <w:r>
              <w:rPr>
                <w:sz w:val="24"/>
                <w:szCs w:val="24"/>
              </w:rPr>
              <w:t>В</w:t>
            </w:r>
            <w:r w:rsidRPr="000A3D6F">
              <w:rPr>
                <w:sz w:val="24"/>
                <w:szCs w:val="24"/>
              </w:rPr>
              <w:t xml:space="preserve"> 2022 год</w:t>
            </w:r>
            <w:r>
              <w:rPr>
                <w:sz w:val="24"/>
                <w:szCs w:val="24"/>
              </w:rPr>
              <w:t>у</w:t>
            </w:r>
            <w:r w:rsidRPr="000A3D6F">
              <w:rPr>
                <w:sz w:val="24"/>
                <w:szCs w:val="24"/>
              </w:rPr>
              <w:t xml:space="preserve"> 9</w:t>
            </w:r>
            <w:r w:rsidRPr="00A1544F">
              <w:rPr>
                <w:sz w:val="24"/>
                <w:szCs w:val="24"/>
              </w:rPr>
              <w:t xml:space="preserve"> </w:t>
            </w:r>
            <w:r w:rsidRPr="000A3D6F">
              <w:rPr>
                <w:sz w:val="24"/>
                <w:szCs w:val="24"/>
              </w:rPr>
              <w:t>313 обучающихся приняли участие в мероприятиях, направленных на развитие добровольчества (</w:t>
            </w:r>
            <w:proofErr w:type="spellStart"/>
            <w:r w:rsidRPr="000A3D6F">
              <w:rPr>
                <w:sz w:val="24"/>
                <w:szCs w:val="24"/>
              </w:rPr>
              <w:t>волонтерства</w:t>
            </w:r>
            <w:proofErr w:type="spellEnd"/>
            <w:r w:rsidRPr="000A3D6F">
              <w:rPr>
                <w:sz w:val="24"/>
                <w:szCs w:val="24"/>
              </w:rPr>
              <w:t>).</w:t>
            </w:r>
          </w:p>
          <w:p w:rsidR="00040634" w:rsidRPr="000A3D6F" w:rsidRDefault="00040634" w:rsidP="00040634">
            <w:pPr>
              <w:ind w:firstLine="709"/>
              <w:jc w:val="both"/>
              <w:rPr>
                <w:sz w:val="24"/>
                <w:szCs w:val="24"/>
              </w:rPr>
            </w:pPr>
            <w:r w:rsidRPr="000A3D6F">
              <w:rPr>
                <w:sz w:val="24"/>
                <w:szCs w:val="24"/>
              </w:rPr>
              <w:t>В целях развития и продвижения добровольческой (волонтерской) деятельности Администрацией муниципального образования «Город Майкоп» систематически ведется работа по регистрации добровольцев (волонтеров) и мероприятий в Единой информационной системе «Dobro.ru» (далее – ЕИС).</w:t>
            </w:r>
          </w:p>
          <w:p w:rsidR="00040634" w:rsidRPr="000A3D6F" w:rsidRDefault="00040634" w:rsidP="00040634">
            <w:pPr>
              <w:ind w:firstLine="709"/>
              <w:jc w:val="both"/>
              <w:rPr>
                <w:sz w:val="24"/>
                <w:szCs w:val="24"/>
              </w:rPr>
            </w:pPr>
            <w:r w:rsidRPr="000A3D6F">
              <w:rPr>
                <w:sz w:val="24"/>
                <w:szCs w:val="24"/>
              </w:rPr>
              <w:t>В эфире Майкопского телевидения регулярно выходят новостные сюжеты, в газете «Майкопские новости» публикуются тематические статьи; мероприятия, посвященные развитию добровольческой (волонтерской) деятельности, освещаются на официальном сайте Администрации, на сайтах общеобразовательных организаций, подведомственных Комитету по образованию Администрации, а также дублируются на страницах социальных сетей.</w:t>
            </w:r>
          </w:p>
          <w:p w:rsidR="00040634" w:rsidRPr="000A3D6F" w:rsidRDefault="00040634" w:rsidP="00040634">
            <w:pPr>
              <w:ind w:firstLine="709"/>
              <w:jc w:val="both"/>
              <w:rPr>
                <w:sz w:val="24"/>
                <w:szCs w:val="24"/>
              </w:rPr>
            </w:pPr>
            <w:r w:rsidRPr="000A3D6F">
              <w:rPr>
                <w:sz w:val="24"/>
                <w:szCs w:val="24"/>
              </w:rPr>
              <w:t>В рамках онлайн-университета социальных наук «Добро. Университет» курсы в ЕИС проходят в течение всего года. В 2022 году добровольцами было получено более 400 сертификатов о прохождении курсов.</w:t>
            </w:r>
          </w:p>
          <w:p w:rsidR="00040634" w:rsidRPr="000A3D6F" w:rsidRDefault="00040634" w:rsidP="00040634">
            <w:pPr>
              <w:ind w:firstLine="709"/>
              <w:jc w:val="both"/>
              <w:rPr>
                <w:sz w:val="24"/>
                <w:szCs w:val="24"/>
              </w:rPr>
            </w:pPr>
            <w:r w:rsidRPr="000A3D6F">
              <w:rPr>
                <w:sz w:val="24"/>
                <w:szCs w:val="24"/>
              </w:rPr>
              <w:t>В период с 21 по 28 февраля 2022 была проведена акция «</w:t>
            </w:r>
            <w:proofErr w:type="spellStart"/>
            <w:r w:rsidRPr="000A3D6F">
              <w:rPr>
                <w:sz w:val="24"/>
                <w:szCs w:val="24"/>
              </w:rPr>
              <w:t>Добро.Университет</w:t>
            </w:r>
            <w:proofErr w:type="spellEnd"/>
            <w:r w:rsidRPr="000A3D6F">
              <w:rPr>
                <w:sz w:val="24"/>
                <w:szCs w:val="24"/>
              </w:rPr>
              <w:t>» на уроках информатики и ИКТ среди обучающихся общеобразовательных организаций, подведомственных Комитету по образованию Администрации. В данной акции принял</w:t>
            </w:r>
            <w:r>
              <w:rPr>
                <w:sz w:val="24"/>
                <w:szCs w:val="24"/>
              </w:rPr>
              <w:t>и</w:t>
            </w:r>
            <w:r w:rsidRPr="000A3D6F">
              <w:rPr>
                <w:sz w:val="24"/>
                <w:szCs w:val="24"/>
              </w:rPr>
              <w:t xml:space="preserve"> участие 1 292 обучающихся 8-11 классов.</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3.5.10.2. Участие в реализации регионального проекта «Социальная активность»</w:t>
            </w:r>
          </w:p>
        </w:tc>
        <w:tc>
          <w:tcPr>
            <w:tcW w:w="11056" w:type="dxa"/>
            <w:gridSpan w:val="3"/>
          </w:tcPr>
          <w:p w:rsidR="00040634" w:rsidRPr="00774A9C" w:rsidRDefault="00040634" w:rsidP="00040634">
            <w:pPr>
              <w:pStyle w:val="af"/>
              <w:ind w:firstLine="708"/>
              <w:jc w:val="both"/>
              <w:rPr>
                <w:rFonts w:ascii="Times New Roman" w:hAnsi="Times New Roman"/>
                <w:sz w:val="24"/>
                <w:szCs w:val="24"/>
                <w:lang w:val="ru-RU" w:eastAsia="ru-RU"/>
              </w:rPr>
            </w:pPr>
            <w:r w:rsidRPr="00774A9C">
              <w:rPr>
                <w:rFonts w:ascii="Times New Roman" w:hAnsi="Times New Roman"/>
                <w:sz w:val="24"/>
                <w:szCs w:val="24"/>
                <w:lang w:val="ru-RU"/>
              </w:rPr>
              <w:t xml:space="preserve">В рамках национального проекта «Образование» муниципальное образование «Город Майкоп» принимает участие в Федеральном (региональном) проекте «Социальная активность», который в 2022 году реализовывался в рамках муниципальной программы «Развитие системы образования муниципального образования «Город Майкоп». </w:t>
            </w:r>
          </w:p>
          <w:p w:rsidR="00040634" w:rsidRPr="00774A9C" w:rsidRDefault="00040634" w:rsidP="00040634">
            <w:pPr>
              <w:shd w:val="clear" w:color="auto" w:fill="FFFFFF"/>
              <w:ind w:firstLine="709"/>
              <w:jc w:val="both"/>
              <w:rPr>
                <w:rFonts w:ascii="Arial" w:hAnsi="Arial" w:cs="Arial"/>
                <w:sz w:val="24"/>
                <w:szCs w:val="24"/>
              </w:rPr>
            </w:pPr>
            <w:r w:rsidRPr="00774A9C">
              <w:rPr>
                <w:sz w:val="24"/>
                <w:szCs w:val="24"/>
              </w:rPr>
              <w:t>Региональный проект «Социальная активность» направлен на решение задач Указа Президента Российский Федерации от 7 мая 2018 года № 204:</w:t>
            </w:r>
          </w:p>
          <w:p w:rsidR="00040634" w:rsidRPr="00774A9C" w:rsidRDefault="00040634" w:rsidP="00040634">
            <w:pPr>
              <w:shd w:val="clear" w:color="auto" w:fill="FFFFFF"/>
              <w:ind w:firstLine="709"/>
              <w:jc w:val="both"/>
              <w:rPr>
                <w:rFonts w:ascii="Arial" w:hAnsi="Arial" w:cs="Arial"/>
                <w:sz w:val="24"/>
                <w:szCs w:val="24"/>
              </w:rPr>
            </w:pPr>
            <w:r w:rsidRPr="00774A9C">
              <w:rPr>
                <w:sz w:val="24"/>
                <w:szCs w:val="24"/>
              </w:rPr>
              <w:t>- создание условий для развития наставничества;</w:t>
            </w:r>
          </w:p>
          <w:p w:rsidR="00040634" w:rsidRPr="00774A9C" w:rsidRDefault="00040634" w:rsidP="00040634">
            <w:pPr>
              <w:shd w:val="clear" w:color="auto" w:fill="FFFFFF"/>
              <w:ind w:firstLine="709"/>
              <w:jc w:val="both"/>
              <w:rPr>
                <w:rFonts w:ascii="Arial" w:hAnsi="Arial" w:cs="Arial"/>
                <w:sz w:val="24"/>
                <w:szCs w:val="24"/>
              </w:rPr>
            </w:pPr>
            <w:r w:rsidRPr="00774A9C">
              <w:rPr>
                <w:sz w:val="24"/>
                <w:szCs w:val="24"/>
              </w:rPr>
              <w:t>- поддержка общественных инициатив и проектов, в том числе в сфере добровольчества (</w:t>
            </w:r>
            <w:proofErr w:type="spellStart"/>
            <w:r w:rsidRPr="00774A9C">
              <w:rPr>
                <w:sz w:val="24"/>
                <w:szCs w:val="24"/>
              </w:rPr>
              <w:t>волонтерства</w:t>
            </w:r>
            <w:proofErr w:type="spellEnd"/>
            <w:r w:rsidRPr="00774A9C">
              <w:rPr>
                <w:sz w:val="24"/>
                <w:szCs w:val="24"/>
              </w:rPr>
              <w:t>);</w:t>
            </w:r>
          </w:p>
          <w:p w:rsidR="00040634" w:rsidRPr="00774A9C" w:rsidRDefault="00040634" w:rsidP="00040634">
            <w:pPr>
              <w:shd w:val="clear" w:color="auto" w:fill="FFFFFF"/>
              <w:ind w:firstLine="709"/>
              <w:jc w:val="both"/>
              <w:rPr>
                <w:rFonts w:ascii="Arial" w:hAnsi="Arial" w:cs="Arial"/>
                <w:sz w:val="24"/>
                <w:szCs w:val="24"/>
              </w:rPr>
            </w:pPr>
            <w:r w:rsidRPr="00774A9C">
              <w:rPr>
                <w:sz w:val="24"/>
                <w:szCs w:val="24"/>
              </w:rPr>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040634" w:rsidRPr="00774A9C" w:rsidRDefault="00040634" w:rsidP="00040634">
            <w:pPr>
              <w:tabs>
                <w:tab w:val="left" w:pos="1320"/>
                <w:tab w:val="center" w:pos="4153"/>
                <w:tab w:val="right" w:pos="8306"/>
              </w:tabs>
              <w:ind w:firstLine="567"/>
              <w:jc w:val="both"/>
              <w:rPr>
                <w:sz w:val="24"/>
                <w:szCs w:val="24"/>
              </w:rPr>
            </w:pPr>
            <w:r w:rsidRPr="00774A9C">
              <w:rPr>
                <w:sz w:val="24"/>
                <w:szCs w:val="24"/>
              </w:rPr>
              <w:t>Цель проекта – развитие добровольчества (</w:t>
            </w:r>
            <w:proofErr w:type="spellStart"/>
            <w:r w:rsidRPr="00774A9C">
              <w:rPr>
                <w:sz w:val="24"/>
                <w:szCs w:val="24"/>
              </w:rPr>
              <w:t>волонтерства</w:t>
            </w:r>
            <w:proofErr w:type="spellEnd"/>
            <w:r w:rsidRPr="00774A9C">
              <w:rPr>
                <w:sz w:val="24"/>
                <w:szCs w:val="24"/>
              </w:rPr>
              <w:t>), развитие талантов и способностей у детей и молодежи путем поддержки общественных инициатив и проектов, в том числе вовлечение к 2024 году в добровольческую деятельность 20 % граждан и вовлечение 45 % молодежи в творческую деятельность.</w:t>
            </w:r>
          </w:p>
          <w:p w:rsidR="00040634" w:rsidRPr="00774A9C" w:rsidRDefault="00040634" w:rsidP="00040634">
            <w:pPr>
              <w:tabs>
                <w:tab w:val="left" w:pos="1320"/>
                <w:tab w:val="center" w:pos="4153"/>
                <w:tab w:val="right" w:pos="8306"/>
              </w:tabs>
              <w:ind w:firstLine="567"/>
              <w:jc w:val="both"/>
              <w:rPr>
                <w:sz w:val="24"/>
                <w:szCs w:val="24"/>
              </w:rPr>
            </w:pPr>
            <w:r w:rsidRPr="00774A9C">
              <w:rPr>
                <w:sz w:val="24"/>
                <w:szCs w:val="24"/>
              </w:rPr>
              <w:t xml:space="preserve">Задача проекта – создание условий для развития наставничества, поддержки общественных инициатив и проектов, в том числе </w:t>
            </w:r>
            <w:proofErr w:type="spellStart"/>
            <w:r w:rsidRPr="00774A9C">
              <w:rPr>
                <w:sz w:val="24"/>
                <w:szCs w:val="24"/>
              </w:rPr>
              <w:t>волонтерства</w:t>
            </w:r>
            <w:proofErr w:type="spellEnd"/>
            <w:r w:rsidRPr="00774A9C">
              <w:rPr>
                <w:sz w:val="24"/>
                <w:szCs w:val="24"/>
              </w:rPr>
              <w:t>.</w:t>
            </w:r>
          </w:p>
          <w:p w:rsidR="00040634" w:rsidRPr="00774A9C" w:rsidRDefault="00040634" w:rsidP="00040634">
            <w:pPr>
              <w:tabs>
                <w:tab w:val="left" w:pos="1320"/>
                <w:tab w:val="center" w:pos="4153"/>
                <w:tab w:val="right" w:pos="8306"/>
              </w:tabs>
              <w:ind w:firstLine="567"/>
              <w:jc w:val="both"/>
              <w:rPr>
                <w:sz w:val="24"/>
                <w:szCs w:val="24"/>
              </w:rPr>
            </w:pPr>
            <w:r w:rsidRPr="00774A9C">
              <w:rPr>
                <w:sz w:val="24"/>
                <w:szCs w:val="24"/>
              </w:rPr>
              <w:t>В рамках муниципальной программы «Развитие системы образования муниципального образования «Город Майкоп» предусмотрено достижение целевого показателя «Доля общей численности граждан Российской Федерации, вовлеченных центрами (сообществами, объединениями) поддержки добровольчества (</w:t>
            </w:r>
            <w:proofErr w:type="spellStart"/>
            <w:r w:rsidRPr="00774A9C">
              <w:rPr>
                <w:sz w:val="24"/>
                <w:szCs w:val="24"/>
              </w:rPr>
              <w:t>волонтерства</w:t>
            </w:r>
            <w:proofErr w:type="spellEnd"/>
            <w:r w:rsidRPr="00774A9C">
              <w:rPr>
                <w:sz w:val="24"/>
                <w:szCs w:val="24"/>
              </w:rPr>
              <w:t xml:space="preserve">)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и доведение его значения по итогам 2022 года до 80,0 %. </w:t>
            </w:r>
          </w:p>
          <w:p w:rsidR="00040634" w:rsidRPr="00774A9C" w:rsidRDefault="00040634" w:rsidP="00040634">
            <w:pPr>
              <w:ind w:firstLine="709"/>
              <w:jc w:val="both"/>
              <w:rPr>
                <w:sz w:val="24"/>
                <w:szCs w:val="24"/>
                <w:lang w:eastAsia="ar-SA"/>
              </w:rPr>
            </w:pPr>
            <w:r w:rsidRPr="00774A9C">
              <w:rPr>
                <w:sz w:val="24"/>
                <w:szCs w:val="24"/>
                <w:lang w:eastAsia="ar-SA"/>
              </w:rPr>
              <w:t>Одной из нестандартных форм вовлечения школьников в социальную активность является юнармейское движение, которое способствует формированию и совершенствованию политической и социальной компетентности подрастающего поколения. В 2022 году в муниципальном образовании «Город Майкоп» на базе 23</w:t>
            </w:r>
            <w:r w:rsidR="0070404D">
              <w:rPr>
                <w:sz w:val="24"/>
                <w:szCs w:val="24"/>
                <w:lang w:eastAsia="ar-SA"/>
              </w:rPr>
              <w:t>-х</w:t>
            </w:r>
            <w:r w:rsidRPr="00774A9C">
              <w:rPr>
                <w:sz w:val="24"/>
                <w:szCs w:val="24"/>
                <w:lang w:eastAsia="ar-SA"/>
              </w:rPr>
              <w:t xml:space="preserve"> общеобразовательн</w:t>
            </w:r>
            <w:r w:rsidR="0070404D">
              <w:rPr>
                <w:sz w:val="24"/>
                <w:szCs w:val="24"/>
                <w:lang w:eastAsia="ar-SA"/>
              </w:rPr>
              <w:t>ых</w:t>
            </w:r>
            <w:r w:rsidRPr="00774A9C">
              <w:rPr>
                <w:sz w:val="24"/>
                <w:szCs w:val="24"/>
                <w:lang w:eastAsia="ar-SA"/>
              </w:rPr>
              <w:t xml:space="preserve"> организаци</w:t>
            </w:r>
            <w:r w:rsidR="0070404D">
              <w:rPr>
                <w:sz w:val="24"/>
                <w:szCs w:val="24"/>
                <w:lang w:eastAsia="ar-SA"/>
              </w:rPr>
              <w:t>й</w:t>
            </w:r>
            <w:r w:rsidRPr="00774A9C">
              <w:rPr>
                <w:sz w:val="24"/>
                <w:szCs w:val="24"/>
                <w:lang w:eastAsia="ar-SA"/>
              </w:rPr>
              <w:t xml:space="preserve"> действовали 27 юнармейских отрядов (1 234 человека).</w:t>
            </w:r>
          </w:p>
          <w:p w:rsidR="00040634" w:rsidRPr="00774A9C" w:rsidRDefault="00040634" w:rsidP="00040634">
            <w:pPr>
              <w:shd w:val="clear" w:color="auto" w:fill="FFFFFF"/>
              <w:ind w:firstLine="709"/>
              <w:jc w:val="both"/>
              <w:rPr>
                <w:rFonts w:ascii="Arial" w:hAnsi="Arial" w:cs="Arial"/>
                <w:color w:val="2C2D2E"/>
                <w:sz w:val="24"/>
                <w:szCs w:val="24"/>
              </w:rPr>
            </w:pPr>
            <w:r w:rsidRPr="00774A9C">
              <w:rPr>
                <w:color w:val="2C2D2E"/>
                <w:sz w:val="24"/>
                <w:szCs w:val="24"/>
              </w:rPr>
              <w:t>В период с 19 по 22 июля 2022 года был организован Окружной форум добровольцев, который проводил</w:t>
            </w:r>
            <w:r>
              <w:rPr>
                <w:color w:val="2C2D2E"/>
                <w:sz w:val="24"/>
                <w:szCs w:val="24"/>
              </w:rPr>
              <w:t>ся</w:t>
            </w:r>
            <w:r w:rsidRPr="00774A9C">
              <w:rPr>
                <w:color w:val="2C2D2E"/>
                <w:sz w:val="24"/>
                <w:szCs w:val="24"/>
              </w:rPr>
              <w:t xml:space="preserve"> в рамках реализации</w:t>
            </w:r>
            <w:r>
              <w:rPr>
                <w:color w:val="2C2D2E"/>
                <w:sz w:val="24"/>
                <w:szCs w:val="24"/>
              </w:rPr>
              <w:t xml:space="preserve"> Федерального</w:t>
            </w:r>
            <w:r w:rsidRPr="00774A9C">
              <w:rPr>
                <w:color w:val="2C2D2E"/>
                <w:sz w:val="24"/>
                <w:szCs w:val="24"/>
              </w:rPr>
              <w:t xml:space="preserve"> проекта «Социальная активность». Форумы проводятся во всех федеральных округах, участниками которых ежегодно становятся 1 500 человек в возрасте от 18 лет. </w:t>
            </w:r>
          </w:p>
          <w:p w:rsidR="00040634" w:rsidRPr="00774A9C" w:rsidRDefault="00040634" w:rsidP="00040634">
            <w:pPr>
              <w:shd w:val="clear" w:color="auto" w:fill="FFFFFF"/>
              <w:ind w:firstLine="709"/>
              <w:jc w:val="both"/>
              <w:rPr>
                <w:rFonts w:eastAsiaTheme="minorHAnsi"/>
                <w:sz w:val="24"/>
                <w:szCs w:val="24"/>
                <w:lang w:eastAsia="en-US"/>
              </w:rPr>
            </w:pPr>
            <w:r w:rsidRPr="00774A9C">
              <w:rPr>
                <w:color w:val="2C2D2E"/>
                <w:sz w:val="24"/>
                <w:szCs w:val="24"/>
              </w:rPr>
              <w:t xml:space="preserve">Целью проведения окружных форумов добровольцев является развитие профессиональных компетенций и </w:t>
            </w:r>
            <w:proofErr w:type="spellStart"/>
            <w:r w:rsidRPr="00774A9C">
              <w:rPr>
                <w:color w:val="2C2D2E"/>
                <w:sz w:val="24"/>
                <w:szCs w:val="24"/>
              </w:rPr>
              <w:t>надпрофессиональных</w:t>
            </w:r>
            <w:proofErr w:type="spellEnd"/>
            <w:r w:rsidRPr="00774A9C">
              <w:rPr>
                <w:color w:val="2C2D2E"/>
                <w:sz w:val="24"/>
                <w:szCs w:val="24"/>
              </w:rPr>
              <w:t xml:space="preserve"> навыков всех участников, а также популяризация добровольческого движения и консолидация лучших российских добровольческих (волонтерских) инициатив.</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Pr>
                <w:rFonts w:eastAsiaTheme="minorHAnsi"/>
                <w:b/>
                <w:i/>
                <w:sz w:val="24"/>
                <w:szCs w:val="24"/>
                <w:lang w:eastAsia="en-US"/>
              </w:rPr>
              <w:t>Стратегическая подцель</w:t>
            </w:r>
            <w:r w:rsidRPr="00D24A23">
              <w:rPr>
                <w:rFonts w:eastAsiaTheme="minorHAnsi"/>
                <w:b/>
                <w:i/>
                <w:sz w:val="24"/>
                <w:szCs w:val="24"/>
                <w:lang w:eastAsia="en-US"/>
              </w:rPr>
              <w:t xml:space="preserve"> </w:t>
            </w:r>
            <w:r>
              <w:rPr>
                <w:rFonts w:eastAsiaTheme="minorHAnsi"/>
                <w:b/>
                <w:i/>
                <w:sz w:val="24"/>
                <w:szCs w:val="24"/>
                <w:lang w:eastAsia="en-US"/>
              </w:rPr>
              <w:t>3</w:t>
            </w:r>
            <w:r w:rsidRPr="00D24A23">
              <w:rPr>
                <w:rFonts w:eastAsiaTheme="minorHAnsi"/>
                <w:b/>
                <w:i/>
                <w:sz w:val="24"/>
                <w:szCs w:val="24"/>
                <w:lang w:eastAsia="en-US"/>
              </w:rPr>
              <w:t>.</w:t>
            </w:r>
            <w:r>
              <w:rPr>
                <w:rFonts w:eastAsiaTheme="minorHAnsi"/>
                <w:b/>
                <w:i/>
                <w:sz w:val="24"/>
                <w:szCs w:val="24"/>
                <w:lang w:eastAsia="en-US"/>
              </w:rPr>
              <w:t>6. Город безопасный и комфортный для проживания граждан</w:t>
            </w:r>
          </w:p>
        </w:tc>
      </w:tr>
      <w:tr w:rsidR="00040634" w:rsidRPr="002B72F2" w:rsidTr="00B240EA">
        <w:tc>
          <w:tcPr>
            <w:tcW w:w="14884" w:type="dxa"/>
            <w:gridSpan w:val="5"/>
          </w:tcPr>
          <w:p w:rsidR="00040634" w:rsidRPr="006145C9" w:rsidRDefault="00040634" w:rsidP="00040634">
            <w:pPr>
              <w:jc w:val="center"/>
              <w:rPr>
                <w:rFonts w:eastAsiaTheme="minorHAnsi"/>
                <w:b/>
                <w:sz w:val="24"/>
                <w:szCs w:val="24"/>
                <w:lang w:eastAsia="en-US"/>
              </w:rPr>
            </w:pPr>
            <w:r w:rsidRPr="006145C9">
              <w:rPr>
                <w:rFonts w:eastAsiaTheme="minorHAnsi"/>
                <w:b/>
                <w:sz w:val="24"/>
                <w:szCs w:val="24"/>
                <w:lang w:eastAsia="en-US"/>
              </w:rPr>
              <w:t>Стратегические задачи:</w:t>
            </w:r>
          </w:p>
        </w:tc>
      </w:tr>
      <w:tr w:rsidR="00040634" w:rsidRPr="002B72F2" w:rsidTr="00B240EA">
        <w:tc>
          <w:tcPr>
            <w:tcW w:w="3828" w:type="dxa"/>
            <w:gridSpan w:val="2"/>
          </w:tcPr>
          <w:p w:rsidR="00040634" w:rsidRPr="002B72F2" w:rsidRDefault="00040634" w:rsidP="00040634">
            <w:pPr>
              <w:jc w:val="center"/>
              <w:rPr>
                <w:rFonts w:eastAsiaTheme="minorHAnsi"/>
                <w:sz w:val="24"/>
                <w:szCs w:val="24"/>
                <w:lang w:eastAsia="en-US"/>
              </w:rPr>
            </w:pPr>
            <w:r w:rsidRPr="002B72F2">
              <w:rPr>
                <w:rFonts w:eastAsiaTheme="minorHAnsi"/>
                <w:sz w:val="24"/>
                <w:szCs w:val="24"/>
                <w:lang w:eastAsia="en-US"/>
              </w:rPr>
              <w:t>Наименование мероприятия</w:t>
            </w:r>
          </w:p>
        </w:tc>
        <w:tc>
          <w:tcPr>
            <w:tcW w:w="11056" w:type="dxa"/>
            <w:gridSpan w:val="3"/>
          </w:tcPr>
          <w:p w:rsidR="00040634" w:rsidRPr="002B72F2" w:rsidRDefault="00040634" w:rsidP="00040634">
            <w:pPr>
              <w:jc w:val="center"/>
              <w:rPr>
                <w:rFonts w:eastAsiaTheme="minorHAnsi"/>
                <w:sz w:val="24"/>
                <w:szCs w:val="24"/>
                <w:lang w:eastAsia="en-US"/>
              </w:rPr>
            </w:pPr>
            <w:r>
              <w:rPr>
                <w:rFonts w:eastAsiaTheme="minorHAnsi"/>
                <w:sz w:val="24"/>
                <w:szCs w:val="24"/>
                <w:lang w:eastAsia="en-US"/>
              </w:rPr>
              <w:t>Результат реализации мероприятия по итогам 2022 года</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DE3189">
              <w:rPr>
                <w:rFonts w:eastAsiaTheme="minorHAnsi"/>
                <w:sz w:val="24"/>
                <w:szCs w:val="24"/>
                <w:lang w:eastAsia="en-US"/>
              </w:rPr>
              <w:t>Задача 3.</w:t>
            </w:r>
            <w:r>
              <w:rPr>
                <w:rFonts w:eastAsiaTheme="minorHAnsi"/>
                <w:sz w:val="24"/>
                <w:szCs w:val="24"/>
                <w:lang w:eastAsia="en-US"/>
              </w:rPr>
              <w:t>6</w:t>
            </w:r>
            <w:r w:rsidRPr="00DE3189">
              <w:rPr>
                <w:rFonts w:eastAsiaTheme="minorHAnsi"/>
                <w:sz w:val="24"/>
                <w:szCs w:val="24"/>
                <w:lang w:eastAsia="en-US"/>
              </w:rPr>
              <w:t>.</w:t>
            </w:r>
            <w:r>
              <w:rPr>
                <w:rFonts w:eastAsiaTheme="minorHAnsi"/>
                <w:sz w:val="24"/>
                <w:szCs w:val="24"/>
                <w:lang w:eastAsia="en-US"/>
              </w:rPr>
              <w:t>1</w:t>
            </w:r>
            <w:r w:rsidRPr="00DE3189">
              <w:rPr>
                <w:rFonts w:eastAsiaTheme="minorHAnsi"/>
                <w:sz w:val="24"/>
                <w:szCs w:val="24"/>
                <w:lang w:eastAsia="en-US"/>
              </w:rPr>
              <w:t>.</w:t>
            </w:r>
            <w:r>
              <w:t xml:space="preserve"> </w:t>
            </w:r>
            <w:r w:rsidRPr="000936E4">
              <w:rPr>
                <w:rFonts w:eastAsiaTheme="minorHAnsi"/>
                <w:sz w:val="24"/>
                <w:szCs w:val="24"/>
                <w:lang w:eastAsia="en-US"/>
              </w:rPr>
              <w:t>Повышение личной и имущественной безопасности граждан, обеспечение общественной безопасности</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3.6.1.1. Реализация комплекса мер по повышению уровня общественной безопасности</w:t>
            </w:r>
          </w:p>
        </w:tc>
        <w:tc>
          <w:tcPr>
            <w:tcW w:w="11056" w:type="dxa"/>
            <w:gridSpan w:val="3"/>
          </w:tcPr>
          <w:p w:rsidR="00040634" w:rsidRDefault="00040634" w:rsidP="00040634">
            <w:pPr>
              <w:shd w:val="clear" w:color="auto" w:fill="FFFFFF"/>
              <w:ind w:firstLine="709"/>
              <w:jc w:val="both"/>
              <w:rPr>
                <w:rFonts w:eastAsiaTheme="minorHAnsi"/>
                <w:sz w:val="24"/>
                <w:szCs w:val="24"/>
                <w:lang w:eastAsia="en-US"/>
              </w:rPr>
            </w:pPr>
            <w:r>
              <w:rPr>
                <w:rFonts w:eastAsiaTheme="minorHAnsi"/>
                <w:sz w:val="24"/>
                <w:szCs w:val="24"/>
                <w:lang w:eastAsia="en-US"/>
              </w:rPr>
              <w:t xml:space="preserve">В целях </w:t>
            </w:r>
            <w:r w:rsidRPr="00F34FC0">
              <w:rPr>
                <w:rFonts w:eastAsiaTheme="minorHAnsi"/>
                <w:sz w:val="24"/>
                <w:szCs w:val="24"/>
                <w:lang w:eastAsia="en-US"/>
              </w:rPr>
              <w:t>безопасности населения и территорий муниципального образования «Город Майкоп», в 2022 году реализовывалась муниципальная программа «Профилактика правонарушений и обеспечение безопасности жизнедеятельности населения на территории муниципального образования «Город Майкоп»</w:t>
            </w:r>
            <w:r>
              <w:rPr>
                <w:rFonts w:eastAsiaTheme="minorHAnsi"/>
                <w:sz w:val="24"/>
                <w:szCs w:val="24"/>
                <w:lang w:eastAsia="en-US"/>
              </w:rPr>
              <w:t>.</w:t>
            </w:r>
          </w:p>
          <w:p w:rsidR="00040634" w:rsidRPr="00F34FC0" w:rsidRDefault="00040634" w:rsidP="00040634">
            <w:pPr>
              <w:shd w:val="clear" w:color="auto" w:fill="FFFFFF"/>
              <w:ind w:firstLine="709"/>
              <w:jc w:val="both"/>
              <w:rPr>
                <w:rFonts w:eastAsiaTheme="minorHAnsi"/>
                <w:sz w:val="24"/>
                <w:szCs w:val="24"/>
                <w:lang w:eastAsia="en-US"/>
              </w:rPr>
            </w:pPr>
            <w:r>
              <w:rPr>
                <w:rFonts w:eastAsiaTheme="minorHAnsi"/>
                <w:sz w:val="24"/>
                <w:szCs w:val="24"/>
                <w:lang w:eastAsia="en-US"/>
              </w:rPr>
              <w:t xml:space="preserve"> </w:t>
            </w:r>
            <w:r w:rsidRPr="00F34FC0">
              <w:rPr>
                <w:rFonts w:eastAsiaTheme="minorHAnsi"/>
                <w:sz w:val="24"/>
                <w:szCs w:val="24"/>
                <w:lang w:eastAsia="en-US"/>
              </w:rPr>
              <w:t>Реализация муниципальной программы осуществлялась по пяти подпрограммам:</w:t>
            </w:r>
          </w:p>
          <w:p w:rsidR="00040634" w:rsidRDefault="00040634" w:rsidP="00040634">
            <w:pPr>
              <w:shd w:val="clear" w:color="auto" w:fill="FFFFFF"/>
              <w:ind w:firstLine="709"/>
              <w:jc w:val="both"/>
              <w:rPr>
                <w:rFonts w:eastAsiaTheme="minorHAnsi"/>
                <w:sz w:val="24"/>
                <w:szCs w:val="24"/>
                <w:lang w:eastAsia="en-US"/>
              </w:rPr>
            </w:pPr>
            <w:r>
              <w:rPr>
                <w:rFonts w:eastAsiaTheme="minorHAnsi"/>
                <w:sz w:val="24"/>
                <w:szCs w:val="24"/>
                <w:lang w:eastAsia="en-US"/>
              </w:rPr>
              <w:t>-</w:t>
            </w:r>
            <w:r w:rsidRPr="00F34FC0">
              <w:rPr>
                <w:rFonts w:eastAsiaTheme="minorHAnsi"/>
                <w:sz w:val="24"/>
                <w:szCs w:val="24"/>
                <w:lang w:eastAsia="en-US"/>
              </w:rPr>
              <w:t xml:space="preserve"> «Профилактика преступлений и иных правонарушений»</w:t>
            </w:r>
            <w:r>
              <w:rPr>
                <w:rFonts w:eastAsiaTheme="minorHAnsi"/>
                <w:sz w:val="24"/>
                <w:szCs w:val="24"/>
                <w:lang w:eastAsia="en-US"/>
              </w:rPr>
              <w:t>;</w:t>
            </w:r>
          </w:p>
          <w:p w:rsidR="00040634" w:rsidRDefault="00040634" w:rsidP="00040634">
            <w:pPr>
              <w:shd w:val="clear" w:color="auto" w:fill="FFFFFF"/>
              <w:ind w:firstLine="709"/>
              <w:jc w:val="both"/>
              <w:rPr>
                <w:rFonts w:eastAsiaTheme="minorHAnsi"/>
                <w:sz w:val="24"/>
                <w:szCs w:val="24"/>
                <w:lang w:eastAsia="en-US"/>
              </w:rPr>
            </w:pPr>
            <w:r>
              <w:rPr>
                <w:rFonts w:eastAsiaTheme="minorHAnsi"/>
                <w:sz w:val="24"/>
                <w:szCs w:val="24"/>
                <w:lang w:eastAsia="en-US"/>
              </w:rPr>
              <w:t xml:space="preserve">- </w:t>
            </w:r>
            <w:r w:rsidRPr="00F34FC0">
              <w:rPr>
                <w:rFonts w:eastAsiaTheme="minorHAnsi"/>
                <w:sz w:val="24"/>
                <w:szCs w:val="24"/>
                <w:lang w:eastAsia="en-US"/>
              </w:rPr>
              <w:t>«Обеспечение эффективного функционирования органов управления по предупреждению и ликвидации чрезвычайных ситуаций и пожаров»</w:t>
            </w:r>
            <w:r>
              <w:rPr>
                <w:rFonts w:eastAsiaTheme="minorHAnsi"/>
                <w:sz w:val="24"/>
                <w:szCs w:val="24"/>
                <w:lang w:eastAsia="en-US"/>
              </w:rPr>
              <w:t>;</w:t>
            </w:r>
          </w:p>
          <w:p w:rsidR="00040634" w:rsidRDefault="00040634" w:rsidP="00040634">
            <w:pPr>
              <w:shd w:val="clear" w:color="auto" w:fill="FFFFFF"/>
              <w:ind w:firstLine="709"/>
              <w:jc w:val="both"/>
              <w:rPr>
                <w:rFonts w:eastAsiaTheme="minorHAnsi"/>
                <w:sz w:val="24"/>
                <w:szCs w:val="24"/>
                <w:lang w:eastAsia="en-US"/>
              </w:rPr>
            </w:pPr>
            <w:r>
              <w:rPr>
                <w:rFonts w:eastAsiaTheme="minorHAnsi"/>
                <w:sz w:val="24"/>
                <w:szCs w:val="24"/>
                <w:lang w:eastAsia="en-US"/>
              </w:rPr>
              <w:t xml:space="preserve">- </w:t>
            </w:r>
            <w:r w:rsidRPr="00F34FC0">
              <w:rPr>
                <w:rFonts w:eastAsiaTheme="minorHAnsi"/>
                <w:sz w:val="24"/>
                <w:szCs w:val="24"/>
                <w:lang w:eastAsia="en-US"/>
              </w:rPr>
              <w:t>«Обеспечение безопасности жизнедеятельности населения в условиях мирного и военного времени»</w:t>
            </w:r>
            <w:r>
              <w:rPr>
                <w:rFonts w:eastAsiaTheme="minorHAnsi"/>
                <w:sz w:val="24"/>
                <w:szCs w:val="24"/>
                <w:lang w:eastAsia="en-US"/>
              </w:rPr>
              <w:t>;</w:t>
            </w:r>
          </w:p>
          <w:p w:rsidR="00040634" w:rsidRDefault="00040634" w:rsidP="00040634">
            <w:pPr>
              <w:shd w:val="clear" w:color="auto" w:fill="FFFFFF"/>
              <w:ind w:firstLine="709"/>
              <w:jc w:val="both"/>
              <w:rPr>
                <w:rFonts w:eastAsiaTheme="minorHAnsi"/>
                <w:sz w:val="24"/>
                <w:szCs w:val="24"/>
                <w:lang w:eastAsia="en-US"/>
              </w:rPr>
            </w:pPr>
            <w:r>
              <w:rPr>
                <w:rFonts w:eastAsiaTheme="minorHAnsi"/>
                <w:sz w:val="24"/>
                <w:szCs w:val="24"/>
                <w:lang w:eastAsia="en-US"/>
              </w:rPr>
              <w:t xml:space="preserve">- </w:t>
            </w:r>
            <w:r w:rsidRPr="00F34FC0">
              <w:rPr>
                <w:rFonts w:eastAsiaTheme="minorHAnsi"/>
                <w:sz w:val="24"/>
                <w:szCs w:val="24"/>
                <w:lang w:eastAsia="en-US"/>
              </w:rPr>
              <w:t>«Построение (развитие) аппаратно-программного комплекса «Безопасный город»</w:t>
            </w:r>
            <w:r>
              <w:rPr>
                <w:rFonts w:eastAsiaTheme="minorHAnsi"/>
                <w:sz w:val="24"/>
                <w:szCs w:val="24"/>
                <w:lang w:eastAsia="en-US"/>
              </w:rPr>
              <w:t>;</w:t>
            </w:r>
          </w:p>
          <w:p w:rsidR="00040634" w:rsidRDefault="00040634" w:rsidP="00040634">
            <w:pPr>
              <w:shd w:val="clear" w:color="auto" w:fill="FFFFFF"/>
              <w:ind w:firstLine="709"/>
              <w:jc w:val="both"/>
              <w:rPr>
                <w:rFonts w:eastAsiaTheme="minorHAnsi"/>
                <w:sz w:val="24"/>
                <w:szCs w:val="24"/>
                <w:lang w:eastAsia="en-US"/>
              </w:rPr>
            </w:pPr>
            <w:r>
              <w:rPr>
                <w:rFonts w:eastAsiaTheme="minorHAnsi"/>
                <w:sz w:val="24"/>
                <w:szCs w:val="24"/>
                <w:lang w:eastAsia="en-US"/>
              </w:rPr>
              <w:t xml:space="preserve">- </w:t>
            </w:r>
            <w:r w:rsidRPr="00F34FC0">
              <w:rPr>
                <w:rFonts w:eastAsiaTheme="minorHAnsi"/>
                <w:sz w:val="24"/>
                <w:szCs w:val="24"/>
                <w:lang w:eastAsia="en-US"/>
              </w:rPr>
              <w:t>«Развитие и совершенствование муниципальной автоматизированной системы централизованного оповещения населения»</w:t>
            </w:r>
            <w:r>
              <w:rPr>
                <w:rFonts w:eastAsiaTheme="minorHAnsi"/>
                <w:sz w:val="24"/>
                <w:szCs w:val="24"/>
                <w:lang w:eastAsia="en-US"/>
              </w:rPr>
              <w:t xml:space="preserve">. </w:t>
            </w:r>
          </w:p>
          <w:p w:rsidR="00040634" w:rsidRDefault="00040634" w:rsidP="00040634">
            <w:pPr>
              <w:shd w:val="clear" w:color="auto" w:fill="FFFFFF"/>
              <w:ind w:firstLine="709"/>
              <w:jc w:val="both"/>
              <w:rPr>
                <w:rFonts w:eastAsiaTheme="minorHAnsi"/>
                <w:sz w:val="24"/>
                <w:szCs w:val="24"/>
                <w:lang w:eastAsia="en-US"/>
              </w:rPr>
            </w:pPr>
            <w:r>
              <w:rPr>
                <w:rFonts w:eastAsiaTheme="minorHAnsi"/>
                <w:sz w:val="24"/>
                <w:szCs w:val="24"/>
                <w:lang w:eastAsia="en-US"/>
              </w:rPr>
              <w:t>В каждой подпрограмме реализовывался комплекс мероприятий в соответствии с целью подпрограммы и перечнем задач, запланированных к выполнению.</w:t>
            </w:r>
          </w:p>
          <w:p w:rsidR="00040634" w:rsidRPr="00607D0A" w:rsidRDefault="00040634" w:rsidP="00040634">
            <w:pPr>
              <w:shd w:val="clear" w:color="auto" w:fill="FFFFFF"/>
              <w:ind w:firstLine="709"/>
              <w:jc w:val="both"/>
              <w:rPr>
                <w:rFonts w:eastAsiaTheme="minorHAnsi"/>
                <w:sz w:val="24"/>
                <w:szCs w:val="24"/>
                <w:lang w:eastAsia="en-US"/>
              </w:rPr>
            </w:pPr>
            <w:r>
              <w:rPr>
                <w:rFonts w:eastAsiaTheme="minorHAnsi"/>
                <w:sz w:val="24"/>
                <w:szCs w:val="24"/>
                <w:lang w:eastAsia="en-US"/>
              </w:rPr>
              <w:t>В рамках п</w:t>
            </w:r>
            <w:r w:rsidRPr="0045199F">
              <w:rPr>
                <w:rFonts w:eastAsiaTheme="minorHAnsi"/>
                <w:sz w:val="24"/>
                <w:szCs w:val="24"/>
                <w:lang w:eastAsia="en-US"/>
              </w:rPr>
              <w:t>одпрограмм</w:t>
            </w:r>
            <w:r>
              <w:rPr>
                <w:rFonts w:eastAsiaTheme="minorHAnsi"/>
                <w:sz w:val="24"/>
                <w:szCs w:val="24"/>
                <w:lang w:eastAsia="en-US"/>
              </w:rPr>
              <w:t>ы</w:t>
            </w:r>
            <w:r w:rsidRPr="0045199F">
              <w:rPr>
                <w:rFonts w:eastAsiaTheme="minorHAnsi"/>
                <w:sz w:val="24"/>
                <w:szCs w:val="24"/>
                <w:lang w:eastAsia="en-US"/>
              </w:rPr>
              <w:t xml:space="preserve"> «Развитие и совершенствование муниципальной автоматизированной системы централизованного оповещения населения»</w:t>
            </w:r>
            <w:r>
              <w:t xml:space="preserve"> </w:t>
            </w:r>
            <w:r w:rsidRPr="00607D0A">
              <w:rPr>
                <w:rFonts w:eastAsiaTheme="minorHAnsi"/>
                <w:sz w:val="24"/>
                <w:szCs w:val="24"/>
                <w:lang w:eastAsia="en-US"/>
              </w:rPr>
              <w:t>реализ</w:t>
            </w:r>
            <w:r>
              <w:rPr>
                <w:rFonts w:eastAsiaTheme="minorHAnsi"/>
                <w:sz w:val="24"/>
                <w:szCs w:val="24"/>
                <w:lang w:eastAsia="en-US"/>
              </w:rPr>
              <w:t>овывались</w:t>
            </w:r>
            <w:r w:rsidRPr="00607D0A">
              <w:rPr>
                <w:rFonts w:eastAsiaTheme="minorHAnsi"/>
                <w:sz w:val="24"/>
                <w:szCs w:val="24"/>
                <w:lang w:eastAsia="en-US"/>
              </w:rPr>
              <w:t xml:space="preserve"> следующи</w:t>
            </w:r>
            <w:r>
              <w:rPr>
                <w:rFonts w:eastAsiaTheme="minorHAnsi"/>
                <w:sz w:val="24"/>
                <w:szCs w:val="24"/>
                <w:lang w:eastAsia="en-US"/>
              </w:rPr>
              <w:t>е</w:t>
            </w:r>
            <w:r w:rsidRPr="00607D0A">
              <w:rPr>
                <w:rFonts w:eastAsiaTheme="minorHAnsi"/>
                <w:sz w:val="24"/>
                <w:szCs w:val="24"/>
                <w:lang w:eastAsia="en-US"/>
              </w:rPr>
              <w:t xml:space="preserve"> основны</w:t>
            </w:r>
            <w:r>
              <w:rPr>
                <w:rFonts w:eastAsiaTheme="minorHAnsi"/>
                <w:sz w:val="24"/>
                <w:szCs w:val="24"/>
                <w:lang w:eastAsia="en-US"/>
              </w:rPr>
              <w:t>е</w:t>
            </w:r>
            <w:r w:rsidRPr="00607D0A">
              <w:rPr>
                <w:rFonts w:eastAsiaTheme="minorHAnsi"/>
                <w:sz w:val="24"/>
                <w:szCs w:val="24"/>
                <w:lang w:eastAsia="en-US"/>
              </w:rPr>
              <w:t xml:space="preserve"> мероприяти</w:t>
            </w:r>
            <w:r>
              <w:rPr>
                <w:rFonts w:eastAsiaTheme="minorHAnsi"/>
                <w:sz w:val="24"/>
                <w:szCs w:val="24"/>
                <w:lang w:eastAsia="en-US"/>
              </w:rPr>
              <w:t>я</w:t>
            </w:r>
            <w:r w:rsidRPr="00607D0A">
              <w:rPr>
                <w:rFonts w:eastAsiaTheme="minorHAnsi"/>
                <w:sz w:val="24"/>
                <w:szCs w:val="24"/>
                <w:lang w:eastAsia="en-US"/>
              </w:rPr>
              <w:t>:</w:t>
            </w:r>
          </w:p>
          <w:p w:rsidR="00040634" w:rsidRPr="00607D0A" w:rsidRDefault="00040634" w:rsidP="00040634">
            <w:pPr>
              <w:shd w:val="clear" w:color="auto" w:fill="FFFFFF"/>
              <w:ind w:firstLine="709"/>
              <w:jc w:val="both"/>
              <w:rPr>
                <w:rFonts w:eastAsiaTheme="minorHAnsi"/>
                <w:sz w:val="24"/>
                <w:szCs w:val="24"/>
                <w:lang w:eastAsia="en-US"/>
              </w:rPr>
            </w:pPr>
            <w:r w:rsidRPr="00607D0A">
              <w:rPr>
                <w:rFonts w:eastAsiaTheme="minorHAnsi"/>
                <w:sz w:val="24"/>
                <w:szCs w:val="24"/>
                <w:lang w:eastAsia="en-US"/>
              </w:rPr>
              <w:t>- модернизация каналов управления акустическими сиренами муниципальной автоматизированной системы централизованного оповещения (МАСЦО);</w:t>
            </w:r>
          </w:p>
          <w:p w:rsidR="00040634" w:rsidRDefault="00040634" w:rsidP="00040634">
            <w:pPr>
              <w:shd w:val="clear" w:color="auto" w:fill="FFFFFF"/>
              <w:ind w:firstLine="709"/>
              <w:jc w:val="both"/>
              <w:rPr>
                <w:rFonts w:eastAsiaTheme="minorHAnsi"/>
                <w:sz w:val="24"/>
                <w:szCs w:val="24"/>
                <w:lang w:eastAsia="en-US"/>
              </w:rPr>
            </w:pPr>
            <w:r w:rsidRPr="00607D0A">
              <w:rPr>
                <w:rFonts w:eastAsiaTheme="minorHAnsi"/>
                <w:sz w:val="24"/>
                <w:szCs w:val="24"/>
                <w:lang w:eastAsia="en-US"/>
              </w:rPr>
              <w:t>- содержание технических средств МАСЦО.</w:t>
            </w:r>
          </w:p>
          <w:p w:rsidR="00040634" w:rsidRPr="0045199F" w:rsidRDefault="00040634" w:rsidP="00040634">
            <w:pPr>
              <w:shd w:val="clear" w:color="auto" w:fill="FFFFFF"/>
              <w:ind w:firstLine="709"/>
              <w:jc w:val="both"/>
              <w:rPr>
                <w:rFonts w:eastAsiaTheme="minorHAnsi"/>
                <w:sz w:val="24"/>
                <w:szCs w:val="24"/>
                <w:lang w:eastAsia="en-US"/>
              </w:rPr>
            </w:pPr>
            <w:r w:rsidRPr="0045199F">
              <w:rPr>
                <w:rFonts w:eastAsiaTheme="minorHAnsi"/>
                <w:sz w:val="24"/>
                <w:szCs w:val="24"/>
                <w:lang w:eastAsia="en-US"/>
              </w:rPr>
              <w:t>Цель подпрограммы - повышение оперативности доведения сигналов оповещения и экстренной информации о возникновении или угрозе возникновения чрезвычайной ситуации природного и техногенного характера до населения муниципального образования «Город Майкоп».</w:t>
            </w:r>
          </w:p>
          <w:p w:rsidR="00040634" w:rsidRDefault="00040634" w:rsidP="00040634">
            <w:pPr>
              <w:shd w:val="clear" w:color="auto" w:fill="FFFFFF"/>
              <w:ind w:firstLine="709"/>
              <w:jc w:val="both"/>
              <w:rPr>
                <w:rFonts w:eastAsiaTheme="minorHAnsi"/>
                <w:sz w:val="24"/>
                <w:szCs w:val="24"/>
                <w:lang w:eastAsia="en-US"/>
              </w:rPr>
            </w:pPr>
            <w:r w:rsidRPr="0045199F">
              <w:rPr>
                <w:rFonts w:eastAsiaTheme="minorHAnsi"/>
                <w:sz w:val="24"/>
                <w:szCs w:val="24"/>
                <w:lang w:eastAsia="en-US"/>
              </w:rPr>
              <w:t>Для повышения оперативности доведения сигналов оповещения и экстренной информации о возникновении или угрозе возникновения чрезвычайной ситуации природного и техногенного характера до населения муниципального образования «Город Майкоп» в 2022 году реконструированы и обслужены 3 акустические сирены муниципальной автоматизированной системы централизованного оповещения населения.</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3.6.1.2. Приобретение и обслуживание камер видеонаблюдения, установленных в местах массового пребывания людей</w:t>
            </w:r>
          </w:p>
        </w:tc>
        <w:tc>
          <w:tcPr>
            <w:tcW w:w="11056" w:type="dxa"/>
            <w:gridSpan w:val="3"/>
          </w:tcPr>
          <w:p w:rsidR="00040634" w:rsidRPr="009E64CE" w:rsidRDefault="00040634" w:rsidP="00040634">
            <w:pPr>
              <w:shd w:val="clear" w:color="auto" w:fill="FFFFFF"/>
              <w:ind w:firstLine="709"/>
              <w:jc w:val="both"/>
              <w:rPr>
                <w:rFonts w:eastAsiaTheme="minorHAnsi"/>
                <w:sz w:val="24"/>
                <w:szCs w:val="24"/>
                <w:lang w:eastAsia="en-US"/>
              </w:rPr>
            </w:pPr>
            <w:r>
              <w:rPr>
                <w:rFonts w:eastAsiaTheme="minorHAnsi"/>
                <w:sz w:val="24"/>
                <w:szCs w:val="24"/>
                <w:lang w:eastAsia="en-US"/>
              </w:rPr>
              <w:t>Мероприятия по повышению уровня личной и имущественной безопасности граждан</w:t>
            </w:r>
            <w:r w:rsidRPr="009E64CE">
              <w:rPr>
                <w:rFonts w:eastAsiaTheme="minorHAnsi"/>
                <w:sz w:val="24"/>
                <w:szCs w:val="24"/>
                <w:lang w:eastAsia="en-US"/>
              </w:rPr>
              <w:t xml:space="preserve"> </w:t>
            </w:r>
            <w:r>
              <w:rPr>
                <w:rFonts w:eastAsiaTheme="minorHAnsi"/>
                <w:sz w:val="24"/>
                <w:szCs w:val="24"/>
                <w:lang w:eastAsia="en-US"/>
              </w:rPr>
              <w:t>реализовывались в рамках п</w:t>
            </w:r>
            <w:r w:rsidRPr="009E64CE">
              <w:rPr>
                <w:rFonts w:eastAsiaTheme="minorHAnsi"/>
                <w:sz w:val="24"/>
                <w:szCs w:val="24"/>
                <w:lang w:eastAsia="en-US"/>
              </w:rPr>
              <w:t>одпрограмм</w:t>
            </w:r>
            <w:r>
              <w:rPr>
                <w:rFonts w:eastAsiaTheme="minorHAnsi"/>
                <w:sz w:val="24"/>
                <w:szCs w:val="24"/>
                <w:lang w:eastAsia="en-US"/>
              </w:rPr>
              <w:t>ы</w:t>
            </w:r>
            <w:r w:rsidRPr="009E64CE">
              <w:rPr>
                <w:rFonts w:eastAsiaTheme="minorHAnsi"/>
                <w:sz w:val="24"/>
                <w:szCs w:val="24"/>
                <w:lang w:eastAsia="en-US"/>
              </w:rPr>
              <w:t xml:space="preserve"> «Построение (развитие) аппаратно-программного комплекса «Безопасный город»</w:t>
            </w:r>
            <w:r>
              <w:rPr>
                <w:rFonts w:eastAsiaTheme="minorHAnsi"/>
                <w:sz w:val="24"/>
                <w:szCs w:val="24"/>
                <w:lang w:eastAsia="en-US"/>
              </w:rPr>
              <w:t xml:space="preserve"> </w:t>
            </w:r>
            <w:r w:rsidRPr="009E64CE">
              <w:rPr>
                <w:rFonts w:eastAsiaTheme="minorHAnsi"/>
                <w:sz w:val="24"/>
                <w:szCs w:val="24"/>
                <w:lang w:eastAsia="en-US"/>
              </w:rPr>
              <w:t>муниципальной программы «Профилактика правонарушений и обеспечение безопасности жизне</w:t>
            </w:r>
            <w:r>
              <w:rPr>
                <w:rFonts w:eastAsiaTheme="minorHAnsi"/>
                <w:sz w:val="24"/>
                <w:szCs w:val="24"/>
                <w:lang w:eastAsia="en-US"/>
              </w:rPr>
              <w:t>д</w:t>
            </w:r>
            <w:r w:rsidRPr="009E64CE">
              <w:rPr>
                <w:rFonts w:eastAsiaTheme="minorHAnsi"/>
                <w:sz w:val="24"/>
                <w:szCs w:val="24"/>
                <w:lang w:eastAsia="en-US"/>
              </w:rPr>
              <w:t>еятельности населения на территории муниципального образования «Город Майкоп».</w:t>
            </w:r>
          </w:p>
          <w:p w:rsidR="00040634" w:rsidRPr="001033C3" w:rsidRDefault="00040634" w:rsidP="00040634">
            <w:pPr>
              <w:shd w:val="clear" w:color="auto" w:fill="FFFFFF"/>
              <w:ind w:firstLine="709"/>
              <w:jc w:val="both"/>
              <w:rPr>
                <w:rFonts w:eastAsiaTheme="minorHAnsi"/>
                <w:sz w:val="24"/>
                <w:szCs w:val="24"/>
                <w:lang w:eastAsia="en-US"/>
              </w:rPr>
            </w:pPr>
            <w:r w:rsidRPr="001033C3">
              <w:rPr>
                <w:rFonts w:eastAsiaTheme="minorHAnsi"/>
                <w:sz w:val="24"/>
                <w:szCs w:val="24"/>
                <w:lang w:eastAsia="en-US"/>
              </w:rPr>
              <w:t>С целью создания комплексной системы для повышения общего уровня общественной безопасности, правопорядка и безопасности среды обитания населения на территории муниципального образования «Город Майкоп» в течение года выполнялись мероприятия по развитию аппаратно-программного комплекса «Безопасный город» (далее-АПК «Безопасный город»):</w:t>
            </w:r>
          </w:p>
          <w:p w:rsidR="00040634" w:rsidRPr="001033C3" w:rsidRDefault="00040634" w:rsidP="00040634">
            <w:pPr>
              <w:shd w:val="clear" w:color="auto" w:fill="FFFFFF"/>
              <w:ind w:firstLine="709"/>
              <w:jc w:val="both"/>
              <w:rPr>
                <w:rFonts w:eastAsiaTheme="minorHAnsi"/>
                <w:sz w:val="24"/>
                <w:szCs w:val="24"/>
                <w:lang w:eastAsia="en-US"/>
              </w:rPr>
            </w:pPr>
            <w:r w:rsidRPr="001033C3">
              <w:rPr>
                <w:rFonts w:eastAsiaTheme="minorHAnsi"/>
                <w:sz w:val="24"/>
                <w:szCs w:val="24"/>
                <w:lang w:eastAsia="en-US"/>
              </w:rPr>
              <w:t>1) Приобретено 14 камер уличного видеонаблюдения (далее-КУВН), из них:</w:t>
            </w:r>
          </w:p>
          <w:p w:rsidR="00040634" w:rsidRPr="001033C3" w:rsidRDefault="00040634" w:rsidP="00040634">
            <w:pPr>
              <w:shd w:val="clear" w:color="auto" w:fill="FFFFFF"/>
              <w:ind w:firstLine="709"/>
              <w:jc w:val="both"/>
              <w:rPr>
                <w:rFonts w:eastAsiaTheme="minorHAnsi"/>
                <w:sz w:val="24"/>
                <w:szCs w:val="24"/>
                <w:lang w:eastAsia="en-US"/>
              </w:rPr>
            </w:pPr>
            <w:r w:rsidRPr="001033C3">
              <w:rPr>
                <w:rFonts w:eastAsiaTheme="minorHAnsi"/>
                <w:sz w:val="24"/>
                <w:szCs w:val="24"/>
                <w:lang w:eastAsia="en-US"/>
              </w:rPr>
              <w:t xml:space="preserve">- 3 камеры приобретено и установлено для наблюдения за состоянием дамбы по улице </w:t>
            </w:r>
            <w:proofErr w:type="spellStart"/>
            <w:r w:rsidRPr="001033C3">
              <w:rPr>
                <w:rFonts w:eastAsiaTheme="minorHAnsi"/>
                <w:sz w:val="24"/>
                <w:szCs w:val="24"/>
                <w:lang w:eastAsia="en-US"/>
              </w:rPr>
              <w:t>Прудной</w:t>
            </w:r>
            <w:proofErr w:type="spellEnd"/>
            <w:r w:rsidRPr="001033C3">
              <w:rPr>
                <w:rFonts w:eastAsiaTheme="minorHAnsi"/>
                <w:sz w:val="24"/>
                <w:szCs w:val="24"/>
                <w:lang w:eastAsia="en-US"/>
              </w:rPr>
              <w:t>;</w:t>
            </w:r>
          </w:p>
          <w:p w:rsidR="00040634" w:rsidRPr="001033C3" w:rsidRDefault="00040634" w:rsidP="00040634">
            <w:pPr>
              <w:shd w:val="clear" w:color="auto" w:fill="FFFFFF"/>
              <w:ind w:firstLine="709"/>
              <w:jc w:val="both"/>
              <w:rPr>
                <w:rFonts w:eastAsiaTheme="minorHAnsi"/>
                <w:sz w:val="24"/>
                <w:szCs w:val="24"/>
                <w:lang w:eastAsia="en-US"/>
              </w:rPr>
            </w:pPr>
            <w:r w:rsidRPr="001033C3">
              <w:rPr>
                <w:rFonts w:eastAsiaTheme="minorHAnsi"/>
                <w:sz w:val="24"/>
                <w:szCs w:val="24"/>
                <w:lang w:eastAsia="en-US"/>
              </w:rPr>
              <w:t xml:space="preserve">- 5 КУВН – для организации видеонаблюдения за состоянием водосбросного сооружения Майкопской ГЭС ООО «ЛУКОЙЛ – </w:t>
            </w:r>
            <w:proofErr w:type="spellStart"/>
            <w:r w:rsidRPr="001033C3">
              <w:rPr>
                <w:rFonts w:eastAsiaTheme="minorHAnsi"/>
                <w:sz w:val="24"/>
                <w:szCs w:val="24"/>
                <w:lang w:eastAsia="en-US"/>
              </w:rPr>
              <w:t>Экоэнерго</w:t>
            </w:r>
            <w:proofErr w:type="spellEnd"/>
            <w:r w:rsidRPr="001033C3">
              <w:rPr>
                <w:rFonts w:eastAsiaTheme="minorHAnsi"/>
                <w:sz w:val="24"/>
                <w:szCs w:val="24"/>
                <w:lang w:eastAsia="en-US"/>
              </w:rPr>
              <w:t>» и за состоянием русла реки Белой на участке ее левого берега от водосбросного сооружения до вантового пешеходного моста;</w:t>
            </w:r>
          </w:p>
          <w:p w:rsidR="00040634" w:rsidRPr="001033C3" w:rsidRDefault="00040634" w:rsidP="00040634">
            <w:pPr>
              <w:shd w:val="clear" w:color="auto" w:fill="FFFFFF"/>
              <w:ind w:firstLine="709"/>
              <w:jc w:val="both"/>
              <w:rPr>
                <w:rFonts w:eastAsiaTheme="minorHAnsi"/>
                <w:sz w:val="24"/>
                <w:szCs w:val="24"/>
                <w:lang w:eastAsia="en-US"/>
              </w:rPr>
            </w:pPr>
            <w:r w:rsidRPr="001033C3">
              <w:rPr>
                <w:rFonts w:eastAsiaTheme="minorHAnsi"/>
                <w:sz w:val="24"/>
                <w:szCs w:val="24"/>
                <w:lang w:eastAsia="en-US"/>
              </w:rPr>
              <w:t>- 6 КУВН приобретено для замены неисправных камер, у которых закончился срок эксплуатации.</w:t>
            </w:r>
          </w:p>
          <w:p w:rsidR="00040634" w:rsidRPr="001033C3" w:rsidRDefault="00040634" w:rsidP="00040634">
            <w:pPr>
              <w:shd w:val="clear" w:color="auto" w:fill="FFFFFF"/>
              <w:ind w:firstLine="709"/>
              <w:jc w:val="both"/>
              <w:rPr>
                <w:rFonts w:eastAsiaTheme="minorHAnsi"/>
                <w:sz w:val="24"/>
                <w:szCs w:val="24"/>
                <w:lang w:eastAsia="en-US"/>
              </w:rPr>
            </w:pPr>
            <w:r w:rsidRPr="001033C3">
              <w:rPr>
                <w:rFonts w:eastAsiaTheme="minorHAnsi"/>
                <w:sz w:val="24"/>
                <w:szCs w:val="24"/>
                <w:lang w:eastAsia="en-US"/>
              </w:rPr>
              <w:t>2) Выполнены работы по выведению видеопотоков с 39 камер уличного видеонаблюдения, размещенных на территории Городского парка культуры и отдыха, на серверы АПК «Безопасный город».</w:t>
            </w:r>
          </w:p>
          <w:p w:rsidR="00040634" w:rsidRPr="001033C3" w:rsidRDefault="00040634" w:rsidP="00040634">
            <w:pPr>
              <w:shd w:val="clear" w:color="auto" w:fill="FFFFFF"/>
              <w:ind w:firstLine="709"/>
              <w:jc w:val="both"/>
              <w:rPr>
                <w:rFonts w:eastAsiaTheme="minorHAnsi"/>
                <w:sz w:val="24"/>
                <w:szCs w:val="24"/>
                <w:lang w:eastAsia="en-US"/>
              </w:rPr>
            </w:pPr>
            <w:r w:rsidRPr="001033C3">
              <w:rPr>
                <w:rFonts w:eastAsiaTheme="minorHAnsi"/>
                <w:sz w:val="24"/>
                <w:szCs w:val="24"/>
                <w:lang w:eastAsia="en-US"/>
              </w:rPr>
              <w:t>3) Проведено обслуживание 66 КУВН.</w:t>
            </w:r>
          </w:p>
          <w:p w:rsidR="00040634" w:rsidRPr="001033C3" w:rsidRDefault="00040634" w:rsidP="00040634">
            <w:pPr>
              <w:shd w:val="clear" w:color="auto" w:fill="FFFFFF"/>
              <w:ind w:firstLine="709"/>
              <w:jc w:val="both"/>
              <w:rPr>
                <w:rFonts w:eastAsiaTheme="minorHAnsi"/>
                <w:sz w:val="24"/>
                <w:szCs w:val="24"/>
                <w:lang w:eastAsia="en-US"/>
              </w:rPr>
            </w:pPr>
            <w:r w:rsidRPr="001033C3">
              <w:rPr>
                <w:rFonts w:eastAsiaTheme="minorHAnsi"/>
                <w:sz w:val="24"/>
                <w:szCs w:val="24"/>
                <w:lang w:eastAsia="en-US"/>
              </w:rPr>
              <w:t xml:space="preserve">По состоянию на 31.12.2022 имеется 150 лицензий на подключение КУВН. К АПК «Безопасный город» подключено три сервера и 135 КУВН, из них: </w:t>
            </w:r>
          </w:p>
          <w:p w:rsidR="00040634" w:rsidRPr="001033C3" w:rsidRDefault="00040634" w:rsidP="00040634">
            <w:pPr>
              <w:shd w:val="clear" w:color="auto" w:fill="FFFFFF"/>
              <w:ind w:firstLine="709"/>
              <w:jc w:val="both"/>
              <w:rPr>
                <w:rFonts w:eastAsiaTheme="minorHAnsi"/>
                <w:sz w:val="24"/>
                <w:szCs w:val="24"/>
                <w:lang w:eastAsia="en-US"/>
              </w:rPr>
            </w:pPr>
            <w:r w:rsidRPr="001033C3">
              <w:rPr>
                <w:rFonts w:eastAsiaTheme="minorHAnsi"/>
                <w:sz w:val="24"/>
                <w:szCs w:val="24"/>
                <w:lang w:eastAsia="en-US"/>
              </w:rPr>
              <w:t>- 71 единица муниципальных КУВН (7 купольных и 64 стационарных);</w:t>
            </w:r>
          </w:p>
          <w:p w:rsidR="00040634" w:rsidRPr="001033C3" w:rsidRDefault="00040634" w:rsidP="00040634">
            <w:pPr>
              <w:shd w:val="clear" w:color="auto" w:fill="FFFFFF"/>
              <w:ind w:firstLine="709"/>
              <w:jc w:val="both"/>
              <w:rPr>
                <w:rFonts w:eastAsiaTheme="minorHAnsi"/>
                <w:sz w:val="24"/>
                <w:szCs w:val="24"/>
                <w:lang w:eastAsia="en-US"/>
              </w:rPr>
            </w:pPr>
            <w:r w:rsidRPr="001033C3">
              <w:rPr>
                <w:rFonts w:eastAsiaTheme="minorHAnsi"/>
                <w:sz w:val="24"/>
                <w:szCs w:val="24"/>
                <w:lang w:eastAsia="en-US"/>
              </w:rPr>
              <w:t>- 64 единицы партнерских КУВН, подключенных на добровольной безвозмездной основе, которые заведены на серверы АПК «Безопасный город».</w:t>
            </w:r>
          </w:p>
          <w:p w:rsidR="00040634" w:rsidRDefault="00040634" w:rsidP="00040634">
            <w:pPr>
              <w:shd w:val="clear" w:color="auto" w:fill="FFFFFF"/>
              <w:ind w:firstLine="709"/>
              <w:jc w:val="both"/>
              <w:rPr>
                <w:rFonts w:eastAsiaTheme="minorHAnsi"/>
                <w:sz w:val="24"/>
                <w:szCs w:val="24"/>
                <w:lang w:eastAsia="en-US"/>
              </w:rPr>
            </w:pPr>
            <w:r w:rsidRPr="001033C3">
              <w:rPr>
                <w:rFonts w:eastAsiaTheme="minorHAnsi"/>
                <w:sz w:val="24"/>
                <w:szCs w:val="24"/>
                <w:lang w:eastAsia="en-US"/>
              </w:rPr>
              <w:t>Объем архива данных с КУВН составляет 30 суток.</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DE3189">
              <w:rPr>
                <w:rFonts w:eastAsiaTheme="minorHAnsi"/>
                <w:sz w:val="24"/>
                <w:szCs w:val="24"/>
                <w:lang w:eastAsia="en-US"/>
              </w:rPr>
              <w:t>Задача 3.</w:t>
            </w:r>
            <w:r>
              <w:rPr>
                <w:rFonts w:eastAsiaTheme="minorHAnsi"/>
                <w:sz w:val="24"/>
                <w:szCs w:val="24"/>
                <w:lang w:eastAsia="en-US"/>
              </w:rPr>
              <w:t>6</w:t>
            </w:r>
            <w:r w:rsidRPr="00DE3189">
              <w:rPr>
                <w:rFonts w:eastAsiaTheme="minorHAnsi"/>
                <w:sz w:val="24"/>
                <w:szCs w:val="24"/>
                <w:lang w:eastAsia="en-US"/>
              </w:rPr>
              <w:t>.</w:t>
            </w:r>
            <w:r>
              <w:rPr>
                <w:rFonts w:eastAsiaTheme="minorHAnsi"/>
                <w:sz w:val="24"/>
                <w:szCs w:val="24"/>
                <w:lang w:eastAsia="en-US"/>
              </w:rPr>
              <w:t>2</w:t>
            </w:r>
            <w:r w:rsidRPr="00DE3189">
              <w:rPr>
                <w:rFonts w:eastAsiaTheme="minorHAnsi"/>
                <w:sz w:val="24"/>
                <w:szCs w:val="24"/>
                <w:lang w:eastAsia="en-US"/>
              </w:rPr>
              <w:t>.</w:t>
            </w:r>
            <w:r>
              <w:t xml:space="preserve"> </w:t>
            </w:r>
            <w:r w:rsidRPr="000936E4">
              <w:rPr>
                <w:rFonts w:eastAsiaTheme="minorHAnsi"/>
                <w:sz w:val="24"/>
                <w:szCs w:val="24"/>
                <w:lang w:eastAsia="en-US"/>
              </w:rPr>
              <w:t xml:space="preserve">Минимизация ущерба, причиненного населению при возникновении чрезвычайных ситуаций природного и техногенного </w:t>
            </w:r>
          </w:p>
          <w:p w:rsidR="00040634" w:rsidRDefault="00040634" w:rsidP="00040634">
            <w:pPr>
              <w:jc w:val="center"/>
              <w:rPr>
                <w:rFonts w:eastAsiaTheme="minorHAnsi"/>
                <w:sz w:val="24"/>
                <w:szCs w:val="24"/>
                <w:lang w:eastAsia="en-US"/>
              </w:rPr>
            </w:pPr>
            <w:r w:rsidRPr="000936E4">
              <w:rPr>
                <w:rFonts w:eastAsiaTheme="minorHAnsi"/>
                <w:sz w:val="24"/>
                <w:szCs w:val="24"/>
                <w:lang w:eastAsia="en-US"/>
              </w:rPr>
              <w:t>характера</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3.6.2.1. Реализация мероприятий подпрограммы «Обеспечение безопасности жизнедеятельности населения в условиях мирного и военного времени»</w:t>
            </w:r>
          </w:p>
        </w:tc>
        <w:tc>
          <w:tcPr>
            <w:tcW w:w="11056" w:type="dxa"/>
            <w:gridSpan w:val="3"/>
          </w:tcPr>
          <w:p w:rsidR="00040634" w:rsidRDefault="00040634" w:rsidP="00040634">
            <w:pPr>
              <w:shd w:val="clear" w:color="auto" w:fill="FFFFFF"/>
              <w:ind w:firstLine="709"/>
              <w:jc w:val="both"/>
              <w:rPr>
                <w:rFonts w:eastAsiaTheme="minorHAnsi"/>
                <w:sz w:val="24"/>
                <w:szCs w:val="24"/>
                <w:lang w:eastAsia="en-US"/>
              </w:rPr>
            </w:pPr>
            <w:r>
              <w:rPr>
                <w:rFonts w:eastAsiaTheme="minorHAnsi"/>
                <w:sz w:val="24"/>
                <w:szCs w:val="24"/>
                <w:lang w:eastAsia="en-US"/>
              </w:rPr>
              <w:t>Мероприятия по снижению рисков возникновения чрезвычайных ситуаций и смягчение их возможных последствий</w:t>
            </w:r>
            <w:r>
              <w:t xml:space="preserve"> </w:t>
            </w:r>
            <w:r w:rsidRPr="001513E9">
              <w:rPr>
                <w:rFonts w:eastAsiaTheme="minorHAnsi"/>
                <w:sz w:val="24"/>
                <w:szCs w:val="24"/>
                <w:lang w:eastAsia="en-US"/>
              </w:rPr>
              <w:t xml:space="preserve">в 2022 году реализовывались в рамках подпрограммы «Обеспечение безопасности </w:t>
            </w:r>
            <w:proofErr w:type="spellStart"/>
            <w:r w:rsidRPr="001513E9">
              <w:rPr>
                <w:rFonts w:eastAsiaTheme="minorHAnsi"/>
                <w:sz w:val="24"/>
                <w:szCs w:val="24"/>
                <w:lang w:eastAsia="en-US"/>
              </w:rPr>
              <w:t>жи</w:t>
            </w:r>
            <w:r>
              <w:rPr>
                <w:rFonts w:eastAsiaTheme="minorHAnsi"/>
                <w:sz w:val="24"/>
                <w:szCs w:val="24"/>
                <w:lang w:eastAsia="en-US"/>
              </w:rPr>
              <w:t>з</w:t>
            </w:r>
            <w:r w:rsidRPr="001513E9">
              <w:rPr>
                <w:rFonts w:eastAsiaTheme="minorHAnsi"/>
                <w:sz w:val="24"/>
                <w:szCs w:val="24"/>
                <w:lang w:eastAsia="en-US"/>
              </w:rPr>
              <w:t>-недеятельности</w:t>
            </w:r>
            <w:proofErr w:type="spellEnd"/>
            <w:r w:rsidRPr="001513E9">
              <w:rPr>
                <w:rFonts w:eastAsiaTheme="minorHAnsi"/>
                <w:sz w:val="24"/>
                <w:szCs w:val="24"/>
                <w:lang w:eastAsia="en-US"/>
              </w:rPr>
              <w:t xml:space="preserve"> населения в условиях мирного и военного времени» муниципальной программы «Профилактика правонарушений и обеспечение безопасности жизнедеятельности населения на территории муниципального образования «Город Майкоп».</w:t>
            </w:r>
          </w:p>
          <w:p w:rsidR="00040634" w:rsidRDefault="00040634" w:rsidP="00040634">
            <w:pPr>
              <w:shd w:val="clear" w:color="auto" w:fill="FFFFFF"/>
              <w:ind w:firstLine="709"/>
              <w:jc w:val="both"/>
              <w:rPr>
                <w:rFonts w:eastAsiaTheme="minorHAnsi"/>
                <w:sz w:val="24"/>
                <w:szCs w:val="24"/>
                <w:lang w:eastAsia="en-US"/>
              </w:rPr>
            </w:pPr>
            <w:r w:rsidRPr="00E12172">
              <w:rPr>
                <w:rFonts w:eastAsiaTheme="minorHAnsi"/>
                <w:sz w:val="24"/>
                <w:szCs w:val="24"/>
                <w:lang w:eastAsia="en-US"/>
              </w:rPr>
              <w:t>Цель подпрограммы - обеспечение безопасности жизнедеятельности населения в мирное и военное время, совершенствование подготовки населения по порядку действий при пожарах, в чрезвычайных ситуациях и правилам поведения на водных объектах.</w:t>
            </w:r>
          </w:p>
          <w:p w:rsidR="00040634" w:rsidRPr="00E12172" w:rsidRDefault="00040634" w:rsidP="00040634">
            <w:pPr>
              <w:shd w:val="clear" w:color="auto" w:fill="FFFFFF"/>
              <w:ind w:firstLine="709"/>
              <w:jc w:val="both"/>
              <w:rPr>
                <w:rFonts w:eastAsiaTheme="minorHAnsi"/>
                <w:sz w:val="24"/>
                <w:szCs w:val="24"/>
                <w:lang w:eastAsia="en-US"/>
              </w:rPr>
            </w:pPr>
            <w:r w:rsidRPr="00E12172">
              <w:rPr>
                <w:rFonts w:eastAsiaTheme="minorHAnsi"/>
                <w:sz w:val="24"/>
                <w:szCs w:val="24"/>
                <w:lang w:eastAsia="en-US"/>
              </w:rPr>
              <w:t xml:space="preserve">В рамках реализации мероприятий </w:t>
            </w:r>
            <w:proofErr w:type="spellStart"/>
            <w:r w:rsidRPr="00E12172">
              <w:rPr>
                <w:rFonts w:eastAsiaTheme="minorHAnsi"/>
                <w:sz w:val="24"/>
                <w:szCs w:val="24"/>
                <w:lang w:eastAsia="en-US"/>
              </w:rPr>
              <w:t>подрограммы</w:t>
            </w:r>
            <w:proofErr w:type="spellEnd"/>
            <w:r w:rsidRPr="00E12172">
              <w:rPr>
                <w:rFonts w:eastAsiaTheme="minorHAnsi"/>
                <w:sz w:val="24"/>
                <w:szCs w:val="24"/>
                <w:lang w:eastAsia="en-US"/>
              </w:rPr>
              <w:t xml:space="preserve"> (в области подготовки населения по вопросам защиты населения и территорий от чрезвычайных ситуаций; по вопросам гражданской обороны; по вопросам обеспечения пожарной безопасности и безопасности людей на водных объектах) изготовлено и распространено среди населения 100 000 памяток, в том числе:</w:t>
            </w:r>
          </w:p>
          <w:p w:rsidR="00040634" w:rsidRPr="00E12172" w:rsidRDefault="00040634" w:rsidP="00040634">
            <w:pPr>
              <w:shd w:val="clear" w:color="auto" w:fill="FFFFFF"/>
              <w:ind w:firstLine="709"/>
              <w:jc w:val="both"/>
              <w:rPr>
                <w:rFonts w:eastAsiaTheme="minorHAnsi"/>
                <w:sz w:val="24"/>
                <w:szCs w:val="24"/>
                <w:lang w:eastAsia="en-US"/>
              </w:rPr>
            </w:pPr>
            <w:r w:rsidRPr="00E12172">
              <w:rPr>
                <w:rFonts w:eastAsiaTheme="minorHAnsi"/>
                <w:sz w:val="24"/>
                <w:szCs w:val="24"/>
                <w:lang w:eastAsia="en-US"/>
              </w:rPr>
              <w:t xml:space="preserve">- 4 000 памяток по правилам поведения при чрезвычайных ситуациях; </w:t>
            </w:r>
          </w:p>
          <w:p w:rsidR="00040634" w:rsidRPr="00E12172" w:rsidRDefault="00040634" w:rsidP="00040634">
            <w:pPr>
              <w:shd w:val="clear" w:color="auto" w:fill="FFFFFF"/>
              <w:ind w:firstLine="709"/>
              <w:jc w:val="both"/>
              <w:rPr>
                <w:rFonts w:eastAsiaTheme="minorHAnsi"/>
                <w:sz w:val="24"/>
                <w:szCs w:val="24"/>
                <w:lang w:eastAsia="en-US"/>
              </w:rPr>
            </w:pPr>
            <w:r w:rsidRPr="00E12172">
              <w:rPr>
                <w:rFonts w:eastAsiaTheme="minorHAnsi"/>
                <w:sz w:val="24"/>
                <w:szCs w:val="24"/>
                <w:lang w:eastAsia="en-US"/>
              </w:rPr>
              <w:t xml:space="preserve">- 10 000 памяток по порядку действия граждан по сигналам гражданской обороны; </w:t>
            </w:r>
          </w:p>
          <w:p w:rsidR="00040634" w:rsidRPr="00E12172" w:rsidRDefault="00040634" w:rsidP="00040634">
            <w:pPr>
              <w:shd w:val="clear" w:color="auto" w:fill="FFFFFF"/>
              <w:ind w:firstLine="709"/>
              <w:jc w:val="both"/>
              <w:rPr>
                <w:rFonts w:eastAsiaTheme="minorHAnsi"/>
                <w:sz w:val="24"/>
                <w:szCs w:val="24"/>
                <w:lang w:eastAsia="en-US"/>
              </w:rPr>
            </w:pPr>
            <w:r w:rsidRPr="00E12172">
              <w:rPr>
                <w:rFonts w:eastAsiaTheme="minorHAnsi"/>
                <w:sz w:val="24"/>
                <w:szCs w:val="24"/>
                <w:lang w:eastAsia="en-US"/>
              </w:rPr>
              <w:t xml:space="preserve">- 80 000 памяток по вопросам обеспечения пожарной безопасности; </w:t>
            </w:r>
          </w:p>
          <w:p w:rsidR="00040634" w:rsidRPr="00E12172" w:rsidRDefault="00040634" w:rsidP="00040634">
            <w:pPr>
              <w:shd w:val="clear" w:color="auto" w:fill="FFFFFF"/>
              <w:ind w:firstLine="709"/>
              <w:jc w:val="both"/>
              <w:rPr>
                <w:rFonts w:eastAsiaTheme="minorHAnsi"/>
                <w:sz w:val="24"/>
                <w:szCs w:val="24"/>
                <w:lang w:eastAsia="en-US"/>
              </w:rPr>
            </w:pPr>
            <w:r w:rsidRPr="00E12172">
              <w:rPr>
                <w:rFonts w:eastAsiaTheme="minorHAnsi"/>
                <w:sz w:val="24"/>
                <w:szCs w:val="24"/>
                <w:lang w:eastAsia="en-US"/>
              </w:rPr>
              <w:t>- 6 000 памяток по предупреждению гибели людей на водных объектах.</w:t>
            </w:r>
          </w:p>
          <w:p w:rsidR="00040634" w:rsidRDefault="00040634" w:rsidP="00040634">
            <w:pPr>
              <w:shd w:val="clear" w:color="auto" w:fill="FFFFFF"/>
              <w:ind w:firstLine="709"/>
              <w:jc w:val="both"/>
              <w:rPr>
                <w:rFonts w:eastAsiaTheme="minorHAnsi"/>
                <w:sz w:val="24"/>
                <w:szCs w:val="24"/>
                <w:lang w:eastAsia="en-US"/>
              </w:rPr>
            </w:pPr>
            <w:r w:rsidRPr="00E12172">
              <w:rPr>
                <w:rFonts w:eastAsiaTheme="minorHAnsi"/>
                <w:sz w:val="24"/>
                <w:szCs w:val="24"/>
                <w:lang w:eastAsia="en-US"/>
              </w:rPr>
              <w:t>Для распространения памяток привлекались администраторы и актив территориального общественного самоуправления, специалисты Комитета по образованию Администрации муниципального образования «Город Майкоп».</w:t>
            </w:r>
          </w:p>
          <w:p w:rsidR="00040634" w:rsidRPr="006D7E56" w:rsidRDefault="00040634" w:rsidP="00040634">
            <w:pPr>
              <w:shd w:val="clear" w:color="auto" w:fill="FFFFFF"/>
              <w:ind w:firstLine="709"/>
              <w:jc w:val="both"/>
              <w:rPr>
                <w:rFonts w:eastAsiaTheme="minorHAnsi"/>
                <w:sz w:val="24"/>
                <w:szCs w:val="24"/>
                <w:lang w:eastAsia="en-US"/>
              </w:rPr>
            </w:pPr>
            <w:r w:rsidRPr="006D7E56">
              <w:rPr>
                <w:rFonts w:eastAsiaTheme="minorHAnsi"/>
                <w:sz w:val="24"/>
                <w:szCs w:val="24"/>
                <w:lang w:eastAsia="en-US"/>
              </w:rPr>
              <w:t>В средствах массой информации и Интернет-ресурсах, при участии Отдела пресс-службы Администрации муниципального образования «Город Майкоп», размещено 40 публикаций по вопросам:</w:t>
            </w:r>
          </w:p>
          <w:p w:rsidR="00040634" w:rsidRPr="006D7E56" w:rsidRDefault="00040634" w:rsidP="00040634">
            <w:pPr>
              <w:shd w:val="clear" w:color="auto" w:fill="FFFFFF"/>
              <w:ind w:firstLine="709"/>
              <w:jc w:val="both"/>
              <w:rPr>
                <w:rFonts w:eastAsiaTheme="minorHAnsi"/>
                <w:sz w:val="24"/>
                <w:szCs w:val="24"/>
                <w:lang w:eastAsia="en-US"/>
              </w:rPr>
            </w:pPr>
            <w:r w:rsidRPr="006D7E56">
              <w:rPr>
                <w:rFonts w:eastAsiaTheme="minorHAnsi"/>
                <w:sz w:val="24"/>
                <w:szCs w:val="24"/>
                <w:lang w:eastAsia="en-US"/>
              </w:rPr>
              <w:t>- защиты населения и территорий от чрезвычайных ситуаций;</w:t>
            </w:r>
          </w:p>
          <w:p w:rsidR="00040634" w:rsidRPr="006D7E56" w:rsidRDefault="00040634" w:rsidP="00040634">
            <w:pPr>
              <w:shd w:val="clear" w:color="auto" w:fill="FFFFFF"/>
              <w:ind w:firstLine="709"/>
              <w:jc w:val="both"/>
              <w:rPr>
                <w:rFonts w:eastAsiaTheme="minorHAnsi"/>
                <w:sz w:val="24"/>
                <w:szCs w:val="24"/>
                <w:lang w:eastAsia="en-US"/>
              </w:rPr>
            </w:pPr>
            <w:r w:rsidRPr="006D7E56">
              <w:rPr>
                <w:rFonts w:eastAsiaTheme="minorHAnsi"/>
                <w:sz w:val="24"/>
                <w:szCs w:val="24"/>
                <w:lang w:eastAsia="en-US"/>
              </w:rPr>
              <w:t>- гражданской обороны;</w:t>
            </w:r>
          </w:p>
          <w:p w:rsidR="00040634" w:rsidRPr="006D7E56" w:rsidRDefault="00040634" w:rsidP="00040634">
            <w:pPr>
              <w:shd w:val="clear" w:color="auto" w:fill="FFFFFF"/>
              <w:ind w:firstLine="709"/>
              <w:jc w:val="both"/>
              <w:rPr>
                <w:rFonts w:eastAsiaTheme="minorHAnsi"/>
                <w:sz w:val="24"/>
                <w:szCs w:val="24"/>
                <w:lang w:eastAsia="en-US"/>
              </w:rPr>
            </w:pPr>
            <w:r w:rsidRPr="006D7E56">
              <w:rPr>
                <w:rFonts w:eastAsiaTheme="minorHAnsi"/>
                <w:sz w:val="24"/>
                <w:szCs w:val="24"/>
                <w:lang w:eastAsia="en-US"/>
              </w:rPr>
              <w:t>- обеспечения пожарной безопасности и безопасности людей на водных объектах.</w:t>
            </w:r>
          </w:p>
          <w:p w:rsidR="00040634" w:rsidRPr="006D7E56" w:rsidRDefault="00040634" w:rsidP="00040634">
            <w:pPr>
              <w:shd w:val="clear" w:color="auto" w:fill="FFFFFF"/>
              <w:ind w:firstLine="709"/>
              <w:jc w:val="both"/>
              <w:rPr>
                <w:rFonts w:eastAsiaTheme="minorHAnsi"/>
                <w:sz w:val="24"/>
                <w:szCs w:val="24"/>
                <w:lang w:eastAsia="en-US"/>
              </w:rPr>
            </w:pPr>
            <w:r w:rsidRPr="006D7E56">
              <w:rPr>
                <w:rFonts w:eastAsiaTheme="minorHAnsi"/>
                <w:sz w:val="24"/>
                <w:szCs w:val="24"/>
                <w:lang w:eastAsia="en-US"/>
              </w:rPr>
              <w:t>На водных объектах, расположенных (протекающих) на территории муниципального образования «Город Майкоп», в местах, где купание запрещено и запрещен выход людей на лед, установлено 50 единиц наглядной агитации по предупреждению гибели людей на воде.</w:t>
            </w:r>
          </w:p>
          <w:p w:rsidR="00040634" w:rsidRPr="006D7E56" w:rsidRDefault="00040634" w:rsidP="00040634">
            <w:pPr>
              <w:shd w:val="clear" w:color="auto" w:fill="FFFFFF"/>
              <w:ind w:firstLine="709"/>
              <w:jc w:val="both"/>
              <w:rPr>
                <w:rFonts w:eastAsiaTheme="minorHAnsi"/>
                <w:sz w:val="24"/>
                <w:szCs w:val="24"/>
                <w:lang w:eastAsia="en-US"/>
              </w:rPr>
            </w:pPr>
            <w:r w:rsidRPr="006D7E56">
              <w:rPr>
                <w:rFonts w:eastAsiaTheme="minorHAnsi"/>
                <w:sz w:val="24"/>
                <w:szCs w:val="24"/>
                <w:lang w:eastAsia="en-US"/>
              </w:rPr>
              <w:t>Для обеспечения населения, не имеющего постоянных источников водоснабжения водой питьевого качества, совершено 49 рейсов по подвозу питьевой воды.</w:t>
            </w:r>
          </w:p>
          <w:p w:rsidR="00040634" w:rsidRDefault="00040634" w:rsidP="00040634">
            <w:pPr>
              <w:shd w:val="clear" w:color="auto" w:fill="FFFFFF"/>
              <w:ind w:firstLine="709"/>
              <w:jc w:val="both"/>
              <w:rPr>
                <w:rFonts w:eastAsiaTheme="minorHAnsi"/>
                <w:sz w:val="24"/>
                <w:szCs w:val="24"/>
                <w:lang w:eastAsia="en-US"/>
              </w:rPr>
            </w:pPr>
            <w:r w:rsidRPr="006D7E56">
              <w:rPr>
                <w:rFonts w:eastAsiaTheme="minorHAnsi"/>
                <w:sz w:val="24"/>
                <w:szCs w:val="24"/>
                <w:lang w:eastAsia="en-US"/>
              </w:rPr>
              <w:t>В целях предупреждения распространения ландшафтных и лесных пожаров на территории муниципального образования «Город Майкоп» проложено 7,5 гектар минерализованных полос.</w:t>
            </w:r>
          </w:p>
          <w:p w:rsidR="00040634" w:rsidRPr="00B14911" w:rsidRDefault="00040634" w:rsidP="00040634">
            <w:pPr>
              <w:shd w:val="clear" w:color="auto" w:fill="FFFFFF"/>
              <w:ind w:firstLine="709"/>
              <w:jc w:val="both"/>
              <w:rPr>
                <w:rFonts w:eastAsiaTheme="minorHAnsi"/>
                <w:sz w:val="24"/>
                <w:szCs w:val="24"/>
                <w:lang w:eastAsia="en-US"/>
              </w:rPr>
            </w:pPr>
            <w:r w:rsidRPr="00B14911">
              <w:rPr>
                <w:rFonts w:eastAsiaTheme="minorHAnsi"/>
                <w:sz w:val="24"/>
                <w:szCs w:val="24"/>
                <w:lang w:eastAsia="en-US"/>
              </w:rPr>
              <w:t xml:space="preserve">Управлением по чрезвычайным ситуациям </w:t>
            </w:r>
            <w:r>
              <w:rPr>
                <w:rFonts w:eastAsiaTheme="minorHAnsi"/>
                <w:sz w:val="24"/>
                <w:szCs w:val="24"/>
                <w:lang w:eastAsia="en-US"/>
              </w:rPr>
              <w:t>Администрации муниципального образования «Город Майкоп»</w:t>
            </w:r>
            <w:r w:rsidR="0018345F">
              <w:rPr>
                <w:rFonts w:eastAsiaTheme="minorHAnsi"/>
                <w:sz w:val="24"/>
                <w:szCs w:val="24"/>
                <w:lang w:eastAsia="en-US"/>
              </w:rPr>
              <w:t xml:space="preserve"> (далее-Управление по чрезвычайным ситуациям)</w:t>
            </w:r>
            <w:r>
              <w:rPr>
                <w:rFonts w:eastAsiaTheme="minorHAnsi"/>
                <w:sz w:val="24"/>
                <w:szCs w:val="24"/>
                <w:lang w:eastAsia="en-US"/>
              </w:rPr>
              <w:t xml:space="preserve"> </w:t>
            </w:r>
            <w:r w:rsidRPr="00B14911">
              <w:rPr>
                <w:rFonts w:eastAsiaTheme="minorHAnsi"/>
                <w:sz w:val="24"/>
                <w:szCs w:val="24"/>
                <w:lang w:eastAsia="en-US"/>
              </w:rPr>
              <w:t>в течение года проведено 13 рейдов по вопросам предупреждения гибели людей на водных объектах и 11 рейдов по вопросам пожарной безопасности с привлечением специалистов Главного управления МЧС России по Республике Адыгея и Отдела МВД России по городу Майкопу.</w:t>
            </w:r>
          </w:p>
          <w:p w:rsidR="00040634" w:rsidRDefault="00040634" w:rsidP="00040634">
            <w:pPr>
              <w:shd w:val="clear" w:color="auto" w:fill="FFFFFF"/>
              <w:ind w:firstLine="709"/>
              <w:jc w:val="both"/>
              <w:rPr>
                <w:rFonts w:eastAsiaTheme="minorHAnsi"/>
                <w:sz w:val="24"/>
                <w:szCs w:val="24"/>
                <w:lang w:eastAsia="en-US"/>
              </w:rPr>
            </w:pPr>
            <w:r w:rsidRPr="00B14911">
              <w:rPr>
                <w:rFonts w:eastAsiaTheme="minorHAnsi"/>
                <w:sz w:val="24"/>
                <w:szCs w:val="24"/>
                <w:lang w:eastAsia="en-US"/>
              </w:rPr>
              <w:t>За 2022 год работники Управления по чрезвычайным ситуациям приняли участие в 36 собраниях с жителями, организованных местными общественными организациями территориального общественного самоуправления, на которых обсуждались вопросы обеспечения пожарной безопасности.</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DE3189">
              <w:rPr>
                <w:rFonts w:eastAsiaTheme="minorHAnsi"/>
                <w:sz w:val="24"/>
                <w:szCs w:val="24"/>
                <w:lang w:eastAsia="en-US"/>
              </w:rPr>
              <w:t>Задача 3.</w:t>
            </w:r>
            <w:r>
              <w:rPr>
                <w:rFonts w:eastAsiaTheme="minorHAnsi"/>
                <w:sz w:val="24"/>
                <w:szCs w:val="24"/>
                <w:lang w:eastAsia="en-US"/>
              </w:rPr>
              <w:t>6</w:t>
            </w:r>
            <w:r w:rsidRPr="00DE3189">
              <w:rPr>
                <w:rFonts w:eastAsiaTheme="minorHAnsi"/>
                <w:sz w:val="24"/>
                <w:szCs w:val="24"/>
                <w:lang w:eastAsia="en-US"/>
              </w:rPr>
              <w:t>.</w:t>
            </w:r>
            <w:r>
              <w:rPr>
                <w:rFonts w:eastAsiaTheme="minorHAnsi"/>
                <w:sz w:val="24"/>
                <w:szCs w:val="24"/>
                <w:lang w:eastAsia="en-US"/>
              </w:rPr>
              <w:t>3</w:t>
            </w:r>
            <w:r w:rsidRPr="00DE3189">
              <w:rPr>
                <w:rFonts w:eastAsiaTheme="minorHAnsi"/>
                <w:sz w:val="24"/>
                <w:szCs w:val="24"/>
                <w:lang w:eastAsia="en-US"/>
              </w:rPr>
              <w:t>.</w:t>
            </w:r>
            <w:r>
              <w:rPr>
                <w:rFonts w:eastAsiaTheme="minorHAnsi"/>
                <w:sz w:val="24"/>
                <w:szCs w:val="24"/>
                <w:lang w:eastAsia="en-US"/>
              </w:rPr>
              <w:t xml:space="preserve"> </w:t>
            </w:r>
            <w:r w:rsidRPr="000936E4">
              <w:rPr>
                <w:rFonts w:eastAsiaTheme="minorHAnsi"/>
                <w:sz w:val="24"/>
                <w:szCs w:val="24"/>
                <w:lang w:eastAsia="en-US"/>
              </w:rPr>
              <w:t>Профилактика преступлений</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3.6.3.1. Реализация мероприятий подпрограммы «Профилактика преступлений и иных правонарушений»</w:t>
            </w:r>
          </w:p>
        </w:tc>
        <w:tc>
          <w:tcPr>
            <w:tcW w:w="11056" w:type="dxa"/>
            <w:gridSpan w:val="3"/>
          </w:tcPr>
          <w:p w:rsidR="00040634" w:rsidRPr="00BF40BE" w:rsidRDefault="00040634" w:rsidP="00040634">
            <w:pPr>
              <w:shd w:val="clear" w:color="auto" w:fill="FFFFFF"/>
              <w:ind w:firstLine="709"/>
              <w:jc w:val="both"/>
              <w:rPr>
                <w:rFonts w:eastAsiaTheme="minorHAnsi"/>
                <w:sz w:val="24"/>
                <w:szCs w:val="24"/>
                <w:lang w:eastAsia="en-US"/>
              </w:rPr>
            </w:pPr>
            <w:r w:rsidRPr="00BF40BE">
              <w:rPr>
                <w:rFonts w:eastAsiaTheme="minorHAnsi"/>
                <w:sz w:val="24"/>
                <w:szCs w:val="24"/>
                <w:lang w:eastAsia="en-US"/>
              </w:rPr>
              <w:t>Мероприятия по профилактике правонарушений и преступлений, а также по обеспечению безопасности жизнедеятельности населения в 2022 году реализовывались в рамках подпрограммы «Профилактика преступлений и иных правонарушений» муниципальной программы «Профилактика правонарушений и обеспечение безопасности жизнедеятельности населения на территории муниципального образования «Город Майкоп».</w:t>
            </w:r>
          </w:p>
          <w:p w:rsidR="00040634" w:rsidRDefault="00040634" w:rsidP="00040634">
            <w:pPr>
              <w:shd w:val="clear" w:color="auto" w:fill="FFFFFF"/>
              <w:ind w:firstLine="709"/>
              <w:jc w:val="both"/>
              <w:rPr>
                <w:rFonts w:eastAsiaTheme="minorHAnsi"/>
                <w:sz w:val="24"/>
                <w:szCs w:val="24"/>
                <w:lang w:eastAsia="en-US"/>
              </w:rPr>
            </w:pPr>
            <w:r w:rsidRPr="00BF40BE">
              <w:rPr>
                <w:rFonts w:eastAsiaTheme="minorHAnsi"/>
                <w:sz w:val="24"/>
                <w:szCs w:val="24"/>
                <w:lang w:eastAsia="en-US"/>
              </w:rPr>
              <w:t>Цель данной подпрограммы – повышение эффективности системы профилактики правонарушений и асоциальных явлений, противодействия терроризму и экстремизму.</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3.6.3.2. Проведение профилактической работы среди населения по противодействию терроризму, экстремизму, асоциальным явлениям</w:t>
            </w:r>
          </w:p>
        </w:tc>
        <w:tc>
          <w:tcPr>
            <w:tcW w:w="11056" w:type="dxa"/>
            <w:gridSpan w:val="3"/>
          </w:tcPr>
          <w:p w:rsidR="00040634" w:rsidRPr="00BF40BE" w:rsidRDefault="00040634" w:rsidP="00040634">
            <w:pPr>
              <w:shd w:val="clear" w:color="auto" w:fill="FFFFFF"/>
              <w:ind w:firstLine="709"/>
              <w:jc w:val="both"/>
              <w:rPr>
                <w:rFonts w:eastAsiaTheme="minorHAnsi"/>
                <w:sz w:val="24"/>
                <w:szCs w:val="24"/>
                <w:lang w:eastAsia="en-US"/>
              </w:rPr>
            </w:pPr>
            <w:r w:rsidRPr="00BF40BE">
              <w:rPr>
                <w:rFonts w:eastAsiaTheme="minorHAnsi"/>
                <w:sz w:val="24"/>
                <w:szCs w:val="24"/>
                <w:lang w:eastAsia="en-US"/>
              </w:rPr>
              <w:t>В 2022 году проводилась разъяснительная работа среди населения муниципального образования «Город Майкоп» посредством распространения средств наглядной агитации.</w:t>
            </w:r>
          </w:p>
          <w:p w:rsidR="00040634" w:rsidRDefault="00040634" w:rsidP="00040634">
            <w:pPr>
              <w:shd w:val="clear" w:color="auto" w:fill="FFFFFF"/>
              <w:ind w:firstLine="709"/>
              <w:jc w:val="both"/>
              <w:rPr>
                <w:rFonts w:eastAsiaTheme="minorHAnsi"/>
                <w:sz w:val="24"/>
                <w:szCs w:val="24"/>
                <w:lang w:eastAsia="en-US"/>
              </w:rPr>
            </w:pP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DE3189">
              <w:rPr>
                <w:rFonts w:eastAsiaTheme="minorHAnsi"/>
                <w:sz w:val="24"/>
                <w:szCs w:val="24"/>
                <w:lang w:eastAsia="en-US"/>
              </w:rPr>
              <w:t>Задача 3.</w:t>
            </w:r>
            <w:r>
              <w:rPr>
                <w:rFonts w:eastAsiaTheme="minorHAnsi"/>
                <w:sz w:val="24"/>
                <w:szCs w:val="24"/>
                <w:lang w:eastAsia="en-US"/>
              </w:rPr>
              <w:t>6</w:t>
            </w:r>
            <w:r w:rsidRPr="00DE3189">
              <w:rPr>
                <w:rFonts w:eastAsiaTheme="minorHAnsi"/>
                <w:sz w:val="24"/>
                <w:szCs w:val="24"/>
                <w:lang w:eastAsia="en-US"/>
              </w:rPr>
              <w:t>.</w:t>
            </w:r>
            <w:r>
              <w:rPr>
                <w:rFonts w:eastAsiaTheme="minorHAnsi"/>
                <w:sz w:val="24"/>
                <w:szCs w:val="24"/>
                <w:lang w:eastAsia="en-US"/>
              </w:rPr>
              <w:t>4</w:t>
            </w:r>
            <w:r w:rsidRPr="00DE3189">
              <w:rPr>
                <w:rFonts w:eastAsiaTheme="minorHAnsi"/>
                <w:sz w:val="24"/>
                <w:szCs w:val="24"/>
                <w:lang w:eastAsia="en-US"/>
              </w:rPr>
              <w:t>.</w:t>
            </w:r>
            <w:r>
              <w:t xml:space="preserve"> </w:t>
            </w:r>
            <w:r w:rsidRPr="000936E4">
              <w:rPr>
                <w:rFonts w:eastAsiaTheme="minorHAnsi"/>
                <w:sz w:val="24"/>
                <w:szCs w:val="24"/>
                <w:lang w:eastAsia="en-US"/>
              </w:rPr>
              <w:t xml:space="preserve">Формирование активной гражданской позиции по противодействию преступным проявлениям, содействие добровольному </w:t>
            </w:r>
          </w:p>
          <w:p w:rsidR="00040634" w:rsidRDefault="00040634" w:rsidP="00040634">
            <w:pPr>
              <w:jc w:val="center"/>
              <w:rPr>
                <w:rFonts w:eastAsiaTheme="minorHAnsi"/>
                <w:sz w:val="24"/>
                <w:szCs w:val="24"/>
                <w:lang w:eastAsia="en-US"/>
              </w:rPr>
            </w:pPr>
            <w:r w:rsidRPr="000936E4">
              <w:rPr>
                <w:rFonts w:eastAsiaTheme="minorHAnsi"/>
                <w:sz w:val="24"/>
                <w:szCs w:val="24"/>
                <w:lang w:eastAsia="en-US"/>
              </w:rPr>
              <w:t>участию граждан в охране общественного порядка</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3.6.4.1. Реализация мероприятий подпрограммы «Профилактика преступлений и иных правонарушений»</w:t>
            </w:r>
          </w:p>
        </w:tc>
        <w:tc>
          <w:tcPr>
            <w:tcW w:w="11056" w:type="dxa"/>
            <w:gridSpan w:val="3"/>
          </w:tcPr>
          <w:p w:rsidR="00040634" w:rsidRPr="00F858CD" w:rsidRDefault="00040634" w:rsidP="00040634">
            <w:pPr>
              <w:shd w:val="clear" w:color="auto" w:fill="FFFFFF"/>
              <w:ind w:firstLine="709"/>
              <w:jc w:val="both"/>
              <w:rPr>
                <w:rFonts w:eastAsiaTheme="minorHAnsi"/>
                <w:sz w:val="24"/>
                <w:szCs w:val="24"/>
                <w:lang w:eastAsia="en-US"/>
              </w:rPr>
            </w:pPr>
            <w:r w:rsidRPr="00F858CD">
              <w:rPr>
                <w:rFonts w:eastAsiaTheme="minorHAnsi"/>
                <w:sz w:val="24"/>
                <w:szCs w:val="24"/>
                <w:lang w:eastAsia="en-US"/>
              </w:rPr>
              <w:t>В рамках подпрограммы «Профилактика преступлений и иных правонарушений»</w:t>
            </w:r>
            <w:r>
              <w:rPr>
                <w:rFonts w:eastAsiaTheme="minorHAnsi"/>
                <w:sz w:val="24"/>
                <w:szCs w:val="24"/>
                <w:lang w:eastAsia="en-US"/>
              </w:rPr>
              <w:t xml:space="preserve"> </w:t>
            </w:r>
            <w:r w:rsidRPr="00F858CD">
              <w:rPr>
                <w:rFonts w:eastAsiaTheme="minorHAnsi"/>
                <w:sz w:val="24"/>
                <w:szCs w:val="24"/>
                <w:lang w:eastAsia="en-US"/>
              </w:rPr>
              <w:t>в 2022 году изготовлено 20 800 средств наглядной агитации (брошюры) о мерах и действиях, в том числе:</w:t>
            </w:r>
          </w:p>
          <w:p w:rsidR="00040634" w:rsidRPr="00F858CD" w:rsidRDefault="00040634" w:rsidP="00040634">
            <w:pPr>
              <w:shd w:val="clear" w:color="auto" w:fill="FFFFFF"/>
              <w:ind w:firstLine="709"/>
              <w:jc w:val="both"/>
              <w:rPr>
                <w:rFonts w:eastAsiaTheme="minorHAnsi"/>
                <w:sz w:val="24"/>
                <w:szCs w:val="24"/>
                <w:lang w:eastAsia="en-US"/>
              </w:rPr>
            </w:pPr>
            <w:r w:rsidRPr="00F858CD">
              <w:rPr>
                <w:rFonts w:eastAsiaTheme="minorHAnsi"/>
                <w:sz w:val="24"/>
                <w:szCs w:val="24"/>
                <w:lang w:eastAsia="en-US"/>
              </w:rPr>
              <w:t>- по противодействию экстремизму, терроризму, преступлениям против собственности – 10 000 экземпляров;</w:t>
            </w:r>
          </w:p>
          <w:p w:rsidR="00040634" w:rsidRPr="00F858CD" w:rsidRDefault="00040634" w:rsidP="00040634">
            <w:pPr>
              <w:shd w:val="clear" w:color="auto" w:fill="FFFFFF"/>
              <w:ind w:firstLine="709"/>
              <w:jc w:val="both"/>
              <w:rPr>
                <w:rFonts w:eastAsiaTheme="minorHAnsi"/>
                <w:sz w:val="24"/>
                <w:szCs w:val="24"/>
                <w:lang w:eastAsia="en-US"/>
              </w:rPr>
            </w:pPr>
            <w:r w:rsidRPr="00F858CD">
              <w:rPr>
                <w:rFonts w:eastAsiaTheme="minorHAnsi"/>
                <w:sz w:val="24"/>
                <w:szCs w:val="24"/>
                <w:lang w:eastAsia="en-US"/>
              </w:rPr>
              <w:t>- по профилактике семейно-бытовых конфликтов – 3 000 экземпляров;</w:t>
            </w:r>
          </w:p>
          <w:p w:rsidR="00040634" w:rsidRPr="00F858CD" w:rsidRDefault="00040634" w:rsidP="00040634">
            <w:pPr>
              <w:shd w:val="clear" w:color="auto" w:fill="FFFFFF"/>
              <w:ind w:firstLine="709"/>
              <w:jc w:val="both"/>
              <w:rPr>
                <w:rFonts w:eastAsiaTheme="minorHAnsi"/>
                <w:sz w:val="24"/>
                <w:szCs w:val="24"/>
                <w:lang w:eastAsia="en-US"/>
              </w:rPr>
            </w:pPr>
            <w:r w:rsidRPr="00F858CD">
              <w:rPr>
                <w:rFonts w:eastAsiaTheme="minorHAnsi"/>
                <w:sz w:val="24"/>
                <w:szCs w:val="24"/>
                <w:lang w:eastAsia="en-US"/>
              </w:rPr>
              <w:t>- по противодействию преступлениям, совершенным при помощи сети Интернет – 1 000 экземпляров;</w:t>
            </w:r>
          </w:p>
          <w:p w:rsidR="00040634" w:rsidRPr="00F858CD" w:rsidRDefault="00040634" w:rsidP="00040634">
            <w:pPr>
              <w:shd w:val="clear" w:color="auto" w:fill="FFFFFF"/>
              <w:ind w:firstLine="709"/>
              <w:jc w:val="both"/>
              <w:rPr>
                <w:rFonts w:eastAsiaTheme="minorHAnsi"/>
                <w:sz w:val="24"/>
                <w:szCs w:val="24"/>
                <w:lang w:eastAsia="en-US"/>
              </w:rPr>
            </w:pPr>
            <w:r w:rsidRPr="00F858CD">
              <w:rPr>
                <w:rFonts w:eastAsiaTheme="minorHAnsi"/>
                <w:sz w:val="24"/>
                <w:szCs w:val="24"/>
                <w:lang w:eastAsia="en-US"/>
              </w:rPr>
              <w:t>- при угрозе возникновения террористических актов в местах массового пребывания граждан – 3 800 экземпляров;</w:t>
            </w:r>
          </w:p>
          <w:p w:rsidR="00040634" w:rsidRDefault="00040634" w:rsidP="00040634">
            <w:pPr>
              <w:shd w:val="clear" w:color="auto" w:fill="FFFFFF"/>
              <w:ind w:firstLine="709"/>
              <w:jc w:val="both"/>
              <w:rPr>
                <w:rFonts w:eastAsiaTheme="minorHAnsi"/>
                <w:sz w:val="24"/>
                <w:szCs w:val="24"/>
                <w:lang w:eastAsia="en-US"/>
              </w:rPr>
            </w:pPr>
            <w:r w:rsidRPr="00F858CD">
              <w:rPr>
                <w:rFonts w:eastAsiaTheme="minorHAnsi"/>
                <w:sz w:val="24"/>
                <w:szCs w:val="24"/>
                <w:lang w:eastAsia="en-US"/>
              </w:rPr>
              <w:t>- по профилактике наркомании и алкоголизма – 3 000 экземпляров.</w:t>
            </w:r>
          </w:p>
          <w:p w:rsidR="00040634" w:rsidRDefault="00040634" w:rsidP="00040634">
            <w:pPr>
              <w:shd w:val="clear" w:color="auto" w:fill="FFFFFF"/>
              <w:ind w:firstLine="709"/>
              <w:jc w:val="both"/>
              <w:rPr>
                <w:rFonts w:eastAsiaTheme="minorHAnsi"/>
                <w:sz w:val="24"/>
                <w:szCs w:val="24"/>
                <w:lang w:eastAsia="en-US"/>
              </w:rPr>
            </w:pPr>
            <w:r>
              <w:rPr>
                <w:rFonts w:eastAsiaTheme="minorHAnsi"/>
                <w:sz w:val="24"/>
                <w:szCs w:val="24"/>
                <w:lang w:eastAsia="en-US"/>
              </w:rPr>
              <w:t>Мероприятия направлены на снижение уровня правонарушений.</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3.6.4.2. Создание условий для деятельности народных дружин</w:t>
            </w:r>
          </w:p>
        </w:tc>
        <w:tc>
          <w:tcPr>
            <w:tcW w:w="11056" w:type="dxa"/>
            <w:gridSpan w:val="3"/>
          </w:tcPr>
          <w:p w:rsidR="00040634" w:rsidRDefault="00040634" w:rsidP="00040634">
            <w:pPr>
              <w:shd w:val="clear" w:color="auto" w:fill="FFFFFF"/>
              <w:ind w:firstLine="709"/>
              <w:jc w:val="both"/>
              <w:rPr>
                <w:rFonts w:eastAsiaTheme="minorHAnsi"/>
                <w:sz w:val="24"/>
                <w:szCs w:val="24"/>
                <w:lang w:eastAsia="en-US"/>
              </w:rPr>
            </w:pPr>
            <w:r w:rsidRPr="00C403B6">
              <w:rPr>
                <w:rFonts w:eastAsiaTheme="minorHAnsi"/>
                <w:sz w:val="24"/>
                <w:szCs w:val="24"/>
                <w:lang w:eastAsia="en-US"/>
              </w:rPr>
              <w:t>В</w:t>
            </w:r>
            <w:r>
              <w:rPr>
                <w:rFonts w:eastAsiaTheme="minorHAnsi"/>
                <w:sz w:val="24"/>
                <w:szCs w:val="24"/>
                <w:lang w:eastAsia="en-US"/>
              </w:rPr>
              <w:t xml:space="preserve"> 2022 году в</w:t>
            </w:r>
            <w:r w:rsidRPr="00C403B6">
              <w:rPr>
                <w:rFonts w:eastAsiaTheme="minorHAnsi"/>
                <w:sz w:val="24"/>
                <w:szCs w:val="24"/>
                <w:lang w:eastAsia="en-US"/>
              </w:rPr>
              <w:t>елась работа по привлечению населения к участию в охране общественной безопасности и правопорядка на территории муниципального образования «Город Майкоп», всего изготовлено 70 удостоверений народного дружинника.</w:t>
            </w:r>
            <w:r>
              <w:rPr>
                <w:rFonts w:eastAsiaTheme="minorHAnsi"/>
                <w:sz w:val="24"/>
                <w:szCs w:val="24"/>
                <w:lang w:eastAsia="en-US"/>
              </w:rPr>
              <w:t xml:space="preserve"> Народные дружинники принимали участие в охране общественной безопасности и правопорядка.</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DE3189">
              <w:rPr>
                <w:rFonts w:eastAsiaTheme="minorHAnsi"/>
                <w:sz w:val="24"/>
                <w:szCs w:val="24"/>
                <w:lang w:eastAsia="en-US"/>
              </w:rPr>
              <w:t>Задача 3.</w:t>
            </w:r>
            <w:r>
              <w:rPr>
                <w:rFonts w:eastAsiaTheme="minorHAnsi"/>
                <w:sz w:val="24"/>
                <w:szCs w:val="24"/>
                <w:lang w:eastAsia="en-US"/>
              </w:rPr>
              <w:t>6</w:t>
            </w:r>
            <w:r w:rsidRPr="00DE3189">
              <w:rPr>
                <w:rFonts w:eastAsiaTheme="minorHAnsi"/>
                <w:sz w:val="24"/>
                <w:szCs w:val="24"/>
                <w:lang w:eastAsia="en-US"/>
              </w:rPr>
              <w:t>.</w:t>
            </w:r>
            <w:r>
              <w:rPr>
                <w:rFonts w:eastAsiaTheme="minorHAnsi"/>
                <w:sz w:val="24"/>
                <w:szCs w:val="24"/>
                <w:lang w:eastAsia="en-US"/>
              </w:rPr>
              <w:t>5</w:t>
            </w:r>
            <w:r w:rsidRPr="00DE3189">
              <w:rPr>
                <w:rFonts w:eastAsiaTheme="minorHAnsi"/>
                <w:sz w:val="24"/>
                <w:szCs w:val="24"/>
                <w:lang w:eastAsia="en-US"/>
              </w:rPr>
              <w:t>.</w:t>
            </w:r>
            <w:r>
              <w:t xml:space="preserve"> </w:t>
            </w:r>
            <w:r w:rsidRPr="000936E4">
              <w:rPr>
                <w:rFonts w:eastAsiaTheme="minorHAnsi"/>
                <w:sz w:val="24"/>
                <w:szCs w:val="24"/>
                <w:lang w:eastAsia="en-US"/>
              </w:rPr>
              <w:t xml:space="preserve">Развитие и реализация системы предупреждения безнадзорности, беспризорности, правонарушений и антиобщественных </w:t>
            </w:r>
          </w:p>
          <w:p w:rsidR="00040634" w:rsidRDefault="00040634" w:rsidP="00040634">
            <w:pPr>
              <w:jc w:val="center"/>
              <w:rPr>
                <w:rFonts w:eastAsiaTheme="minorHAnsi"/>
                <w:sz w:val="24"/>
                <w:szCs w:val="24"/>
                <w:lang w:eastAsia="en-US"/>
              </w:rPr>
            </w:pPr>
            <w:r w:rsidRPr="000936E4">
              <w:rPr>
                <w:rFonts w:eastAsiaTheme="minorHAnsi"/>
                <w:sz w:val="24"/>
                <w:szCs w:val="24"/>
                <w:lang w:eastAsia="en-US"/>
              </w:rPr>
              <w:t>действий несовершеннолетних</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3.6.5.1. Создание условий для формирования здорового образа жизни несовершеннолетних граждан путем привлечения их к занятиям физической культурой и спортом</w:t>
            </w:r>
          </w:p>
        </w:tc>
        <w:tc>
          <w:tcPr>
            <w:tcW w:w="11056" w:type="dxa"/>
            <w:gridSpan w:val="3"/>
          </w:tcPr>
          <w:p w:rsidR="00040634" w:rsidRPr="00AC7AD5" w:rsidRDefault="00040634" w:rsidP="00040634">
            <w:pPr>
              <w:shd w:val="clear" w:color="auto" w:fill="FFFFFF"/>
              <w:ind w:firstLine="709"/>
              <w:jc w:val="both"/>
              <w:rPr>
                <w:rFonts w:eastAsiaTheme="minorHAnsi"/>
                <w:sz w:val="24"/>
                <w:szCs w:val="24"/>
                <w:lang w:eastAsia="en-US"/>
              </w:rPr>
            </w:pPr>
            <w:r>
              <w:rPr>
                <w:rFonts w:eastAsiaTheme="minorHAnsi"/>
                <w:sz w:val="24"/>
                <w:szCs w:val="24"/>
                <w:lang w:eastAsia="en-US"/>
              </w:rPr>
              <w:t>Н</w:t>
            </w:r>
            <w:r w:rsidRPr="00AC7AD5">
              <w:rPr>
                <w:rFonts w:eastAsiaTheme="minorHAnsi"/>
                <w:sz w:val="24"/>
                <w:szCs w:val="24"/>
                <w:lang w:eastAsia="en-US"/>
              </w:rPr>
              <w:t>а протяжении 2022 года в рамках муниципальной программы «Развитие физической культуры и спорта, формирование здорового образа жизни населения муниципального образования «Город Майкоп»</w:t>
            </w:r>
            <w:r>
              <w:rPr>
                <w:rFonts w:eastAsiaTheme="minorHAnsi"/>
                <w:sz w:val="24"/>
                <w:szCs w:val="24"/>
                <w:lang w:eastAsia="en-US"/>
              </w:rPr>
              <w:t xml:space="preserve"> проводились мероприятия по ф</w:t>
            </w:r>
            <w:r w:rsidRPr="00AC7AD5">
              <w:rPr>
                <w:rFonts w:eastAsiaTheme="minorHAnsi"/>
                <w:sz w:val="24"/>
                <w:szCs w:val="24"/>
                <w:lang w:eastAsia="en-US"/>
              </w:rPr>
              <w:t>ормировани</w:t>
            </w:r>
            <w:r>
              <w:rPr>
                <w:rFonts w:eastAsiaTheme="minorHAnsi"/>
                <w:sz w:val="24"/>
                <w:szCs w:val="24"/>
                <w:lang w:eastAsia="en-US"/>
              </w:rPr>
              <w:t>ю</w:t>
            </w:r>
            <w:r w:rsidRPr="00AC7AD5">
              <w:rPr>
                <w:rFonts w:eastAsiaTheme="minorHAnsi"/>
                <w:sz w:val="24"/>
                <w:szCs w:val="24"/>
                <w:lang w:eastAsia="en-US"/>
              </w:rPr>
              <w:t xml:space="preserve"> здорового образа жизни несовершеннолетних граждан, привлечение их к занятиям физической культурой и спортом</w:t>
            </w:r>
            <w:r>
              <w:rPr>
                <w:rFonts w:eastAsiaTheme="minorHAnsi"/>
                <w:sz w:val="24"/>
                <w:szCs w:val="24"/>
                <w:lang w:eastAsia="en-US"/>
              </w:rPr>
              <w:t>.</w:t>
            </w:r>
            <w:r w:rsidRPr="00AC7AD5">
              <w:rPr>
                <w:rFonts w:eastAsiaTheme="minorHAnsi"/>
                <w:sz w:val="24"/>
                <w:szCs w:val="24"/>
                <w:lang w:eastAsia="en-US"/>
              </w:rPr>
              <w:t xml:space="preserve"> </w:t>
            </w:r>
          </w:p>
          <w:p w:rsidR="00040634" w:rsidRPr="00AC7AD5" w:rsidRDefault="00040634" w:rsidP="00040634">
            <w:pPr>
              <w:shd w:val="clear" w:color="auto" w:fill="FFFFFF"/>
              <w:ind w:firstLine="709"/>
              <w:jc w:val="both"/>
              <w:rPr>
                <w:rFonts w:eastAsiaTheme="minorHAnsi"/>
                <w:sz w:val="24"/>
                <w:szCs w:val="24"/>
                <w:lang w:eastAsia="en-US"/>
              </w:rPr>
            </w:pPr>
            <w:r w:rsidRPr="00AC7AD5">
              <w:rPr>
                <w:rFonts w:eastAsiaTheme="minorHAnsi"/>
                <w:sz w:val="24"/>
                <w:szCs w:val="24"/>
                <w:lang w:eastAsia="en-US"/>
              </w:rPr>
              <w:t xml:space="preserve">Занятия физической культурой и спортом организовывались и проводились в муниципальном автономном учреждении «Спортивно-оздоровительный центр «Майкоп» </w:t>
            </w:r>
            <w:r>
              <w:rPr>
                <w:rFonts w:eastAsiaTheme="minorHAnsi"/>
                <w:sz w:val="24"/>
                <w:szCs w:val="24"/>
                <w:lang w:eastAsia="en-US"/>
              </w:rPr>
              <w:t>(далее-</w:t>
            </w:r>
            <w:r w:rsidRPr="00AC7AD5">
              <w:rPr>
                <w:rFonts w:eastAsiaTheme="minorHAnsi"/>
                <w:sz w:val="24"/>
                <w:szCs w:val="24"/>
                <w:lang w:eastAsia="en-US"/>
              </w:rPr>
              <w:t>МАУ СОЦ «Майкоп»</w:t>
            </w:r>
            <w:r>
              <w:rPr>
                <w:rFonts w:eastAsiaTheme="minorHAnsi"/>
                <w:sz w:val="24"/>
                <w:szCs w:val="24"/>
                <w:lang w:eastAsia="en-US"/>
              </w:rPr>
              <w:t xml:space="preserve">) </w:t>
            </w:r>
            <w:r w:rsidRPr="00AC7AD5">
              <w:rPr>
                <w:rFonts w:eastAsiaTheme="minorHAnsi"/>
                <w:sz w:val="24"/>
                <w:szCs w:val="24"/>
                <w:lang w:eastAsia="en-US"/>
              </w:rPr>
              <w:t xml:space="preserve">с несовершеннолетними детьми, состоящими на различных видах учета. </w:t>
            </w:r>
          </w:p>
          <w:p w:rsidR="00040634" w:rsidRPr="00AC7AD5" w:rsidRDefault="00040634" w:rsidP="00040634">
            <w:pPr>
              <w:shd w:val="clear" w:color="auto" w:fill="FFFFFF"/>
              <w:ind w:firstLine="709"/>
              <w:jc w:val="both"/>
              <w:rPr>
                <w:rFonts w:eastAsiaTheme="minorHAnsi"/>
                <w:sz w:val="24"/>
                <w:szCs w:val="24"/>
                <w:lang w:eastAsia="en-US"/>
              </w:rPr>
            </w:pPr>
            <w:r w:rsidRPr="00AC7AD5">
              <w:rPr>
                <w:rFonts w:eastAsiaTheme="minorHAnsi"/>
                <w:sz w:val="24"/>
                <w:szCs w:val="24"/>
                <w:lang w:eastAsia="en-US"/>
              </w:rPr>
              <w:t xml:space="preserve">Проведенные мероприятия направлены на повышение эффективности профилактики безнадзорности и правонарушений несовершеннолетних. Несовершеннолетних с девиантным поведением вовлекают в оздоровительный отдых через активную физкультурно-оздоровительную деятельность. </w:t>
            </w:r>
          </w:p>
          <w:p w:rsidR="00040634" w:rsidRPr="00AC7AD5" w:rsidRDefault="00040634" w:rsidP="00040634">
            <w:pPr>
              <w:shd w:val="clear" w:color="auto" w:fill="FFFFFF"/>
              <w:ind w:firstLine="709"/>
              <w:jc w:val="both"/>
              <w:rPr>
                <w:rFonts w:eastAsiaTheme="minorHAnsi"/>
                <w:sz w:val="24"/>
                <w:szCs w:val="24"/>
                <w:lang w:eastAsia="en-US"/>
              </w:rPr>
            </w:pPr>
            <w:r w:rsidRPr="00AC7AD5">
              <w:rPr>
                <w:rFonts w:eastAsiaTheme="minorHAnsi"/>
                <w:sz w:val="24"/>
                <w:szCs w:val="24"/>
                <w:lang w:eastAsia="en-US"/>
              </w:rPr>
              <w:t>В 2022 году на базе МАУ СОЦ «Майкоп» ежемесячно к систематическим занятиям спортом был привлечен 51 человек (более 90 % «трудных» подростков), которые посещали следующие занятия:</w:t>
            </w:r>
          </w:p>
          <w:p w:rsidR="00040634" w:rsidRPr="00AC7AD5" w:rsidRDefault="00040634" w:rsidP="00040634">
            <w:pPr>
              <w:shd w:val="clear" w:color="auto" w:fill="FFFFFF"/>
              <w:ind w:firstLine="709"/>
              <w:jc w:val="both"/>
              <w:rPr>
                <w:rFonts w:eastAsiaTheme="minorHAnsi"/>
                <w:sz w:val="24"/>
                <w:szCs w:val="24"/>
                <w:lang w:eastAsia="en-US"/>
              </w:rPr>
            </w:pPr>
            <w:r w:rsidRPr="00AC7AD5">
              <w:rPr>
                <w:rFonts w:eastAsiaTheme="minorHAnsi"/>
                <w:sz w:val="24"/>
                <w:szCs w:val="24"/>
                <w:lang w:eastAsia="en-US"/>
              </w:rPr>
              <w:t>- по мини-футболу – 16 человек;</w:t>
            </w:r>
          </w:p>
          <w:p w:rsidR="00040634" w:rsidRPr="00AC7AD5" w:rsidRDefault="00040634" w:rsidP="00040634">
            <w:pPr>
              <w:shd w:val="clear" w:color="auto" w:fill="FFFFFF"/>
              <w:ind w:firstLine="709"/>
              <w:jc w:val="both"/>
              <w:rPr>
                <w:rFonts w:eastAsiaTheme="minorHAnsi"/>
                <w:sz w:val="24"/>
                <w:szCs w:val="24"/>
                <w:lang w:eastAsia="en-US"/>
              </w:rPr>
            </w:pPr>
            <w:r w:rsidRPr="00AC7AD5">
              <w:rPr>
                <w:rFonts w:eastAsiaTheme="minorHAnsi"/>
                <w:sz w:val="24"/>
                <w:szCs w:val="24"/>
                <w:lang w:eastAsia="en-US"/>
              </w:rPr>
              <w:t>- в спортивном комплексе – 12 человек;</w:t>
            </w:r>
          </w:p>
          <w:p w:rsidR="00040634" w:rsidRPr="00AC7AD5" w:rsidRDefault="00040634" w:rsidP="00040634">
            <w:pPr>
              <w:shd w:val="clear" w:color="auto" w:fill="FFFFFF"/>
              <w:ind w:firstLine="709"/>
              <w:jc w:val="both"/>
              <w:rPr>
                <w:rFonts w:eastAsiaTheme="minorHAnsi"/>
                <w:sz w:val="24"/>
                <w:szCs w:val="24"/>
                <w:lang w:eastAsia="en-US"/>
              </w:rPr>
            </w:pPr>
            <w:r w:rsidRPr="00AC7AD5">
              <w:rPr>
                <w:rFonts w:eastAsiaTheme="minorHAnsi"/>
                <w:sz w:val="24"/>
                <w:szCs w:val="24"/>
                <w:lang w:eastAsia="en-US"/>
              </w:rPr>
              <w:t>- по плаванию – 23 человека.</w:t>
            </w:r>
          </w:p>
          <w:p w:rsidR="00040634" w:rsidRDefault="00040634" w:rsidP="00040634">
            <w:pPr>
              <w:shd w:val="clear" w:color="auto" w:fill="FFFFFF"/>
              <w:ind w:firstLine="709"/>
              <w:jc w:val="both"/>
              <w:rPr>
                <w:rFonts w:eastAsiaTheme="minorHAnsi"/>
                <w:sz w:val="24"/>
                <w:szCs w:val="24"/>
                <w:lang w:eastAsia="en-US"/>
              </w:rPr>
            </w:pPr>
            <w:r w:rsidRPr="00AC7AD5">
              <w:rPr>
                <w:rFonts w:eastAsiaTheme="minorHAnsi"/>
                <w:sz w:val="24"/>
                <w:szCs w:val="24"/>
                <w:lang w:eastAsia="en-US"/>
              </w:rPr>
              <w:t xml:space="preserve">Работа по указанному направлению осуществляется на системной основе при взаимодействии с участковыми и сотрудниками Управления Федеральной службы Российской Федерации по контролю за оборотом наркотиков по Республике Адыгея. С учащимися школ, </w:t>
            </w:r>
            <w:proofErr w:type="spellStart"/>
            <w:r w:rsidRPr="00AC7AD5">
              <w:rPr>
                <w:rFonts w:eastAsiaTheme="minorHAnsi"/>
                <w:sz w:val="24"/>
                <w:szCs w:val="24"/>
                <w:lang w:eastAsia="en-US"/>
              </w:rPr>
              <w:t>ССУЗов</w:t>
            </w:r>
            <w:proofErr w:type="spellEnd"/>
            <w:r w:rsidRPr="00AC7AD5">
              <w:rPr>
                <w:rFonts w:eastAsiaTheme="minorHAnsi"/>
                <w:sz w:val="24"/>
                <w:szCs w:val="24"/>
                <w:lang w:eastAsia="en-US"/>
              </w:rPr>
              <w:t xml:space="preserve">, ВУЗов проводятся профилактические беседы, показ специализированных материалов. </w:t>
            </w:r>
          </w:p>
          <w:p w:rsidR="00040634" w:rsidRDefault="00040634" w:rsidP="00040634">
            <w:pPr>
              <w:shd w:val="clear" w:color="auto" w:fill="FFFFFF"/>
              <w:ind w:firstLine="709"/>
              <w:jc w:val="both"/>
              <w:rPr>
                <w:rFonts w:eastAsiaTheme="minorHAnsi"/>
                <w:sz w:val="24"/>
                <w:szCs w:val="24"/>
                <w:lang w:eastAsia="en-US"/>
              </w:rPr>
            </w:pPr>
            <w:r>
              <w:rPr>
                <w:rFonts w:eastAsiaTheme="minorHAnsi"/>
                <w:sz w:val="24"/>
                <w:szCs w:val="24"/>
                <w:lang w:eastAsia="en-US"/>
              </w:rPr>
              <w:t>Все вышеперечисленные мероприятия способствуют снижению уровня несовершеннолетней преступности.</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DE3189">
              <w:rPr>
                <w:rFonts w:eastAsiaTheme="minorHAnsi"/>
                <w:sz w:val="24"/>
                <w:szCs w:val="24"/>
                <w:lang w:eastAsia="en-US"/>
              </w:rPr>
              <w:t>Задача 3.</w:t>
            </w:r>
            <w:r>
              <w:rPr>
                <w:rFonts w:eastAsiaTheme="minorHAnsi"/>
                <w:sz w:val="24"/>
                <w:szCs w:val="24"/>
                <w:lang w:eastAsia="en-US"/>
              </w:rPr>
              <w:t>6</w:t>
            </w:r>
            <w:r w:rsidRPr="00DE3189">
              <w:rPr>
                <w:rFonts w:eastAsiaTheme="minorHAnsi"/>
                <w:sz w:val="24"/>
                <w:szCs w:val="24"/>
                <w:lang w:eastAsia="en-US"/>
              </w:rPr>
              <w:t>.</w:t>
            </w:r>
            <w:r>
              <w:rPr>
                <w:rFonts w:eastAsiaTheme="minorHAnsi"/>
                <w:sz w:val="24"/>
                <w:szCs w:val="24"/>
                <w:lang w:eastAsia="en-US"/>
              </w:rPr>
              <w:t>6</w:t>
            </w:r>
            <w:r w:rsidRPr="00DE3189">
              <w:rPr>
                <w:rFonts w:eastAsiaTheme="minorHAnsi"/>
                <w:sz w:val="24"/>
                <w:szCs w:val="24"/>
                <w:lang w:eastAsia="en-US"/>
              </w:rPr>
              <w:t>.</w:t>
            </w:r>
            <w:r>
              <w:t xml:space="preserve"> </w:t>
            </w:r>
            <w:r w:rsidRPr="000936E4">
              <w:rPr>
                <w:rFonts w:eastAsiaTheme="minorHAnsi"/>
                <w:sz w:val="24"/>
                <w:szCs w:val="24"/>
                <w:lang w:eastAsia="en-US"/>
              </w:rPr>
              <w:t>Создание безопасных условий для участников дорожного движения (транспортных средств и пешеходов)</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3.6.6.1. Реализация мероприятий подпрограммы «Развитие дорожного хозяйства»</w:t>
            </w:r>
          </w:p>
        </w:tc>
        <w:tc>
          <w:tcPr>
            <w:tcW w:w="11056" w:type="dxa"/>
            <w:gridSpan w:val="3"/>
          </w:tcPr>
          <w:p w:rsidR="00CD199E" w:rsidRPr="00CD199E" w:rsidRDefault="00CD199E" w:rsidP="00CD199E">
            <w:pPr>
              <w:ind w:firstLine="709"/>
              <w:jc w:val="both"/>
              <w:rPr>
                <w:sz w:val="24"/>
                <w:szCs w:val="24"/>
              </w:rPr>
            </w:pPr>
            <w:r>
              <w:rPr>
                <w:rFonts w:eastAsiaTheme="minorHAnsi"/>
                <w:sz w:val="24"/>
                <w:szCs w:val="24"/>
                <w:lang w:eastAsia="en-US"/>
              </w:rPr>
              <w:t>Одним из полномочий муниципального образования, в</w:t>
            </w:r>
            <w:r w:rsidRPr="00CD199E">
              <w:rPr>
                <w:sz w:val="24"/>
                <w:szCs w:val="24"/>
              </w:rPr>
              <w:t xml:space="preserve"> соответствии с Федеральн</w:t>
            </w:r>
            <w:r>
              <w:rPr>
                <w:sz w:val="24"/>
                <w:szCs w:val="24"/>
              </w:rPr>
              <w:t>ым</w:t>
            </w:r>
            <w:r w:rsidRPr="00CD199E">
              <w:rPr>
                <w:sz w:val="24"/>
                <w:szCs w:val="24"/>
              </w:rPr>
              <w:t xml:space="preserve"> закон</w:t>
            </w:r>
            <w:r>
              <w:rPr>
                <w:sz w:val="24"/>
                <w:szCs w:val="24"/>
              </w:rPr>
              <w:t>ом</w:t>
            </w:r>
            <w:r w:rsidRPr="00CD199E">
              <w:rPr>
                <w:sz w:val="24"/>
                <w:szCs w:val="24"/>
              </w:rPr>
              <w:t xml:space="preserve"> от 06.10.2003 № 131-ФЗ «Об общих принципах организации местного самоуправления в Российской Федерации»</w:t>
            </w:r>
            <w:r>
              <w:rPr>
                <w:sz w:val="24"/>
                <w:szCs w:val="24"/>
              </w:rPr>
              <w:t xml:space="preserve">, </w:t>
            </w:r>
            <w:r>
              <w:rPr>
                <w:rFonts w:eastAsiaTheme="minorHAnsi"/>
                <w:sz w:val="24"/>
                <w:szCs w:val="24"/>
                <w:lang w:eastAsia="en-US"/>
              </w:rPr>
              <w:t xml:space="preserve">является </w:t>
            </w:r>
            <w:r w:rsidRPr="00CD199E">
              <w:rPr>
                <w:sz w:val="24"/>
                <w:szCs w:val="24"/>
              </w:rPr>
              <w:t>организация дорожной деятельности в отношении автомобильных дорог местного значения на территории муниципального образования «Город Майкоп» и обеспечение безопасности дорожного движения на них</w:t>
            </w:r>
            <w:r>
              <w:rPr>
                <w:sz w:val="24"/>
                <w:szCs w:val="24"/>
              </w:rPr>
              <w:t>.</w:t>
            </w:r>
          </w:p>
          <w:p w:rsidR="00040634" w:rsidRPr="009E32C6" w:rsidRDefault="009E32C6" w:rsidP="00CD199E">
            <w:pPr>
              <w:shd w:val="clear" w:color="auto" w:fill="FFFFFF"/>
              <w:ind w:firstLine="709"/>
              <w:jc w:val="both"/>
              <w:rPr>
                <w:rFonts w:eastAsia="Calibri"/>
                <w:sz w:val="24"/>
                <w:szCs w:val="24"/>
              </w:rPr>
            </w:pPr>
            <w:r w:rsidRPr="009E32C6">
              <w:rPr>
                <w:sz w:val="24"/>
                <w:szCs w:val="24"/>
              </w:rPr>
              <w:t xml:space="preserve">В рамках подпрограммы </w:t>
            </w:r>
            <w:r w:rsidRPr="009E32C6">
              <w:rPr>
                <w:rFonts w:eastAsia="Calibri"/>
                <w:sz w:val="24"/>
                <w:szCs w:val="24"/>
              </w:rPr>
              <w:t xml:space="preserve">«Развитие дорожного хозяйства» </w:t>
            </w:r>
            <w:r w:rsidRPr="009E32C6">
              <w:rPr>
                <w:sz w:val="24"/>
                <w:szCs w:val="24"/>
              </w:rPr>
              <w:t>м</w:t>
            </w:r>
            <w:r w:rsidR="00CD199E" w:rsidRPr="009E32C6">
              <w:rPr>
                <w:sz w:val="24"/>
                <w:szCs w:val="24"/>
              </w:rPr>
              <w:t>униципальн</w:t>
            </w:r>
            <w:r w:rsidRPr="009E32C6">
              <w:rPr>
                <w:sz w:val="24"/>
                <w:szCs w:val="24"/>
              </w:rPr>
              <w:t>ой</w:t>
            </w:r>
            <w:r w:rsidR="00CD199E" w:rsidRPr="009E32C6">
              <w:rPr>
                <w:sz w:val="24"/>
                <w:szCs w:val="24"/>
              </w:rPr>
              <w:t xml:space="preserve"> программ</w:t>
            </w:r>
            <w:r w:rsidRPr="009E32C6">
              <w:rPr>
                <w:sz w:val="24"/>
                <w:szCs w:val="24"/>
              </w:rPr>
              <w:t>ы</w:t>
            </w:r>
            <w:r w:rsidR="00CD199E" w:rsidRPr="009E32C6">
              <w:rPr>
                <w:sz w:val="24"/>
                <w:szCs w:val="24"/>
              </w:rPr>
              <w:t xml:space="preserve"> «Развитие жилищно-коммунального, дорожного хозяйства и благоустройства в муниципальном образовании «Город Майкоп»</w:t>
            </w:r>
            <w:r>
              <w:rPr>
                <w:sz w:val="24"/>
                <w:szCs w:val="24"/>
              </w:rPr>
              <w:t xml:space="preserve"> в 2022 года выполнены мероприятия на сумму 653 479,4 тыс. рублей.</w:t>
            </w:r>
          </w:p>
          <w:p w:rsidR="009E32C6" w:rsidRPr="009E32C6" w:rsidRDefault="009E32C6" w:rsidP="009E32C6">
            <w:pPr>
              <w:shd w:val="clear" w:color="auto" w:fill="FFFFFF"/>
              <w:ind w:firstLine="709"/>
              <w:jc w:val="both"/>
              <w:rPr>
                <w:rFonts w:eastAsiaTheme="minorHAnsi"/>
                <w:sz w:val="24"/>
                <w:szCs w:val="24"/>
                <w:lang w:eastAsia="en-US"/>
              </w:rPr>
            </w:pPr>
            <w:r w:rsidRPr="009E32C6">
              <w:rPr>
                <w:rFonts w:eastAsiaTheme="minorHAnsi"/>
                <w:sz w:val="24"/>
                <w:szCs w:val="24"/>
                <w:lang w:eastAsia="en-US"/>
              </w:rPr>
              <w:t>В течение 2022 года на капитальный ремонт, ремонт и содержание улично-дорожной сети (содержание улично-дорожной сети в техническом состоянии, соответствующем нормативным требованиям, и улучшение качества автомобильных дорог) израсходовано 121 890,9 тыс. рублей.</w:t>
            </w:r>
          </w:p>
          <w:p w:rsidR="00452F7A" w:rsidRDefault="009E32C6" w:rsidP="009E32C6">
            <w:pPr>
              <w:shd w:val="clear" w:color="auto" w:fill="FFFFFF"/>
              <w:ind w:firstLine="709"/>
              <w:jc w:val="both"/>
              <w:rPr>
                <w:rFonts w:eastAsiaTheme="minorHAnsi"/>
                <w:sz w:val="24"/>
                <w:szCs w:val="24"/>
                <w:lang w:eastAsia="en-US"/>
              </w:rPr>
            </w:pPr>
            <w:r w:rsidRPr="009E32C6">
              <w:rPr>
                <w:rFonts w:eastAsiaTheme="minorHAnsi"/>
                <w:sz w:val="24"/>
                <w:szCs w:val="24"/>
                <w:lang w:eastAsia="en-US"/>
              </w:rPr>
              <w:t xml:space="preserve">На реализацию мероприятий, в рамках освоения средств Дорожного фонда, в 2022 году </w:t>
            </w:r>
            <w:r w:rsidR="00065E4D">
              <w:rPr>
                <w:rFonts w:eastAsiaTheme="minorHAnsi"/>
                <w:sz w:val="24"/>
                <w:szCs w:val="24"/>
                <w:lang w:eastAsia="en-US"/>
              </w:rPr>
              <w:t xml:space="preserve">направлено и </w:t>
            </w:r>
            <w:r w:rsidRPr="009E32C6">
              <w:rPr>
                <w:rFonts w:eastAsiaTheme="minorHAnsi"/>
                <w:sz w:val="24"/>
                <w:szCs w:val="24"/>
                <w:lang w:eastAsia="en-US"/>
              </w:rPr>
              <w:t>освоено</w:t>
            </w:r>
            <w:r w:rsidR="000751DC">
              <w:rPr>
                <w:rFonts w:eastAsiaTheme="minorHAnsi"/>
                <w:sz w:val="24"/>
                <w:szCs w:val="24"/>
                <w:lang w:eastAsia="en-US"/>
              </w:rPr>
              <w:t xml:space="preserve"> средств в сумме</w:t>
            </w:r>
            <w:r w:rsidRPr="009E32C6">
              <w:rPr>
                <w:rFonts w:eastAsiaTheme="minorHAnsi"/>
                <w:sz w:val="24"/>
                <w:szCs w:val="24"/>
                <w:lang w:eastAsia="en-US"/>
              </w:rPr>
              <w:t xml:space="preserve"> 330 015,2 тыс. рублей (средства республиканского бюджета Республики Адыгея и местного бюджета) на строительство, капитальный ремонт и ремонт улично-дорожной сети.</w:t>
            </w:r>
            <w:r>
              <w:rPr>
                <w:rFonts w:eastAsiaTheme="minorHAnsi"/>
                <w:sz w:val="24"/>
                <w:szCs w:val="24"/>
                <w:lang w:eastAsia="en-US"/>
              </w:rPr>
              <w:t xml:space="preserve"> </w:t>
            </w:r>
          </w:p>
          <w:p w:rsidR="00452F7A" w:rsidRDefault="009E32C6" w:rsidP="009E32C6">
            <w:pPr>
              <w:shd w:val="clear" w:color="auto" w:fill="FFFFFF"/>
              <w:ind w:firstLine="709"/>
              <w:jc w:val="both"/>
              <w:rPr>
                <w:rFonts w:eastAsiaTheme="minorHAnsi"/>
                <w:sz w:val="24"/>
                <w:szCs w:val="24"/>
                <w:lang w:eastAsia="en-US"/>
              </w:rPr>
            </w:pPr>
            <w:r>
              <w:rPr>
                <w:rFonts w:eastAsiaTheme="minorHAnsi"/>
                <w:sz w:val="24"/>
                <w:szCs w:val="24"/>
                <w:lang w:eastAsia="en-US"/>
              </w:rPr>
              <w:t xml:space="preserve">За счет </w:t>
            </w:r>
            <w:r w:rsidRPr="009E32C6">
              <w:rPr>
                <w:rFonts w:eastAsiaTheme="minorHAnsi"/>
                <w:sz w:val="24"/>
                <w:szCs w:val="24"/>
                <w:lang w:eastAsia="en-US"/>
              </w:rPr>
              <w:t>средств Дорожного фонда</w:t>
            </w:r>
            <w:r w:rsidR="00B94CAE">
              <w:rPr>
                <w:rFonts w:eastAsiaTheme="minorHAnsi"/>
                <w:sz w:val="24"/>
                <w:szCs w:val="24"/>
                <w:lang w:eastAsia="en-US"/>
              </w:rPr>
              <w:t>,</w:t>
            </w:r>
            <w:r w:rsidR="00452F7A">
              <w:rPr>
                <w:rFonts w:eastAsiaTheme="minorHAnsi"/>
                <w:sz w:val="24"/>
                <w:szCs w:val="24"/>
                <w:lang w:eastAsia="en-US"/>
              </w:rPr>
              <w:t xml:space="preserve"> в том числе проводились работы по устройству:</w:t>
            </w:r>
          </w:p>
          <w:p w:rsidR="00452F7A" w:rsidRDefault="00452F7A" w:rsidP="009E32C6">
            <w:pPr>
              <w:shd w:val="clear" w:color="auto" w:fill="FFFFFF"/>
              <w:ind w:firstLine="709"/>
              <w:jc w:val="both"/>
              <w:rPr>
                <w:rFonts w:eastAsiaTheme="minorHAnsi"/>
                <w:sz w:val="24"/>
                <w:szCs w:val="24"/>
                <w:lang w:eastAsia="en-US"/>
              </w:rPr>
            </w:pPr>
            <w:r>
              <w:rPr>
                <w:rFonts w:eastAsiaTheme="minorHAnsi"/>
                <w:sz w:val="24"/>
                <w:szCs w:val="24"/>
                <w:lang w:eastAsia="en-US"/>
              </w:rPr>
              <w:t xml:space="preserve">- светофорных объектов; </w:t>
            </w:r>
          </w:p>
          <w:p w:rsidR="00452F7A" w:rsidRDefault="00452F7A" w:rsidP="009E32C6">
            <w:pPr>
              <w:shd w:val="clear" w:color="auto" w:fill="FFFFFF"/>
              <w:ind w:firstLine="709"/>
              <w:jc w:val="both"/>
              <w:rPr>
                <w:rFonts w:eastAsiaTheme="minorHAnsi"/>
                <w:sz w:val="24"/>
                <w:szCs w:val="24"/>
                <w:lang w:eastAsia="en-US"/>
              </w:rPr>
            </w:pPr>
            <w:r>
              <w:rPr>
                <w:rFonts w:eastAsiaTheme="minorHAnsi"/>
                <w:sz w:val="24"/>
                <w:szCs w:val="24"/>
                <w:lang w:eastAsia="en-US"/>
              </w:rPr>
              <w:t>- парковочных карманов;</w:t>
            </w:r>
          </w:p>
          <w:p w:rsidR="009E32C6" w:rsidRPr="009E32C6" w:rsidRDefault="00452F7A" w:rsidP="009E32C6">
            <w:pPr>
              <w:shd w:val="clear" w:color="auto" w:fill="FFFFFF"/>
              <w:ind w:firstLine="709"/>
              <w:jc w:val="both"/>
              <w:rPr>
                <w:rFonts w:eastAsiaTheme="minorHAnsi"/>
                <w:sz w:val="24"/>
                <w:szCs w:val="24"/>
                <w:lang w:eastAsia="en-US"/>
              </w:rPr>
            </w:pPr>
            <w:r>
              <w:rPr>
                <w:rFonts w:eastAsiaTheme="minorHAnsi"/>
                <w:sz w:val="24"/>
                <w:szCs w:val="24"/>
                <w:lang w:eastAsia="en-US"/>
              </w:rPr>
              <w:t>- барьерных ограждений.</w:t>
            </w:r>
            <w:r w:rsidR="009E32C6">
              <w:rPr>
                <w:rFonts w:eastAsiaTheme="minorHAnsi"/>
                <w:sz w:val="24"/>
                <w:szCs w:val="24"/>
                <w:lang w:eastAsia="en-US"/>
              </w:rPr>
              <w:t xml:space="preserve"> </w:t>
            </w:r>
          </w:p>
          <w:p w:rsidR="000751DC" w:rsidRDefault="009E32C6" w:rsidP="000751DC">
            <w:pPr>
              <w:shd w:val="clear" w:color="auto" w:fill="FFFFFF"/>
              <w:ind w:firstLine="709"/>
              <w:jc w:val="both"/>
              <w:rPr>
                <w:rFonts w:eastAsiaTheme="minorHAnsi"/>
                <w:sz w:val="24"/>
                <w:szCs w:val="24"/>
                <w:lang w:eastAsia="en-US"/>
              </w:rPr>
            </w:pPr>
            <w:r w:rsidRPr="009E32C6">
              <w:rPr>
                <w:rFonts w:eastAsiaTheme="minorHAnsi"/>
                <w:sz w:val="24"/>
                <w:szCs w:val="24"/>
                <w:lang w:eastAsia="en-US"/>
              </w:rPr>
              <w:t xml:space="preserve">На реализацию Федерального проекта «Региональная и местная дорожная сеть» национального проекта «Безопасные качественные дороги» </w:t>
            </w:r>
            <w:r w:rsidR="000751DC">
              <w:rPr>
                <w:rFonts w:eastAsiaTheme="minorHAnsi"/>
                <w:sz w:val="24"/>
                <w:szCs w:val="24"/>
                <w:lang w:eastAsia="en-US"/>
              </w:rPr>
              <w:t>в</w:t>
            </w:r>
            <w:r w:rsidRPr="009E32C6">
              <w:rPr>
                <w:rFonts w:eastAsiaTheme="minorHAnsi"/>
                <w:sz w:val="24"/>
                <w:szCs w:val="24"/>
                <w:lang w:eastAsia="en-US"/>
              </w:rPr>
              <w:t xml:space="preserve"> 2022 год</w:t>
            </w:r>
            <w:r w:rsidR="000751DC">
              <w:rPr>
                <w:rFonts w:eastAsiaTheme="minorHAnsi"/>
                <w:sz w:val="24"/>
                <w:szCs w:val="24"/>
                <w:lang w:eastAsia="en-US"/>
              </w:rPr>
              <w:t xml:space="preserve">у </w:t>
            </w:r>
            <w:r w:rsidR="00065E4D">
              <w:rPr>
                <w:rFonts w:eastAsiaTheme="minorHAnsi"/>
                <w:sz w:val="24"/>
                <w:szCs w:val="24"/>
                <w:lang w:eastAsia="en-US"/>
              </w:rPr>
              <w:t>израсходовано</w:t>
            </w:r>
            <w:r w:rsidRPr="009E32C6">
              <w:rPr>
                <w:rFonts w:eastAsiaTheme="minorHAnsi"/>
                <w:sz w:val="24"/>
                <w:szCs w:val="24"/>
                <w:lang w:eastAsia="en-US"/>
              </w:rPr>
              <w:t xml:space="preserve"> </w:t>
            </w:r>
            <w:r w:rsidR="000751DC">
              <w:rPr>
                <w:rFonts w:eastAsiaTheme="minorHAnsi"/>
                <w:sz w:val="24"/>
                <w:szCs w:val="24"/>
                <w:lang w:eastAsia="en-US"/>
              </w:rPr>
              <w:t xml:space="preserve">средств в сумме </w:t>
            </w:r>
            <w:r w:rsidRPr="009E32C6">
              <w:rPr>
                <w:rFonts w:eastAsiaTheme="minorHAnsi"/>
                <w:sz w:val="24"/>
                <w:szCs w:val="24"/>
                <w:lang w:eastAsia="en-US"/>
              </w:rPr>
              <w:t>198 178,4 тыс. рублей</w:t>
            </w:r>
            <w:r w:rsidR="000751DC">
              <w:rPr>
                <w:rFonts w:eastAsiaTheme="minorHAnsi"/>
                <w:sz w:val="24"/>
                <w:szCs w:val="24"/>
                <w:lang w:eastAsia="en-US"/>
              </w:rPr>
              <w:t>.</w:t>
            </w:r>
          </w:p>
          <w:p w:rsidR="007C405B" w:rsidRDefault="009E32C6" w:rsidP="00C35DAA">
            <w:pPr>
              <w:shd w:val="clear" w:color="auto" w:fill="FFFFFF"/>
              <w:ind w:firstLine="709"/>
              <w:jc w:val="both"/>
              <w:rPr>
                <w:rFonts w:eastAsiaTheme="minorHAnsi"/>
                <w:sz w:val="24"/>
                <w:szCs w:val="24"/>
                <w:lang w:eastAsia="en-US"/>
              </w:rPr>
            </w:pPr>
            <w:r w:rsidRPr="009E32C6">
              <w:rPr>
                <w:rFonts w:eastAsiaTheme="minorHAnsi"/>
                <w:sz w:val="24"/>
                <w:szCs w:val="24"/>
                <w:lang w:eastAsia="en-US"/>
              </w:rPr>
              <w:t xml:space="preserve">В рамках реализации национального проекта «Безопасные качественные дороги» в течение 2022 года </w:t>
            </w:r>
            <w:r w:rsidR="000751DC">
              <w:rPr>
                <w:rFonts w:eastAsiaTheme="minorHAnsi"/>
                <w:sz w:val="24"/>
                <w:szCs w:val="24"/>
                <w:lang w:eastAsia="en-US"/>
              </w:rPr>
              <w:t>также проводились работы по устройству светофорных объектов и искусственных неровностей.</w:t>
            </w:r>
          </w:p>
        </w:tc>
      </w:tr>
      <w:tr w:rsidR="00040634" w:rsidRPr="002B72F2" w:rsidTr="00B240EA">
        <w:tc>
          <w:tcPr>
            <w:tcW w:w="14884" w:type="dxa"/>
            <w:gridSpan w:val="5"/>
          </w:tcPr>
          <w:p w:rsidR="00040634" w:rsidRPr="000936E4" w:rsidRDefault="00040634" w:rsidP="00040634">
            <w:pPr>
              <w:jc w:val="center"/>
              <w:rPr>
                <w:rFonts w:eastAsiaTheme="minorHAnsi"/>
                <w:b/>
                <w:i/>
                <w:lang w:eastAsia="en-US"/>
              </w:rPr>
            </w:pPr>
            <w:r>
              <w:rPr>
                <w:rFonts w:eastAsiaTheme="minorHAnsi"/>
                <w:b/>
                <w:i/>
                <w:lang w:eastAsia="en-US"/>
              </w:rPr>
              <w:t>Инвестиционная политика и сбалансированный бюджет</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6145C9">
              <w:rPr>
                <w:rFonts w:eastAsiaTheme="minorHAnsi"/>
                <w:b/>
                <w:i/>
                <w:sz w:val="24"/>
                <w:szCs w:val="24"/>
                <w:lang w:eastAsia="en-US"/>
              </w:rPr>
              <w:t>Стратегическая цель</w:t>
            </w:r>
            <w:r>
              <w:rPr>
                <w:rFonts w:eastAsiaTheme="minorHAnsi"/>
                <w:b/>
                <w:i/>
                <w:sz w:val="24"/>
                <w:szCs w:val="24"/>
                <w:lang w:eastAsia="en-US"/>
              </w:rPr>
              <w:t xml:space="preserve"> № 4</w:t>
            </w:r>
            <w:r w:rsidRPr="006145C9">
              <w:rPr>
                <w:rFonts w:eastAsiaTheme="minorHAnsi"/>
                <w:b/>
                <w:i/>
                <w:sz w:val="24"/>
                <w:szCs w:val="24"/>
                <w:lang w:eastAsia="en-US"/>
              </w:rPr>
              <w:t xml:space="preserve"> (СЦ-</w:t>
            </w:r>
            <w:r>
              <w:rPr>
                <w:rFonts w:eastAsiaTheme="minorHAnsi"/>
                <w:b/>
                <w:i/>
                <w:sz w:val="24"/>
                <w:szCs w:val="24"/>
                <w:lang w:eastAsia="en-US"/>
              </w:rPr>
              <w:t>4</w:t>
            </w:r>
            <w:r w:rsidRPr="006145C9">
              <w:rPr>
                <w:rFonts w:eastAsiaTheme="minorHAnsi"/>
                <w:b/>
                <w:i/>
                <w:sz w:val="24"/>
                <w:szCs w:val="24"/>
                <w:lang w:eastAsia="en-US"/>
              </w:rPr>
              <w:t>)</w:t>
            </w:r>
            <w:r>
              <w:rPr>
                <w:rFonts w:eastAsiaTheme="minorHAnsi"/>
                <w:b/>
                <w:i/>
                <w:sz w:val="24"/>
                <w:szCs w:val="24"/>
                <w:lang w:eastAsia="en-US"/>
              </w:rPr>
              <w:t>:</w:t>
            </w:r>
            <w:r>
              <w:t xml:space="preserve"> </w:t>
            </w:r>
            <w:r w:rsidRPr="000A44D2">
              <w:rPr>
                <w:rFonts w:eastAsiaTheme="minorHAnsi"/>
                <w:b/>
                <w:i/>
                <w:sz w:val="24"/>
                <w:szCs w:val="24"/>
                <w:lang w:eastAsia="en-US"/>
              </w:rPr>
              <w:t xml:space="preserve">Город </w:t>
            </w:r>
            <w:proofErr w:type="spellStart"/>
            <w:r w:rsidRPr="000A44D2">
              <w:rPr>
                <w:rFonts w:eastAsiaTheme="minorHAnsi"/>
                <w:b/>
                <w:i/>
                <w:sz w:val="24"/>
                <w:szCs w:val="24"/>
                <w:lang w:eastAsia="en-US"/>
              </w:rPr>
              <w:t>инвестиционно</w:t>
            </w:r>
            <w:proofErr w:type="spellEnd"/>
            <w:r w:rsidRPr="000A44D2">
              <w:rPr>
                <w:rFonts w:eastAsiaTheme="minorHAnsi"/>
                <w:b/>
                <w:i/>
                <w:sz w:val="24"/>
                <w:szCs w:val="24"/>
                <w:lang w:eastAsia="en-US"/>
              </w:rPr>
              <w:t xml:space="preserve"> привлекательный. Сбалансированный бюджет</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Pr>
                <w:rFonts w:eastAsiaTheme="minorHAnsi"/>
                <w:b/>
                <w:i/>
                <w:sz w:val="24"/>
                <w:szCs w:val="24"/>
                <w:lang w:eastAsia="en-US"/>
              </w:rPr>
              <w:t>Стратегическая подцель</w:t>
            </w:r>
            <w:r w:rsidRPr="00D24A23">
              <w:rPr>
                <w:rFonts w:eastAsiaTheme="minorHAnsi"/>
                <w:b/>
                <w:i/>
                <w:sz w:val="24"/>
                <w:szCs w:val="24"/>
                <w:lang w:eastAsia="en-US"/>
              </w:rPr>
              <w:t xml:space="preserve"> </w:t>
            </w:r>
            <w:r>
              <w:rPr>
                <w:rFonts w:eastAsiaTheme="minorHAnsi"/>
                <w:b/>
                <w:i/>
                <w:sz w:val="24"/>
                <w:szCs w:val="24"/>
                <w:lang w:eastAsia="en-US"/>
              </w:rPr>
              <w:t>4</w:t>
            </w:r>
            <w:r w:rsidRPr="00D24A23">
              <w:rPr>
                <w:rFonts w:eastAsiaTheme="minorHAnsi"/>
                <w:b/>
                <w:i/>
                <w:sz w:val="24"/>
                <w:szCs w:val="24"/>
                <w:lang w:eastAsia="en-US"/>
              </w:rPr>
              <w:t>.</w:t>
            </w:r>
            <w:r>
              <w:rPr>
                <w:rFonts w:eastAsiaTheme="minorHAnsi"/>
                <w:b/>
                <w:i/>
                <w:sz w:val="24"/>
                <w:szCs w:val="24"/>
                <w:lang w:eastAsia="en-US"/>
              </w:rPr>
              <w:t xml:space="preserve">1. </w:t>
            </w:r>
            <w:r w:rsidRPr="00BB24C6">
              <w:rPr>
                <w:rFonts w:eastAsiaTheme="minorHAnsi"/>
                <w:b/>
                <w:i/>
                <w:sz w:val="24"/>
                <w:szCs w:val="24"/>
                <w:lang w:eastAsia="en-US"/>
              </w:rPr>
              <w:t>Создание эффективной инвестиционной среды</w:t>
            </w:r>
          </w:p>
        </w:tc>
      </w:tr>
      <w:tr w:rsidR="00040634" w:rsidRPr="002B72F2" w:rsidTr="00B240EA">
        <w:tc>
          <w:tcPr>
            <w:tcW w:w="14884" w:type="dxa"/>
            <w:gridSpan w:val="5"/>
          </w:tcPr>
          <w:p w:rsidR="00040634" w:rsidRPr="006145C9" w:rsidRDefault="00040634" w:rsidP="00040634">
            <w:pPr>
              <w:jc w:val="center"/>
              <w:rPr>
                <w:rFonts w:eastAsiaTheme="minorHAnsi"/>
                <w:b/>
                <w:sz w:val="24"/>
                <w:szCs w:val="24"/>
                <w:lang w:eastAsia="en-US"/>
              </w:rPr>
            </w:pPr>
            <w:r w:rsidRPr="006145C9">
              <w:rPr>
                <w:rFonts w:eastAsiaTheme="minorHAnsi"/>
                <w:b/>
                <w:sz w:val="24"/>
                <w:szCs w:val="24"/>
                <w:lang w:eastAsia="en-US"/>
              </w:rPr>
              <w:t>Стратегические задачи:</w:t>
            </w:r>
          </w:p>
        </w:tc>
      </w:tr>
      <w:tr w:rsidR="00040634" w:rsidRPr="002B72F2" w:rsidTr="00B240EA">
        <w:tc>
          <w:tcPr>
            <w:tcW w:w="3828" w:type="dxa"/>
            <w:gridSpan w:val="2"/>
          </w:tcPr>
          <w:p w:rsidR="00040634" w:rsidRPr="002B72F2" w:rsidRDefault="00040634" w:rsidP="00040634">
            <w:pPr>
              <w:jc w:val="center"/>
              <w:rPr>
                <w:rFonts w:eastAsiaTheme="minorHAnsi"/>
                <w:sz w:val="24"/>
                <w:szCs w:val="24"/>
                <w:lang w:eastAsia="en-US"/>
              </w:rPr>
            </w:pPr>
            <w:r w:rsidRPr="002B72F2">
              <w:rPr>
                <w:rFonts w:eastAsiaTheme="minorHAnsi"/>
                <w:sz w:val="24"/>
                <w:szCs w:val="24"/>
                <w:lang w:eastAsia="en-US"/>
              </w:rPr>
              <w:t>Наименование мероприятия</w:t>
            </w:r>
          </w:p>
        </w:tc>
        <w:tc>
          <w:tcPr>
            <w:tcW w:w="11056" w:type="dxa"/>
            <w:gridSpan w:val="3"/>
          </w:tcPr>
          <w:p w:rsidR="00040634" w:rsidRPr="002B72F2" w:rsidRDefault="00040634" w:rsidP="00040634">
            <w:pPr>
              <w:jc w:val="center"/>
              <w:rPr>
                <w:rFonts w:eastAsiaTheme="minorHAnsi"/>
                <w:sz w:val="24"/>
                <w:szCs w:val="24"/>
                <w:lang w:eastAsia="en-US"/>
              </w:rPr>
            </w:pPr>
            <w:r>
              <w:rPr>
                <w:rFonts w:eastAsiaTheme="minorHAnsi"/>
                <w:sz w:val="24"/>
                <w:szCs w:val="24"/>
                <w:lang w:eastAsia="en-US"/>
              </w:rPr>
              <w:t>Результат реализации мероприятия по итогам 2022 года</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DE3189">
              <w:rPr>
                <w:rFonts w:eastAsiaTheme="minorHAnsi"/>
                <w:sz w:val="24"/>
                <w:szCs w:val="24"/>
                <w:lang w:eastAsia="en-US"/>
              </w:rPr>
              <w:t xml:space="preserve">Задача </w:t>
            </w:r>
            <w:r>
              <w:rPr>
                <w:rFonts w:eastAsiaTheme="minorHAnsi"/>
                <w:sz w:val="24"/>
                <w:szCs w:val="24"/>
                <w:lang w:eastAsia="en-US"/>
              </w:rPr>
              <w:t>4</w:t>
            </w:r>
            <w:r w:rsidRPr="00DE3189">
              <w:rPr>
                <w:rFonts w:eastAsiaTheme="minorHAnsi"/>
                <w:sz w:val="24"/>
                <w:szCs w:val="24"/>
                <w:lang w:eastAsia="en-US"/>
              </w:rPr>
              <w:t>.</w:t>
            </w:r>
            <w:r>
              <w:rPr>
                <w:rFonts w:eastAsiaTheme="minorHAnsi"/>
                <w:sz w:val="24"/>
                <w:szCs w:val="24"/>
                <w:lang w:eastAsia="en-US"/>
              </w:rPr>
              <w:t>1</w:t>
            </w:r>
            <w:r w:rsidRPr="00DE3189">
              <w:rPr>
                <w:rFonts w:eastAsiaTheme="minorHAnsi"/>
                <w:sz w:val="24"/>
                <w:szCs w:val="24"/>
                <w:lang w:eastAsia="en-US"/>
              </w:rPr>
              <w:t>.</w:t>
            </w:r>
            <w:r>
              <w:rPr>
                <w:rFonts w:eastAsiaTheme="minorHAnsi"/>
                <w:sz w:val="24"/>
                <w:szCs w:val="24"/>
                <w:lang w:eastAsia="en-US"/>
              </w:rPr>
              <w:t>1</w:t>
            </w:r>
            <w:r w:rsidRPr="00DE3189">
              <w:rPr>
                <w:rFonts w:eastAsiaTheme="minorHAnsi"/>
                <w:sz w:val="24"/>
                <w:szCs w:val="24"/>
                <w:lang w:eastAsia="en-US"/>
              </w:rPr>
              <w:t>.</w:t>
            </w:r>
            <w:r>
              <w:t xml:space="preserve"> </w:t>
            </w:r>
            <w:r w:rsidRPr="00B55712">
              <w:rPr>
                <w:rFonts w:eastAsiaTheme="minorHAnsi"/>
                <w:sz w:val="24"/>
                <w:szCs w:val="24"/>
                <w:lang w:eastAsia="en-US"/>
              </w:rPr>
              <w:t xml:space="preserve">Развитие </w:t>
            </w:r>
            <w:proofErr w:type="spellStart"/>
            <w:r w:rsidRPr="00B55712">
              <w:rPr>
                <w:rFonts w:eastAsiaTheme="minorHAnsi"/>
                <w:sz w:val="24"/>
                <w:szCs w:val="24"/>
                <w:lang w:eastAsia="en-US"/>
              </w:rPr>
              <w:t>муниципально</w:t>
            </w:r>
            <w:proofErr w:type="spellEnd"/>
            <w:r w:rsidRPr="00B55712">
              <w:rPr>
                <w:rFonts w:eastAsiaTheme="minorHAnsi"/>
                <w:sz w:val="24"/>
                <w:szCs w:val="24"/>
                <w:lang w:eastAsia="en-US"/>
              </w:rPr>
              <w:t>-частных институтов стимулирования повышения инвестиционной привлекательности города</w:t>
            </w:r>
          </w:p>
        </w:tc>
      </w:tr>
      <w:tr w:rsidR="00040634" w:rsidRPr="002B72F2" w:rsidTr="00B240EA">
        <w:tc>
          <w:tcPr>
            <w:tcW w:w="3828" w:type="dxa"/>
            <w:gridSpan w:val="2"/>
          </w:tcPr>
          <w:p w:rsidR="00040634" w:rsidRPr="00C74156" w:rsidRDefault="00040634" w:rsidP="00040634">
            <w:pPr>
              <w:rPr>
                <w:rFonts w:eastAsiaTheme="minorHAnsi"/>
                <w:sz w:val="24"/>
                <w:szCs w:val="24"/>
                <w:lang w:eastAsia="en-US"/>
              </w:rPr>
            </w:pPr>
            <w:r w:rsidRPr="00C74156">
              <w:rPr>
                <w:rFonts w:eastAsiaTheme="minorHAnsi"/>
                <w:sz w:val="24"/>
                <w:szCs w:val="24"/>
                <w:lang w:eastAsia="en-US"/>
              </w:rPr>
              <w:t>4.1.1.1. Участие в государственной программе Республики Адыгея «Развитие экономики»</w:t>
            </w:r>
          </w:p>
        </w:tc>
        <w:tc>
          <w:tcPr>
            <w:tcW w:w="11056" w:type="dxa"/>
            <w:gridSpan w:val="3"/>
          </w:tcPr>
          <w:p w:rsidR="00040634" w:rsidRDefault="00B240EA" w:rsidP="00B240EA">
            <w:pPr>
              <w:shd w:val="clear" w:color="auto" w:fill="FFFFFF"/>
              <w:ind w:firstLine="709"/>
              <w:jc w:val="both"/>
              <w:rPr>
                <w:rFonts w:eastAsiaTheme="minorHAnsi"/>
                <w:sz w:val="24"/>
                <w:szCs w:val="24"/>
                <w:lang w:eastAsia="en-US"/>
              </w:rPr>
            </w:pPr>
            <w:r>
              <w:rPr>
                <w:rFonts w:eastAsiaTheme="minorHAnsi"/>
                <w:sz w:val="24"/>
                <w:szCs w:val="24"/>
                <w:lang w:eastAsia="en-US"/>
              </w:rPr>
              <w:t xml:space="preserve">Выполнение данного мероприятия планируется на период </w:t>
            </w:r>
            <w:r>
              <w:rPr>
                <w:rFonts w:eastAsiaTheme="minorHAnsi"/>
                <w:sz w:val="24"/>
                <w:szCs w:val="24"/>
                <w:lang w:val="en-US" w:eastAsia="en-US"/>
              </w:rPr>
              <w:t>I</w:t>
            </w:r>
            <w:r>
              <w:rPr>
                <w:rFonts w:eastAsiaTheme="minorHAnsi"/>
                <w:sz w:val="24"/>
                <w:szCs w:val="24"/>
                <w:lang w:eastAsia="en-US"/>
              </w:rPr>
              <w:t xml:space="preserve"> этапа реализации Стратегии социально-экономического развития </w:t>
            </w:r>
            <w:r w:rsidR="000D77B8">
              <w:rPr>
                <w:rFonts w:eastAsiaTheme="minorHAnsi"/>
                <w:sz w:val="24"/>
                <w:szCs w:val="24"/>
                <w:lang w:eastAsia="en-US"/>
              </w:rPr>
              <w:t>муниципально</w:t>
            </w:r>
            <w:r>
              <w:rPr>
                <w:rFonts w:eastAsiaTheme="minorHAnsi"/>
                <w:sz w:val="24"/>
                <w:szCs w:val="24"/>
                <w:lang w:eastAsia="en-US"/>
              </w:rPr>
              <w:t>го</w:t>
            </w:r>
            <w:r w:rsidR="000D77B8">
              <w:rPr>
                <w:rFonts w:eastAsiaTheme="minorHAnsi"/>
                <w:sz w:val="24"/>
                <w:szCs w:val="24"/>
                <w:lang w:eastAsia="en-US"/>
              </w:rPr>
              <w:t xml:space="preserve"> образовани</w:t>
            </w:r>
            <w:r>
              <w:rPr>
                <w:rFonts w:eastAsiaTheme="minorHAnsi"/>
                <w:sz w:val="24"/>
                <w:szCs w:val="24"/>
                <w:lang w:eastAsia="en-US"/>
              </w:rPr>
              <w:t>я</w:t>
            </w:r>
            <w:r w:rsidR="000D77B8">
              <w:rPr>
                <w:rFonts w:eastAsiaTheme="minorHAnsi"/>
                <w:sz w:val="24"/>
                <w:szCs w:val="24"/>
                <w:lang w:eastAsia="en-US"/>
              </w:rPr>
              <w:t xml:space="preserve"> «Город Майкоп» </w:t>
            </w:r>
            <w:r>
              <w:rPr>
                <w:rFonts w:eastAsiaTheme="minorHAnsi"/>
                <w:sz w:val="24"/>
                <w:szCs w:val="24"/>
                <w:lang w:eastAsia="en-US"/>
              </w:rPr>
              <w:t xml:space="preserve">(до 2026 года) посредством участия в </w:t>
            </w:r>
            <w:r w:rsidRPr="00C74156">
              <w:rPr>
                <w:rFonts w:eastAsiaTheme="minorHAnsi"/>
                <w:sz w:val="24"/>
                <w:szCs w:val="24"/>
                <w:lang w:eastAsia="en-US"/>
              </w:rPr>
              <w:t>государственной программе Республики Адыгея «Развитие экономики»</w:t>
            </w:r>
            <w:r>
              <w:rPr>
                <w:rFonts w:eastAsiaTheme="minorHAnsi"/>
                <w:sz w:val="24"/>
                <w:szCs w:val="24"/>
                <w:lang w:eastAsia="en-US"/>
              </w:rPr>
              <w:t>.</w:t>
            </w:r>
          </w:p>
        </w:tc>
      </w:tr>
      <w:tr w:rsidR="00040634" w:rsidRPr="002B72F2" w:rsidTr="00B240EA">
        <w:tc>
          <w:tcPr>
            <w:tcW w:w="14884" w:type="dxa"/>
            <w:gridSpan w:val="5"/>
          </w:tcPr>
          <w:p w:rsidR="00040634" w:rsidRDefault="00040634" w:rsidP="00040634">
            <w:pPr>
              <w:jc w:val="center"/>
              <w:rPr>
                <w:rFonts w:eastAsiaTheme="minorHAnsi"/>
                <w:sz w:val="24"/>
                <w:szCs w:val="24"/>
                <w:lang w:eastAsia="en-US"/>
              </w:rPr>
            </w:pPr>
            <w:r w:rsidRPr="00DE3189">
              <w:rPr>
                <w:rFonts w:eastAsiaTheme="minorHAnsi"/>
                <w:sz w:val="24"/>
                <w:szCs w:val="24"/>
                <w:lang w:eastAsia="en-US"/>
              </w:rPr>
              <w:t xml:space="preserve">Задача </w:t>
            </w:r>
            <w:r>
              <w:rPr>
                <w:rFonts w:eastAsiaTheme="minorHAnsi"/>
                <w:sz w:val="24"/>
                <w:szCs w:val="24"/>
                <w:lang w:eastAsia="en-US"/>
              </w:rPr>
              <w:t>4</w:t>
            </w:r>
            <w:r w:rsidRPr="00DE3189">
              <w:rPr>
                <w:rFonts w:eastAsiaTheme="minorHAnsi"/>
                <w:sz w:val="24"/>
                <w:szCs w:val="24"/>
                <w:lang w:eastAsia="en-US"/>
              </w:rPr>
              <w:t>.</w:t>
            </w:r>
            <w:r>
              <w:rPr>
                <w:rFonts w:eastAsiaTheme="minorHAnsi"/>
                <w:sz w:val="24"/>
                <w:szCs w:val="24"/>
                <w:lang w:eastAsia="en-US"/>
              </w:rPr>
              <w:t>1.2</w:t>
            </w:r>
            <w:r w:rsidRPr="00DE3189">
              <w:rPr>
                <w:rFonts w:eastAsiaTheme="minorHAnsi"/>
                <w:sz w:val="24"/>
                <w:szCs w:val="24"/>
                <w:lang w:eastAsia="en-US"/>
              </w:rPr>
              <w:t>.</w:t>
            </w:r>
            <w:r>
              <w:t xml:space="preserve"> </w:t>
            </w:r>
            <w:r w:rsidRPr="00B55712">
              <w:rPr>
                <w:rFonts w:eastAsiaTheme="minorHAnsi"/>
                <w:sz w:val="24"/>
                <w:szCs w:val="24"/>
                <w:lang w:eastAsia="en-US"/>
              </w:rPr>
              <w:t>Продвижение инвестиционного потенциала муниципального образования «Город Майкоп»</w:t>
            </w:r>
          </w:p>
        </w:tc>
      </w:tr>
      <w:tr w:rsidR="00E307C7" w:rsidRPr="002B72F2" w:rsidTr="00B240EA">
        <w:tc>
          <w:tcPr>
            <w:tcW w:w="3828" w:type="dxa"/>
            <w:gridSpan w:val="2"/>
          </w:tcPr>
          <w:p w:rsidR="00E307C7" w:rsidRPr="00C74156" w:rsidRDefault="00E307C7" w:rsidP="00E307C7">
            <w:pPr>
              <w:rPr>
                <w:rFonts w:eastAsiaTheme="minorHAnsi"/>
                <w:sz w:val="24"/>
                <w:szCs w:val="24"/>
                <w:lang w:eastAsia="en-US"/>
              </w:rPr>
            </w:pPr>
            <w:r w:rsidRPr="00C74156">
              <w:rPr>
                <w:rFonts w:eastAsiaTheme="minorHAnsi"/>
                <w:sz w:val="24"/>
                <w:szCs w:val="24"/>
                <w:lang w:eastAsia="en-US"/>
              </w:rPr>
              <w:t>4.1.2.1. Участие в государственной программе Республики Адыгея «Развитие экономики»</w:t>
            </w:r>
            <w:r w:rsidR="00236BC6">
              <w:rPr>
                <w:rFonts w:eastAsiaTheme="minorHAnsi"/>
                <w:sz w:val="24"/>
                <w:szCs w:val="24"/>
                <w:lang w:eastAsia="en-US"/>
              </w:rPr>
              <w:t xml:space="preserve"> (продвижение инвестиционного потенциала муниципального образования «Город Майкоп»)</w:t>
            </w:r>
          </w:p>
          <w:p w:rsidR="00E307C7" w:rsidRPr="00C74156" w:rsidRDefault="00E307C7" w:rsidP="00E307C7">
            <w:pPr>
              <w:rPr>
                <w:rFonts w:eastAsiaTheme="minorHAnsi"/>
                <w:sz w:val="24"/>
                <w:szCs w:val="24"/>
                <w:lang w:eastAsia="en-US"/>
              </w:rPr>
            </w:pPr>
          </w:p>
          <w:p w:rsidR="00E307C7" w:rsidRPr="00C74156" w:rsidRDefault="00E307C7" w:rsidP="00E307C7">
            <w:pPr>
              <w:rPr>
                <w:rFonts w:eastAsiaTheme="minorHAnsi"/>
                <w:sz w:val="24"/>
                <w:szCs w:val="24"/>
                <w:lang w:eastAsia="en-US"/>
              </w:rPr>
            </w:pPr>
          </w:p>
        </w:tc>
        <w:tc>
          <w:tcPr>
            <w:tcW w:w="11056" w:type="dxa"/>
            <w:gridSpan w:val="3"/>
          </w:tcPr>
          <w:p w:rsidR="00E307C7" w:rsidRDefault="00E307C7" w:rsidP="00E307C7">
            <w:pPr>
              <w:shd w:val="clear" w:color="auto" w:fill="FFFFFF"/>
              <w:ind w:firstLine="709"/>
              <w:jc w:val="both"/>
              <w:rPr>
                <w:rFonts w:eastAsiaTheme="minorHAnsi"/>
                <w:sz w:val="24"/>
                <w:szCs w:val="24"/>
                <w:lang w:eastAsia="en-US"/>
              </w:rPr>
            </w:pPr>
            <w:r>
              <w:rPr>
                <w:rFonts w:eastAsiaTheme="minorHAnsi"/>
                <w:sz w:val="24"/>
                <w:szCs w:val="24"/>
                <w:lang w:eastAsia="en-US"/>
              </w:rPr>
              <w:t xml:space="preserve">Одним из направлений </w:t>
            </w:r>
            <w:r w:rsidRPr="00646A91">
              <w:rPr>
                <w:rFonts w:eastAsiaTheme="minorHAnsi"/>
                <w:sz w:val="24"/>
                <w:szCs w:val="24"/>
                <w:lang w:eastAsia="en-US"/>
              </w:rPr>
              <w:t>привлечени</w:t>
            </w:r>
            <w:r w:rsidR="0015640A">
              <w:rPr>
                <w:rFonts w:eastAsiaTheme="minorHAnsi"/>
                <w:sz w:val="24"/>
                <w:szCs w:val="24"/>
                <w:lang w:eastAsia="en-US"/>
              </w:rPr>
              <w:t>я</w:t>
            </w:r>
            <w:r w:rsidRPr="00646A91">
              <w:rPr>
                <w:rFonts w:eastAsiaTheme="minorHAnsi"/>
                <w:sz w:val="24"/>
                <w:szCs w:val="24"/>
                <w:lang w:eastAsia="en-US"/>
              </w:rPr>
              <w:t xml:space="preserve"> инвестиций в экономику муниципального образования «Город Майкоп», повышения инвестиционной активности, формирования благоприятного предпринимательского климата</w:t>
            </w:r>
            <w:r>
              <w:rPr>
                <w:rFonts w:eastAsiaTheme="minorHAnsi"/>
                <w:sz w:val="24"/>
                <w:szCs w:val="24"/>
                <w:lang w:eastAsia="en-US"/>
              </w:rPr>
              <w:t xml:space="preserve"> и</w:t>
            </w:r>
            <w:r w:rsidRPr="00646A91">
              <w:rPr>
                <w:rFonts w:eastAsiaTheme="minorHAnsi"/>
                <w:sz w:val="24"/>
                <w:szCs w:val="24"/>
                <w:lang w:eastAsia="en-US"/>
              </w:rPr>
              <w:t xml:space="preserve"> условий для инвесторов</w:t>
            </w:r>
            <w:r>
              <w:rPr>
                <w:rFonts w:eastAsiaTheme="minorHAnsi"/>
                <w:sz w:val="24"/>
                <w:szCs w:val="24"/>
                <w:lang w:eastAsia="en-US"/>
              </w:rPr>
              <w:t>, а также продвижени</w:t>
            </w:r>
            <w:r w:rsidR="0015640A">
              <w:rPr>
                <w:rFonts w:eastAsiaTheme="minorHAnsi"/>
                <w:sz w:val="24"/>
                <w:szCs w:val="24"/>
                <w:lang w:eastAsia="en-US"/>
              </w:rPr>
              <w:t>я</w:t>
            </w:r>
            <w:r>
              <w:rPr>
                <w:rFonts w:eastAsiaTheme="minorHAnsi"/>
                <w:sz w:val="24"/>
                <w:szCs w:val="24"/>
                <w:lang w:eastAsia="en-US"/>
              </w:rPr>
              <w:t xml:space="preserve"> инвестиционного потенциала является р</w:t>
            </w:r>
            <w:r w:rsidRPr="00646A91">
              <w:rPr>
                <w:rFonts w:eastAsiaTheme="minorHAnsi"/>
                <w:sz w:val="24"/>
                <w:szCs w:val="24"/>
                <w:lang w:eastAsia="en-US"/>
              </w:rPr>
              <w:t>азвитие и поддержание международных</w:t>
            </w:r>
            <w:r w:rsidR="0015640A">
              <w:rPr>
                <w:rFonts w:eastAsiaTheme="minorHAnsi"/>
                <w:sz w:val="24"/>
                <w:szCs w:val="24"/>
                <w:lang w:eastAsia="en-US"/>
              </w:rPr>
              <w:t>, межрегиональных</w:t>
            </w:r>
            <w:r>
              <w:rPr>
                <w:rFonts w:eastAsiaTheme="minorHAnsi"/>
                <w:sz w:val="24"/>
                <w:szCs w:val="24"/>
                <w:lang w:eastAsia="en-US"/>
              </w:rPr>
              <w:t xml:space="preserve"> и межмуниципальных </w:t>
            </w:r>
            <w:r w:rsidRPr="00646A91">
              <w:rPr>
                <w:rFonts w:eastAsiaTheme="minorHAnsi"/>
                <w:sz w:val="24"/>
                <w:szCs w:val="24"/>
                <w:lang w:eastAsia="en-US"/>
              </w:rPr>
              <w:t>отношений</w:t>
            </w:r>
            <w:r>
              <w:rPr>
                <w:rFonts w:eastAsiaTheme="minorHAnsi"/>
                <w:sz w:val="24"/>
                <w:szCs w:val="24"/>
                <w:lang w:eastAsia="en-US"/>
              </w:rPr>
              <w:t>.</w:t>
            </w:r>
          </w:p>
          <w:p w:rsidR="00E307C7" w:rsidRDefault="00E307C7" w:rsidP="00E307C7">
            <w:pPr>
              <w:shd w:val="clear" w:color="auto" w:fill="FFFFFF"/>
              <w:ind w:firstLine="709"/>
              <w:jc w:val="both"/>
              <w:rPr>
                <w:rFonts w:eastAsiaTheme="minorHAnsi"/>
                <w:sz w:val="24"/>
                <w:szCs w:val="24"/>
                <w:lang w:eastAsia="en-US"/>
              </w:rPr>
            </w:pPr>
            <w:r w:rsidRPr="00646A91">
              <w:rPr>
                <w:rFonts w:eastAsiaTheme="minorHAnsi"/>
                <w:sz w:val="24"/>
                <w:szCs w:val="24"/>
                <w:lang w:eastAsia="en-US"/>
              </w:rPr>
              <w:t>Комитет по экономике готовит актуальную информацию</w:t>
            </w:r>
            <w:r w:rsidR="0015640A">
              <w:rPr>
                <w:rFonts w:eastAsiaTheme="minorHAnsi"/>
                <w:sz w:val="24"/>
                <w:szCs w:val="24"/>
                <w:lang w:eastAsia="en-US"/>
              </w:rPr>
              <w:t xml:space="preserve"> </w:t>
            </w:r>
            <w:r w:rsidR="00B94CAE">
              <w:rPr>
                <w:rFonts w:eastAsiaTheme="minorHAnsi"/>
                <w:sz w:val="24"/>
                <w:szCs w:val="24"/>
                <w:lang w:eastAsia="en-US"/>
              </w:rPr>
              <w:t xml:space="preserve">в рамках </w:t>
            </w:r>
            <w:r w:rsidR="0015640A">
              <w:rPr>
                <w:rFonts w:eastAsiaTheme="minorHAnsi"/>
                <w:sz w:val="24"/>
                <w:szCs w:val="24"/>
                <w:lang w:eastAsia="en-US"/>
              </w:rPr>
              <w:t>взаимодейств</w:t>
            </w:r>
            <w:r w:rsidR="00B94CAE">
              <w:rPr>
                <w:rFonts w:eastAsiaTheme="minorHAnsi"/>
                <w:sz w:val="24"/>
                <w:szCs w:val="24"/>
                <w:lang w:eastAsia="en-US"/>
              </w:rPr>
              <w:t xml:space="preserve">ия </w:t>
            </w:r>
            <w:r w:rsidR="0015640A">
              <w:rPr>
                <w:rFonts w:eastAsiaTheme="minorHAnsi"/>
                <w:sz w:val="24"/>
                <w:szCs w:val="24"/>
                <w:lang w:eastAsia="en-US"/>
              </w:rPr>
              <w:t>с</w:t>
            </w:r>
            <w:r w:rsidR="0015640A" w:rsidRPr="00646A91">
              <w:rPr>
                <w:rFonts w:eastAsiaTheme="minorHAnsi"/>
                <w:sz w:val="24"/>
                <w:szCs w:val="24"/>
                <w:lang w:eastAsia="en-US"/>
              </w:rPr>
              <w:t xml:space="preserve"> город</w:t>
            </w:r>
            <w:r w:rsidR="0015640A">
              <w:rPr>
                <w:rFonts w:eastAsiaTheme="minorHAnsi"/>
                <w:sz w:val="24"/>
                <w:szCs w:val="24"/>
                <w:lang w:eastAsia="en-US"/>
              </w:rPr>
              <w:t>ами-</w:t>
            </w:r>
            <w:r w:rsidR="0015640A" w:rsidRPr="00646A91">
              <w:rPr>
                <w:rFonts w:eastAsiaTheme="minorHAnsi"/>
                <w:sz w:val="24"/>
                <w:szCs w:val="24"/>
                <w:lang w:eastAsia="en-US"/>
              </w:rPr>
              <w:t>побратим</w:t>
            </w:r>
            <w:r w:rsidR="0015640A">
              <w:rPr>
                <w:rFonts w:eastAsiaTheme="minorHAnsi"/>
                <w:sz w:val="24"/>
                <w:szCs w:val="24"/>
                <w:lang w:eastAsia="en-US"/>
              </w:rPr>
              <w:t>ами. В информационных письмах</w:t>
            </w:r>
            <w:r w:rsidRPr="00646A91">
              <w:rPr>
                <w:rFonts w:eastAsiaTheme="minorHAnsi"/>
                <w:sz w:val="24"/>
                <w:szCs w:val="24"/>
                <w:lang w:eastAsia="en-US"/>
              </w:rPr>
              <w:t xml:space="preserve"> отражает</w:t>
            </w:r>
            <w:r w:rsidR="0015640A">
              <w:rPr>
                <w:rFonts w:eastAsiaTheme="minorHAnsi"/>
                <w:sz w:val="24"/>
                <w:szCs w:val="24"/>
                <w:lang w:eastAsia="en-US"/>
              </w:rPr>
              <w:t>ся</w:t>
            </w:r>
            <w:r w:rsidRPr="00646A91">
              <w:rPr>
                <w:rFonts w:eastAsiaTheme="minorHAnsi"/>
                <w:sz w:val="24"/>
                <w:szCs w:val="24"/>
                <w:lang w:eastAsia="en-US"/>
              </w:rPr>
              <w:t xml:space="preserve"> социально-экономическ</w:t>
            </w:r>
            <w:r w:rsidR="0015640A">
              <w:rPr>
                <w:rFonts w:eastAsiaTheme="minorHAnsi"/>
                <w:sz w:val="24"/>
                <w:szCs w:val="24"/>
                <w:lang w:eastAsia="en-US"/>
              </w:rPr>
              <w:t>ая</w:t>
            </w:r>
            <w:r w:rsidRPr="00646A91">
              <w:rPr>
                <w:rFonts w:eastAsiaTheme="minorHAnsi"/>
                <w:sz w:val="24"/>
                <w:szCs w:val="24"/>
                <w:lang w:eastAsia="en-US"/>
              </w:rPr>
              <w:t xml:space="preserve"> ситуаци</w:t>
            </w:r>
            <w:r w:rsidR="0015640A">
              <w:rPr>
                <w:rFonts w:eastAsiaTheme="minorHAnsi"/>
                <w:sz w:val="24"/>
                <w:szCs w:val="24"/>
                <w:lang w:eastAsia="en-US"/>
              </w:rPr>
              <w:t>я</w:t>
            </w:r>
            <w:r w:rsidRPr="00646A91">
              <w:rPr>
                <w:rFonts w:eastAsiaTheme="minorHAnsi"/>
                <w:sz w:val="24"/>
                <w:szCs w:val="24"/>
                <w:lang w:eastAsia="en-US"/>
              </w:rPr>
              <w:t xml:space="preserve"> </w:t>
            </w:r>
            <w:r>
              <w:rPr>
                <w:rFonts w:eastAsiaTheme="minorHAnsi"/>
                <w:sz w:val="24"/>
                <w:szCs w:val="24"/>
                <w:lang w:eastAsia="en-US"/>
              </w:rPr>
              <w:t xml:space="preserve">и инвестиционный потенциал </w:t>
            </w:r>
            <w:r w:rsidRPr="00646A91">
              <w:rPr>
                <w:rFonts w:eastAsiaTheme="minorHAnsi"/>
                <w:sz w:val="24"/>
                <w:szCs w:val="24"/>
                <w:lang w:eastAsia="en-US"/>
              </w:rPr>
              <w:t>муниципально</w:t>
            </w:r>
            <w:r w:rsidR="0015640A">
              <w:rPr>
                <w:rFonts w:eastAsiaTheme="minorHAnsi"/>
                <w:sz w:val="24"/>
                <w:szCs w:val="24"/>
                <w:lang w:eastAsia="en-US"/>
              </w:rPr>
              <w:t>го</w:t>
            </w:r>
            <w:r w:rsidRPr="00646A91">
              <w:rPr>
                <w:rFonts w:eastAsiaTheme="minorHAnsi"/>
                <w:sz w:val="24"/>
                <w:szCs w:val="24"/>
                <w:lang w:eastAsia="en-US"/>
              </w:rPr>
              <w:t xml:space="preserve"> образовани</w:t>
            </w:r>
            <w:r w:rsidR="0015640A">
              <w:rPr>
                <w:rFonts w:eastAsiaTheme="minorHAnsi"/>
                <w:sz w:val="24"/>
                <w:szCs w:val="24"/>
                <w:lang w:eastAsia="en-US"/>
              </w:rPr>
              <w:t>я</w:t>
            </w:r>
            <w:r w:rsidRPr="00646A91">
              <w:rPr>
                <w:rFonts w:eastAsiaTheme="minorHAnsi"/>
                <w:sz w:val="24"/>
                <w:szCs w:val="24"/>
                <w:lang w:eastAsia="en-US"/>
              </w:rPr>
              <w:t xml:space="preserve"> «Город Майкоп»</w:t>
            </w:r>
            <w:r>
              <w:rPr>
                <w:rFonts w:eastAsiaTheme="minorHAnsi"/>
                <w:sz w:val="24"/>
                <w:szCs w:val="24"/>
                <w:lang w:eastAsia="en-US"/>
              </w:rPr>
              <w:t xml:space="preserve">. </w:t>
            </w:r>
          </w:p>
          <w:p w:rsidR="00377D4D" w:rsidRDefault="00377D4D" w:rsidP="00E307C7">
            <w:pPr>
              <w:shd w:val="clear" w:color="auto" w:fill="FFFFFF"/>
              <w:ind w:firstLine="709"/>
              <w:jc w:val="both"/>
              <w:rPr>
                <w:rFonts w:eastAsiaTheme="minorHAnsi"/>
                <w:sz w:val="24"/>
                <w:szCs w:val="24"/>
                <w:lang w:eastAsia="en-US"/>
              </w:rPr>
            </w:pPr>
            <w:r>
              <w:rPr>
                <w:rFonts w:eastAsiaTheme="minorHAnsi"/>
                <w:sz w:val="24"/>
                <w:szCs w:val="24"/>
                <w:lang w:eastAsia="en-US"/>
              </w:rPr>
              <w:t>Д</w:t>
            </w:r>
            <w:r w:rsidR="00E307C7" w:rsidRPr="00646A91">
              <w:rPr>
                <w:rFonts w:eastAsiaTheme="minorHAnsi"/>
                <w:sz w:val="24"/>
                <w:szCs w:val="24"/>
                <w:lang w:eastAsia="en-US"/>
              </w:rPr>
              <w:t>ля официальных представителей, бизнес сообщества города, жителей города</w:t>
            </w:r>
            <w:r>
              <w:rPr>
                <w:rFonts w:eastAsiaTheme="minorHAnsi"/>
                <w:sz w:val="24"/>
                <w:szCs w:val="24"/>
                <w:lang w:eastAsia="en-US"/>
              </w:rPr>
              <w:t>:</w:t>
            </w:r>
          </w:p>
          <w:p w:rsidR="00377D4D" w:rsidRDefault="00377D4D" w:rsidP="00E307C7">
            <w:pPr>
              <w:shd w:val="clear" w:color="auto" w:fill="FFFFFF"/>
              <w:ind w:firstLine="709"/>
              <w:jc w:val="both"/>
              <w:rPr>
                <w:rFonts w:eastAsiaTheme="minorHAnsi"/>
                <w:sz w:val="24"/>
                <w:szCs w:val="24"/>
                <w:lang w:eastAsia="en-US"/>
              </w:rPr>
            </w:pPr>
            <w:r>
              <w:rPr>
                <w:rFonts w:eastAsiaTheme="minorHAnsi"/>
                <w:sz w:val="24"/>
                <w:szCs w:val="24"/>
                <w:lang w:eastAsia="en-US"/>
              </w:rPr>
              <w:t>-</w:t>
            </w:r>
            <w:r w:rsidR="00E307C7" w:rsidRPr="00646A91">
              <w:rPr>
                <w:rFonts w:eastAsiaTheme="minorHAnsi"/>
                <w:sz w:val="24"/>
                <w:szCs w:val="24"/>
                <w:lang w:eastAsia="en-US"/>
              </w:rPr>
              <w:t xml:space="preserve"> </w:t>
            </w:r>
            <w:r w:rsidRPr="00646A91">
              <w:rPr>
                <w:rFonts w:eastAsiaTheme="minorHAnsi"/>
                <w:sz w:val="24"/>
                <w:szCs w:val="24"/>
                <w:lang w:eastAsia="en-US"/>
              </w:rPr>
              <w:t>организ</w:t>
            </w:r>
            <w:r>
              <w:rPr>
                <w:rFonts w:eastAsiaTheme="minorHAnsi"/>
                <w:sz w:val="24"/>
                <w:szCs w:val="24"/>
                <w:lang w:eastAsia="en-US"/>
              </w:rPr>
              <w:t>уется</w:t>
            </w:r>
            <w:r w:rsidRPr="00646A91">
              <w:rPr>
                <w:rFonts w:eastAsiaTheme="minorHAnsi"/>
                <w:sz w:val="24"/>
                <w:szCs w:val="24"/>
                <w:lang w:eastAsia="en-US"/>
              </w:rPr>
              <w:t xml:space="preserve"> цел</w:t>
            </w:r>
            <w:r>
              <w:rPr>
                <w:rFonts w:eastAsiaTheme="minorHAnsi"/>
                <w:sz w:val="24"/>
                <w:szCs w:val="24"/>
                <w:lang w:eastAsia="en-US"/>
              </w:rPr>
              <w:t>ый</w:t>
            </w:r>
            <w:r w:rsidRPr="00646A91">
              <w:rPr>
                <w:rFonts w:eastAsiaTheme="minorHAnsi"/>
                <w:sz w:val="24"/>
                <w:szCs w:val="24"/>
                <w:lang w:eastAsia="en-US"/>
              </w:rPr>
              <w:t xml:space="preserve"> спектр возможностей </w:t>
            </w:r>
            <w:r w:rsidR="00E307C7" w:rsidRPr="00646A91">
              <w:rPr>
                <w:rFonts w:eastAsiaTheme="minorHAnsi"/>
                <w:sz w:val="24"/>
                <w:szCs w:val="24"/>
                <w:lang w:eastAsia="en-US"/>
              </w:rPr>
              <w:t xml:space="preserve">с целью </w:t>
            </w:r>
            <w:r>
              <w:rPr>
                <w:rFonts w:eastAsiaTheme="minorHAnsi"/>
                <w:sz w:val="24"/>
                <w:szCs w:val="24"/>
                <w:lang w:eastAsia="en-US"/>
              </w:rPr>
              <w:t>ознакомления</w:t>
            </w:r>
            <w:r w:rsidR="00E307C7" w:rsidRPr="00646A91">
              <w:rPr>
                <w:rFonts w:eastAsiaTheme="minorHAnsi"/>
                <w:sz w:val="24"/>
                <w:szCs w:val="24"/>
                <w:lang w:eastAsia="en-US"/>
              </w:rPr>
              <w:t xml:space="preserve"> и изуч</w:t>
            </w:r>
            <w:r>
              <w:rPr>
                <w:rFonts w:eastAsiaTheme="minorHAnsi"/>
                <w:sz w:val="24"/>
                <w:szCs w:val="24"/>
                <w:lang w:eastAsia="en-US"/>
              </w:rPr>
              <w:t>ения</w:t>
            </w:r>
            <w:r w:rsidR="00E307C7" w:rsidRPr="00646A91">
              <w:rPr>
                <w:rFonts w:eastAsiaTheme="minorHAnsi"/>
                <w:sz w:val="24"/>
                <w:szCs w:val="24"/>
                <w:lang w:eastAsia="en-US"/>
              </w:rPr>
              <w:t xml:space="preserve"> культур</w:t>
            </w:r>
            <w:r>
              <w:rPr>
                <w:rFonts w:eastAsiaTheme="minorHAnsi"/>
                <w:sz w:val="24"/>
                <w:szCs w:val="24"/>
                <w:lang w:eastAsia="en-US"/>
              </w:rPr>
              <w:t>ы</w:t>
            </w:r>
            <w:r w:rsidR="00E307C7" w:rsidRPr="00646A91">
              <w:rPr>
                <w:rFonts w:eastAsiaTheme="minorHAnsi"/>
                <w:sz w:val="24"/>
                <w:szCs w:val="24"/>
                <w:lang w:eastAsia="en-US"/>
              </w:rPr>
              <w:t xml:space="preserve"> других народов, посредством участия в долгосрочных программах международного сотрудничества, организации бизнес встреч, круглых столов</w:t>
            </w:r>
            <w:r>
              <w:rPr>
                <w:rFonts w:eastAsiaTheme="minorHAnsi"/>
                <w:sz w:val="24"/>
                <w:szCs w:val="24"/>
                <w:lang w:eastAsia="en-US"/>
              </w:rPr>
              <w:t>;</w:t>
            </w:r>
          </w:p>
          <w:p w:rsidR="00377D4D" w:rsidRDefault="00377D4D" w:rsidP="00E307C7">
            <w:pPr>
              <w:shd w:val="clear" w:color="auto" w:fill="FFFFFF"/>
              <w:ind w:firstLine="709"/>
              <w:jc w:val="both"/>
              <w:rPr>
                <w:rFonts w:eastAsiaTheme="minorHAnsi"/>
                <w:sz w:val="24"/>
                <w:szCs w:val="24"/>
                <w:lang w:eastAsia="en-US"/>
              </w:rPr>
            </w:pPr>
            <w:r>
              <w:rPr>
                <w:rFonts w:eastAsiaTheme="minorHAnsi"/>
                <w:sz w:val="24"/>
                <w:szCs w:val="24"/>
                <w:lang w:eastAsia="en-US"/>
              </w:rPr>
              <w:t>-</w:t>
            </w:r>
            <w:r w:rsidR="00E307C7" w:rsidRPr="00646A91">
              <w:rPr>
                <w:rFonts w:eastAsiaTheme="minorHAnsi"/>
                <w:sz w:val="24"/>
                <w:szCs w:val="24"/>
                <w:lang w:eastAsia="en-US"/>
              </w:rPr>
              <w:t xml:space="preserve"> закладывает</w:t>
            </w:r>
            <w:r>
              <w:rPr>
                <w:rFonts w:eastAsiaTheme="minorHAnsi"/>
                <w:sz w:val="24"/>
                <w:szCs w:val="24"/>
                <w:lang w:eastAsia="en-US"/>
              </w:rPr>
              <w:t>ся</w:t>
            </w:r>
            <w:r w:rsidR="00E307C7" w:rsidRPr="00646A91">
              <w:rPr>
                <w:rFonts w:eastAsiaTheme="minorHAnsi"/>
                <w:sz w:val="24"/>
                <w:szCs w:val="24"/>
                <w:lang w:eastAsia="en-US"/>
              </w:rPr>
              <w:t xml:space="preserve"> основ</w:t>
            </w:r>
            <w:r>
              <w:rPr>
                <w:rFonts w:eastAsiaTheme="minorHAnsi"/>
                <w:sz w:val="24"/>
                <w:szCs w:val="24"/>
                <w:lang w:eastAsia="en-US"/>
              </w:rPr>
              <w:t>а</w:t>
            </w:r>
            <w:r w:rsidR="00E307C7" w:rsidRPr="00646A91">
              <w:rPr>
                <w:rFonts w:eastAsiaTheme="minorHAnsi"/>
                <w:sz w:val="24"/>
                <w:szCs w:val="24"/>
                <w:lang w:eastAsia="en-US"/>
              </w:rPr>
              <w:t xml:space="preserve"> для создания условий, которые будут способствовать достижени</w:t>
            </w:r>
            <w:r>
              <w:rPr>
                <w:rFonts w:eastAsiaTheme="minorHAnsi"/>
                <w:sz w:val="24"/>
                <w:szCs w:val="24"/>
                <w:lang w:eastAsia="en-US"/>
              </w:rPr>
              <w:t>ям и</w:t>
            </w:r>
            <w:r w:rsidR="00E307C7" w:rsidRPr="00646A91">
              <w:rPr>
                <w:rFonts w:eastAsiaTheme="minorHAnsi"/>
                <w:sz w:val="24"/>
                <w:szCs w:val="24"/>
                <w:lang w:eastAsia="en-US"/>
              </w:rPr>
              <w:t xml:space="preserve"> развити</w:t>
            </w:r>
            <w:r>
              <w:rPr>
                <w:rFonts w:eastAsiaTheme="minorHAnsi"/>
                <w:sz w:val="24"/>
                <w:szCs w:val="24"/>
                <w:lang w:eastAsia="en-US"/>
              </w:rPr>
              <w:t>ю</w:t>
            </w:r>
            <w:r w:rsidR="00E307C7" w:rsidRPr="00646A91">
              <w:rPr>
                <w:rFonts w:eastAsiaTheme="minorHAnsi"/>
                <w:sz w:val="24"/>
                <w:szCs w:val="24"/>
                <w:lang w:eastAsia="en-US"/>
              </w:rPr>
              <w:t xml:space="preserve"> экономики </w:t>
            </w:r>
            <w:r w:rsidR="00E307C7">
              <w:rPr>
                <w:rFonts w:eastAsiaTheme="minorHAnsi"/>
                <w:sz w:val="24"/>
                <w:szCs w:val="24"/>
                <w:lang w:eastAsia="en-US"/>
              </w:rPr>
              <w:t>в</w:t>
            </w:r>
            <w:r w:rsidR="00E307C7" w:rsidRPr="00646A91">
              <w:rPr>
                <w:rFonts w:eastAsiaTheme="minorHAnsi"/>
                <w:sz w:val="24"/>
                <w:szCs w:val="24"/>
                <w:lang w:eastAsia="en-US"/>
              </w:rPr>
              <w:t xml:space="preserve"> различных сфер</w:t>
            </w:r>
            <w:r w:rsidR="00E307C7">
              <w:rPr>
                <w:rFonts w:eastAsiaTheme="minorHAnsi"/>
                <w:sz w:val="24"/>
                <w:szCs w:val="24"/>
                <w:lang w:eastAsia="en-US"/>
              </w:rPr>
              <w:t>ах</w:t>
            </w:r>
            <w:r>
              <w:rPr>
                <w:rFonts w:eastAsiaTheme="minorHAnsi"/>
                <w:sz w:val="24"/>
                <w:szCs w:val="24"/>
                <w:lang w:eastAsia="en-US"/>
              </w:rPr>
              <w:t xml:space="preserve"> деятельности.</w:t>
            </w:r>
          </w:p>
          <w:p w:rsidR="00E307C7" w:rsidRPr="00646A91" w:rsidRDefault="00377D4D" w:rsidP="00E307C7">
            <w:pPr>
              <w:shd w:val="clear" w:color="auto" w:fill="FFFFFF"/>
              <w:ind w:firstLine="709"/>
              <w:jc w:val="both"/>
              <w:rPr>
                <w:rFonts w:eastAsiaTheme="minorHAnsi"/>
                <w:sz w:val="24"/>
                <w:szCs w:val="24"/>
                <w:lang w:eastAsia="en-US"/>
              </w:rPr>
            </w:pPr>
            <w:r>
              <w:rPr>
                <w:rFonts w:eastAsiaTheme="minorHAnsi"/>
                <w:sz w:val="24"/>
                <w:szCs w:val="24"/>
                <w:lang w:eastAsia="en-US"/>
              </w:rPr>
              <w:t>Данные мероприятия</w:t>
            </w:r>
            <w:r w:rsidR="00E307C7">
              <w:rPr>
                <w:rFonts w:eastAsiaTheme="minorHAnsi"/>
                <w:sz w:val="24"/>
                <w:szCs w:val="24"/>
                <w:lang w:eastAsia="en-US"/>
              </w:rPr>
              <w:t xml:space="preserve"> </w:t>
            </w:r>
            <w:r w:rsidR="00E307C7" w:rsidRPr="00646A91">
              <w:rPr>
                <w:rFonts w:eastAsiaTheme="minorHAnsi"/>
                <w:sz w:val="24"/>
                <w:szCs w:val="24"/>
                <w:lang w:eastAsia="en-US"/>
              </w:rPr>
              <w:t>позвол</w:t>
            </w:r>
            <w:r w:rsidR="00E307C7">
              <w:rPr>
                <w:rFonts w:eastAsiaTheme="minorHAnsi"/>
                <w:sz w:val="24"/>
                <w:szCs w:val="24"/>
                <w:lang w:eastAsia="en-US"/>
              </w:rPr>
              <w:t>ят</w:t>
            </w:r>
            <w:r w:rsidR="00E307C7" w:rsidRPr="00646A91">
              <w:rPr>
                <w:rFonts w:eastAsiaTheme="minorHAnsi"/>
                <w:sz w:val="24"/>
                <w:szCs w:val="24"/>
                <w:lang w:eastAsia="en-US"/>
              </w:rPr>
              <w:t xml:space="preserve"> более активно участ</w:t>
            </w:r>
            <w:r w:rsidR="00E307C7">
              <w:rPr>
                <w:rFonts w:eastAsiaTheme="minorHAnsi"/>
                <w:sz w:val="24"/>
                <w:szCs w:val="24"/>
                <w:lang w:eastAsia="en-US"/>
              </w:rPr>
              <w:t>вовать</w:t>
            </w:r>
            <w:r w:rsidR="00E307C7" w:rsidRPr="00646A91">
              <w:rPr>
                <w:rFonts w:eastAsiaTheme="minorHAnsi"/>
                <w:sz w:val="24"/>
                <w:szCs w:val="24"/>
                <w:lang w:eastAsia="en-US"/>
              </w:rPr>
              <w:t xml:space="preserve"> в побратимском движении</w:t>
            </w:r>
            <w:r w:rsidR="00E307C7">
              <w:rPr>
                <w:rFonts w:eastAsiaTheme="minorHAnsi"/>
                <w:sz w:val="24"/>
                <w:szCs w:val="24"/>
                <w:lang w:eastAsia="en-US"/>
              </w:rPr>
              <w:t>.</w:t>
            </w:r>
            <w:r w:rsidR="00E307C7" w:rsidRPr="00646A91">
              <w:rPr>
                <w:rFonts w:eastAsiaTheme="minorHAnsi"/>
                <w:sz w:val="24"/>
                <w:szCs w:val="24"/>
                <w:lang w:eastAsia="en-US"/>
              </w:rPr>
              <w:t xml:space="preserve"> </w:t>
            </w:r>
          </w:p>
          <w:p w:rsidR="00E307C7" w:rsidRDefault="0077123A" w:rsidP="00BA5D79">
            <w:pPr>
              <w:shd w:val="clear" w:color="auto" w:fill="FFFFFF"/>
              <w:ind w:firstLine="709"/>
              <w:jc w:val="both"/>
              <w:rPr>
                <w:rFonts w:eastAsiaTheme="minorHAnsi"/>
                <w:sz w:val="24"/>
                <w:szCs w:val="24"/>
                <w:lang w:eastAsia="en-US"/>
              </w:rPr>
            </w:pPr>
            <w:r>
              <w:rPr>
                <w:rFonts w:eastAsiaTheme="minorHAnsi"/>
                <w:sz w:val="24"/>
                <w:szCs w:val="24"/>
                <w:lang w:eastAsia="en-US"/>
              </w:rPr>
              <w:t>В</w:t>
            </w:r>
            <w:r w:rsidR="00E307C7" w:rsidRPr="00646A91">
              <w:rPr>
                <w:rFonts w:eastAsiaTheme="minorHAnsi"/>
                <w:sz w:val="24"/>
                <w:szCs w:val="24"/>
                <w:lang w:eastAsia="en-US"/>
              </w:rPr>
              <w:t xml:space="preserve"> целях привлечения иностранных инвесторов </w:t>
            </w:r>
            <w:r w:rsidR="00BA5D79" w:rsidRPr="00646A91">
              <w:rPr>
                <w:rFonts w:eastAsiaTheme="minorHAnsi"/>
                <w:sz w:val="24"/>
                <w:szCs w:val="24"/>
                <w:lang w:eastAsia="en-US"/>
              </w:rPr>
              <w:t xml:space="preserve">были направлены обращения </w:t>
            </w:r>
            <w:r w:rsidRPr="00646A91">
              <w:rPr>
                <w:rFonts w:eastAsiaTheme="minorHAnsi"/>
                <w:sz w:val="24"/>
                <w:szCs w:val="24"/>
                <w:lang w:eastAsia="en-US"/>
              </w:rPr>
              <w:t>в Республику Турция и Китайскую Народную Республику</w:t>
            </w:r>
            <w:r>
              <w:rPr>
                <w:rFonts w:eastAsiaTheme="minorHAnsi"/>
                <w:sz w:val="24"/>
                <w:szCs w:val="24"/>
                <w:lang w:eastAsia="en-US"/>
              </w:rPr>
              <w:t xml:space="preserve"> </w:t>
            </w:r>
            <w:r w:rsidR="00E307C7" w:rsidRPr="00646A91">
              <w:rPr>
                <w:rFonts w:eastAsiaTheme="minorHAnsi"/>
                <w:sz w:val="24"/>
                <w:szCs w:val="24"/>
                <w:lang w:eastAsia="en-US"/>
              </w:rPr>
              <w:t>с описанием инвестиционного потенциала</w:t>
            </w:r>
            <w:r>
              <w:rPr>
                <w:rFonts w:eastAsiaTheme="minorHAnsi"/>
                <w:sz w:val="24"/>
                <w:szCs w:val="24"/>
                <w:lang w:eastAsia="en-US"/>
              </w:rPr>
              <w:t xml:space="preserve"> муниципального образования «Город Майкоп»</w:t>
            </w:r>
            <w:r w:rsidR="00E307C7" w:rsidRPr="00646A91">
              <w:rPr>
                <w:rFonts w:eastAsiaTheme="minorHAnsi"/>
                <w:sz w:val="24"/>
                <w:szCs w:val="24"/>
                <w:lang w:eastAsia="en-US"/>
              </w:rPr>
              <w:t>.</w:t>
            </w:r>
          </w:p>
        </w:tc>
      </w:tr>
      <w:tr w:rsidR="00E307C7" w:rsidRPr="002B72F2" w:rsidTr="00B240EA">
        <w:tc>
          <w:tcPr>
            <w:tcW w:w="3828" w:type="dxa"/>
            <w:gridSpan w:val="2"/>
          </w:tcPr>
          <w:p w:rsidR="00E307C7" w:rsidRPr="00C74156" w:rsidRDefault="00E307C7" w:rsidP="00E307C7">
            <w:pPr>
              <w:rPr>
                <w:rFonts w:eastAsiaTheme="minorHAnsi"/>
                <w:sz w:val="24"/>
                <w:szCs w:val="24"/>
                <w:lang w:eastAsia="en-US"/>
              </w:rPr>
            </w:pPr>
            <w:r w:rsidRPr="00C74156">
              <w:rPr>
                <w:rFonts w:eastAsiaTheme="minorHAnsi"/>
                <w:sz w:val="24"/>
                <w:szCs w:val="24"/>
                <w:lang w:eastAsia="en-US"/>
              </w:rPr>
              <w:t>4.1.2.2. Участие в международных и внутрироссийских экономических мероприятиях и поддержание связей с городами-побратимами</w:t>
            </w:r>
          </w:p>
        </w:tc>
        <w:tc>
          <w:tcPr>
            <w:tcW w:w="11056" w:type="dxa"/>
            <w:gridSpan w:val="3"/>
          </w:tcPr>
          <w:p w:rsidR="00CC009F" w:rsidRPr="00CC009F" w:rsidRDefault="00CC009F" w:rsidP="00CC009F">
            <w:pPr>
              <w:ind w:firstLine="709"/>
              <w:jc w:val="both"/>
              <w:rPr>
                <w:sz w:val="24"/>
                <w:szCs w:val="24"/>
              </w:rPr>
            </w:pPr>
            <w:r w:rsidRPr="00CC009F">
              <w:rPr>
                <w:sz w:val="24"/>
                <w:szCs w:val="24"/>
              </w:rPr>
              <w:t xml:space="preserve">Побратимское движение способствует более активному становлению и развитию международных и межрегиональных связей, закладывая основу для создания условий, которые будут способствовать достижению и усилению развития экономики и различных сфер общественной жизни региона. В рамках развития и поддержания международных, межрегиональных (межмуниципальных) отношений Администрацией муниципального образования «Город Майкоп» заключены Соглашения об установлении побратимских связей с городами Республики Турции и Китайской Народной Республики, с Республикой Калмыкия. </w:t>
            </w:r>
          </w:p>
          <w:p w:rsidR="00CC009F" w:rsidRPr="00CC009F" w:rsidRDefault="00CC009F" w:rsidP="00CC009F">
            <w:pPr>
              <w:ind w:firstLine="709"/>
              <w:jc w:val="both"/>
              <w:rPr>
                <w:rFonts w:eastAsia="Calibri"/>
                <w:sz w:val="24"/>
                <w:szCs w:val="24"/>
              </w:rPr>
            </w:pPr>
            <w:r w:rsidRPr="00CC009F">
              <w:rPr>
                <w:rFonts w:eastAsia="Calibri"/>
                <w:sz w:val="24"/>
                <w:szCs w:val="24"/>
              </w:rPr>
              <w:t>Администрация муниципального образования «Город Майкоп» приняла участие в Программе «Участие в международных и внутрироссийских экономических мероприятиях и поддержание связей с городами побратимами», мероприятие проходило в июне 2022 года в городе Таганроге. Цель проведения данного мероприятия – подписание трехстороннего соглашения о межмуниципальном сотрудничестве в сфере промышленного производства, торговли и туризма между Общероссийской общественной организацией малого и среднего предпринимательства «ОПОРА РОССИИ», Администрацией муниципального образования «Город Таганрог» и Администрацией муниципального образования «Город Майкоп».</w:t>
            </w:r>
          </w:p>
          <w:p w:rsidR="00E307C7" w:rsidRPr="00CC009F" w:rsidRDefault="00CC009F" w:rsidP="00483684">
            <w:pPr>
              <w:ind w:firstLine="709"/>
              <w:jc w:val="both"/>
              <w:rPr>
                <w:rFonts w:eastAsiaTheme="minorHAnsi"/>
                <w:sz w:val="24"/>
                <w:szCs w:val="24"/>
                <w:lang w:eastAsia="en-US"/>
              </w:rPr>
            </w:pPr>
            <w:r w:rsidRPr="00CC009F">
              <w:rPr>
                <w:rFonts w:eastAsia="Calibri"/>
                <w:sz w:val="24"/>
                <w:szCs w:val="24"/>
              </w:rPr>
              <w:t>По инициативе Республики Беларусь на сессию Совета народных депутатов муниципального образования «Город Майкоп» был вынесен вопрос о возможности заключения Соглашения о сотрудничестве между Московским районом города Минска Республики Беларусь и Администрацией муниципального образования «Город Майкоп», направленного на установление, развитие и укрепление международных связей.</w:t>
            </w:r>
            <w:r>
              <w:rPr>
                <w:rFonts w:eastAsia="Calibri"/>
                <w:sz w:val="24"/>
                <w:szCs w:val="24"/>
              </w:rPr>
              <w:t xml:space="preserve"> Получено положительное Решение, Соглашение </w:t>
            </w:r>
            <w:r w:rsidR="00483684">
              <w:rPr>
                <w:rFonts w:eastAsia="Calibri"/>
                <w:sz w:val="24"/>
                <w:szCs w:val="24"/>
              </w:rPr>
              <w:t xml:space="preserve">было </w:t>
            </w:r>
            <w:r>
              <w:rPr>
                <w:rFonts w:eastAsia="Calibri"/>
                <w:sz w:val="24"/>
                <w:szCs w:val="24"/>
              </w:rPr>
              <w:t>направлено на согласование в Представительство М</w:t>
            </w:r>
            <w:r w:rsidR="00A273BF">
              <w:rPr>
                <w:rFonts w:eastAsia="Calibri"/>
                <w:sz w:val="24"/>
                <w:szCs w:val="24"/>
              </w:rPr>
              <w:t>инистерства иностранных дел</w:t>
            </w:r>
            <w:r>
              <w:rPr>
                <w:rFonts w:eastAsia="Calibri"/>
                <w:sz w:val="24"/>
                <w:szCs w:val="24"/>
              </w:rPr>
              <w:t xml:space="preserve"> Р</w:t>
            </w:r>
            <w:r w:rsidR="00A273BF">
              <w:rPr>
                <w:rFonts w:eastAsia="Calibri"/>
                <w:sz w:val="24"/>
                <w:szCs w:val="24"/>
              </w:rPr>
              <w:t xml:space="preserve">оссийской </w:t>
            </w:r>
            <w:r>
              <w:rPr>
                <w:rFonts w:eastAsia="Calibri"/>
                <w:sz w:val="24"/>
                <w:szCs w:val="24"/>
              </w:rPr>
              <w:t>Ф</w:t>
            </w:r>
            <w:r w:rsidR="00A273BF">
              <w:rPr>
                <w:rFonts w:eastAsia="Calibri"/>
                <w:sz w:val="24"/>
                <w:szCs w:val="24"/>
              </w:rPr>
              <w:t>едерации</w:t>
            </w:r>
            <w:r>
              <w:rPr>
                <w:rFonts w:eastAsia="Calibri"/>
                <w:sz w:val="24"/>
                <w:szCs w:val="24"/>
              </w:rPr>
              <w:t xml:space="preserve"> в Краснодаре.</w:t>
            </w:r>
            <w:r w:rsidR="00483684" w:rsidRPr="00B71F9F">
              <w:rPr>
                <w:rFonts w:eastAsiaTheme="minorHAnsi"/>
                <w:sz w:val="24"/>
                <w:szCs w:val="24"/>
                <w:lang w:eastAsia="en-US"/>
              </w:rPr>
              <w:t xml:space="preserve"> В декабре </w:t>
            </w:r>
            <w:r w:rsidR="00483684">
              <w:rPr>
                <w:rFonts w:eastAsiaTheme="minorHAnsi"/>
                <w:sz w:val="24"/>
                <w:szCs w:val="24"/>
                <w:lang w:eastAsia="en-US"/>
              </w:rPr>
              <w:t>2022</w:t>
            </w:r>
            <w:r w:rsidR="00483684" w:rsidRPr="00B71F9F">
              <w:rPr>
                <w:rFonts w:eastAsiaTheme="minorHAnsi"/>
                <w:sz w:val="24"/>
                <w:szCs w:val="24"/>
                <w:lang w:eastAsia="en-US"/>
              </w:rPr>
              <w:t xml:space="preserve"> года </w:t>
            </w:r>
            <w:r w:rsidR="00483684">
              <w:rPr>
                <w:rFonts w:eastAsiaTheme="minorHAnsi"/>
                <w:sz w:val="24"/>
                <w:szCs w:val="24"/>
                <w:lang w:eastAsia="en-US"/>
              </w:rPr>
              <w:t>С</w:t>
            </w:r>
            <w:r w:rsidR="00483684" w:rsidRPr="00B71F9F">
              <w:rPr>
                <w:rFonts w:eastAsiaTheme="minorHAnsi"/>
                <w:sz w:val="24"/>
                <w:szCs w:val="24"/>
                <w:lang w:eastAsia="en-US"/>
              </w:rPr>
              <w:t>оглашение направлено по дипломатическим каналам в Московский район города Минска Республики Беларусь для дальнейшего его подписания.</w:t>
            </w:r>
          </w:p>
        </w:tc>
      </w:tr>
      <w:tr w:rsidR="00E307C7" w:rsidRPr="002B72F2" w:rsidTr="00B240EA">
        <w:tc>
          <w:tcPr>
            <w:tcW w:w="14884" w:type="dxa"/>
            <w:gridSpan w:val="5"/>
          </w:tcPr>
          <w:p w:rsidR="00E307C7" w:rsidRDefault="00E307C7" w:rsidP="00E307C7">
            <w:pPr>
              <w:jc w:val="center"/>
              <w:rPr>
                <w:rFonts w:eastAsiaTheme="minorHAnsi"/>
                <w:sz w:val="24"/>
                <w:szCs w:val="24"/>
                <w:lang w:eastAsia="en-US"/>
              </w:rPr>
            </w:pPr>
            <w:r w:rsidRPr="00DE3189">
              <w:rPr>
                <w:rFonts w:eastAsiaTheme="minorHAnsi"/>
                <w:sz w:val="24"/>
                <w:szCs w:val="24"/>
                <w:lang w:eastAsia="en-US"/>
              </w:rPr>
              <w:t xml:space="preserve">Задача </w:t>
            </w:r>
            <w:r>
              <w:rPr>
                <w:rFonts w:eastAsiaTheme="minorHAnsi"/>
                <w:sz w:val="24"/>
                <w:szCs w:val="24"/>
                <w:lang w:eastAsia="en-US"/>
              </w:rPr>
              <w:t>4</w:t>
            </w:r>
            <w:r w:rsidRPr="00DE3189">
              <w:rPr>
                <w:rFonts w:eastAsiaTheme="minorHAnsi"/>
                <w:sz w:val="24"/>
                <w:szCs w:val="24"/>
                <w:lang w:eastAsia="en-US"/>
              </w:rPr>
              <w:t>.</w:t>
            </w:r>
            <w:r>
              <w:rPr>
                <w:rFonts w:eastAsiaTheme="minorHAnsi"/>
                <w:sz w:val="24"/>
                <w:szCs w:val="24"/>
                <w:lang w:eastAsia="en-US"/>
              </w:rPr>
              <w:t>1.3</w:t>
            </w:r>
            <w:r w:rsidRPr="00DE3189">
              <w:rPr>
                <w:rFonts w:eastAsiaTheme="minorHAnsi"/>
                <w:sz w:val="24"/>
                <w:szCs w:val="24"/>
                <w:lang w:eastAsia="en-US"/>
              </w:rPr>
              <w:t>.</w:t>
            </w:r>
            <w:r>
              <w:t xml:space="preserve"> </w:t>
            </w:r>
            <w:r w:rsidRPr="00B55712">
              <w:rPr>
                <w:rFonts w:eastAsiaTheme="minorHAnsi"/>
                <w:sz w:val="24"/>
                <w:szCs w:val="24"/>
                <w:lang w:eastAsia="en-US"/>
              </w:rPr>
              <w:t>Обеспечение регулярной диагностики инвестиционного развития и потенциала</w:t>
            </w:r>
          </w:p>
        </w:tc>
      </w:tr>
      <w:tr w:rsidR="00E307C7" w:rsidRPr="002B72F2" w:rsidTr="00B240EA">
        <w:tc>
          <w:tcPr>
            <w:tcW w:w="3828" w:type="dxa"/>
            <w:gridSpan w:val="2"/>
          </w:tcPr>
          <w:p w:rsidR="00E307C7" w:rsidRPr="00C74156" w:rsidRDefault="00E307C7" w:rsidP="00E307C7">
            <w:pPr>
              <w:rPr>
                <w:rFonts w:eastAsiaTheme="minorHAnsi"/>
                <w:sz w:val="24"/>
                <w:szCs w:val="24"/>
                <w:lang w:eastAsia="en-US"/>
              </w:rPr>
            </w:pPr>
            <w:r w:rsidRPr="00C74156">
              <w:rPr>
                <w:rFonts w:eastAsiaTheme="minorHAnsi"/>
                <w:sz w:val="24"/>
                <w:szCs w:val="24"/>
                <w:lang w:eastAsia="en-US"/>
              </w:rPr>
              <w:t>4.1.3.1. Формирование и ведение реестра инвестиционных площадок</w:t>
            </w:r>
          </w:p>
          <w:p w:rsidR="00E307C7" w:rsidRPr="00C74156" w:rsidRDefault="00E307C7" w:rsidP="00E307C7">
            <w:pPr>
              <w:rPr>
                <w:rFonts w:eastAsiaTheme="minorHAnsi"/>
                <w:sz w:val="24"/>
                <w:szCs w:val="24"/>
                <w:lang w:eastAsia="en-US"/>
              </w:rPr>
            </w:pPr>
          </w:p>
        </w:tc>
        <w:tc>
          <w:tcPr>
            <w:tcW w:w="11056" w:type="dxa"/>
            <w:gridSpan w:val="3"/>
          </w:tcPr>
          <w:p w:rsidR="0098153D" w:rsidRPr="0098153D" w:rsidRDefault="0098153D" w:rsidP="0098153D">
            <w:pPr>
              <w:ind w:firstLine="709"/>
              <w:jc w:val="both"/>
              <w:rPr>
                <w:rFonts w:eastAsia="Calibri"/>
                <w:sz w:val="24"/>
                <w:szCs w:val="24"/>
              </w:rPr>
            </w:pPr>
            <w:r w:rsidRPr="0098153D">
              <w:rPr>
                <w:rFonts w:eastAsia="Calibri"/>
                <w:sz w:val="24"/>
                <w:szCs w:val="24"/>
              </w:rPr>
              <w:t xml:space="preserve">В муниципальном образовании «Город Майкоп» сформирован и ведется реестр инвестиционных площадок, который постоянно актуализируется с учетом земельных участков, возможных для предоставления в аренду и на продажу, для дальнейшей реализации на этих площадках инвестиционных проектов. В реестре инвестиционных площадок 13 земельных участков с подробной информацией о состоянии инженерной инфраструктуры в части газоснабжения, теплоснабжения, электроснабжения, водоотведения и наличия сточных вод (ближайшие точки подключения, имеющиеся мощности и резервы) и ситуационные планы. </w:t>
            </w:r>
          </w:p>
          <w:p w:rsidR="00E307C7" w:rsidRPr="0098153D" w:rsidRDefault="0098153D" w:rsidP="0098153D">
            <w:pPr>
              <w:ind w:firstLine="709"/>
              <w:jc w:val="both"/>
              <w:rPr>
                <w:rFonts w:eastAsiaTheme="minorHAnsi"/>
                <w:sz w:val="24"/>
                <w:szCs w:val="24"/>
                <w:lang w:eastAsia="en-US"/>
              </w:rPr>
            </w:pPr>
            <w:r>
              <w:rPr>
                <w:rFonts w:eastAsia="Calibri"/>
                <w:sz w:val="24"/>
                <w:szCs w:val="24"/>
              </w:rPr>
              <w:t>П</w:t>
            </w:r>
            <w:r w:rsidRPr="0098153D">
              <w:rPr>
                <w:rFonts w:eastAsia="Calibri"/>
                <w:sz w:val="24"/>
                <w:szCs w:val="24"/>
              </w:rPr>
              <w:t>о состоянию на 31.12.2022 в реестр включено 26 инвестиционных площадок. Ведется работа по поиску инвесторов под существующие инвестиционные площадки, в том числе с иностранным капиталом.</w:t>
            </w:r>
          </w:p>
        </w:tc>
      </w:tr>
      <w:tr w:rsidR="00E307C7" w:rsidRPr="002B72F2" w:rsidTr="00B240EA">
        <w:tc>
          <w:tcPr>
            <w:tcW w:w="3828" w:type="dxa"/>
            <w:gridSpan w:val="2"/>
          </w:tcPr>
          <w:p w:rsidR="00E307C7" w:rsidRPr="00C74156" w:rsidRDefault="00E307C7" w:rsidP="00E307C7">
            <w:pPr>
              <w:rPr>
                <w:rFonts w:eastAsiaTheme="minorHAnsi"/>
                <w:sz w:val="24"/>
                <w:szCs w:val="24"/>
                <w:lang w:eastAsia="en-US"/>
              </w:rPr>
            </w:pPr>
            <w:r w:rsidRPr="00C74156">
              <w:rPr>
                <w:rFonts w:eastAsiaTheme="minorHAnsi"/>
                <w:sz w:val="24"/>
                <w:szCs w:val="24"/>
                <w:lang w:eastAsia="en-US"/>
              </w:rPr>
              <w:t>4.1.3.2. Мониторинг реализации инвестиционных проектов</w:t>
            </w:r>
          </w:p>
          <w:p w:rsidR="00E307C7" w:rsidRPr="00C74156" w:rsidRDefault="00E307C7" w:rsidP="00E307C7">
            <w:pPr>
              <w:rPr>
                <w:rFonts w:eastAsiaTheme="minorHAnsi"/>
                <w:sz w:val="24"/>
                <w:szCs w:val="24"/>
                <w:lang w:eastAsia="en-US"/>
              </w:rPr>
            </w:pPr>
          </w:p>
        </w:tc>
        <w:tc>
          <w:tcPr>
            <w:tcW w:w="11056" w:type="dxa"/>
            <w:gridSpan w:val="3"/>
          </w:tcPr>
          <w:p w:rsidR="00A627B4" w:rsidRPr="00A627B4" w:rsidRDefault="00A627B4" w:rsidP="00A627B4">
            <w:pPr>
              <w:ind w:firstLine="709"/>
              <w:jc w:val="both"/>
              <w:rPr>
                <w:rFonts w:eastAsia="Calibri"/>
                <w:sz w:val="24"/>
                <w:szCs w:val="24"/>
              </w:rPr>
            </w:pPr>
            <w:r w:rsidRPr="00A627B4">
              <w:rPr>
                <w:rFonts w:eastAsia="Calibri"/>
                <w:sz w:val="24"/>
                <w:szCs w:val="24"/>
              </w:rPr>
              <w:t xml:space="preserve">В муниципальном образовании «Город Майкоп» проводится ежеквартальный мониторинг реализуемых инвестиционных проектов в части: </w:t>
            </w:r>
          </w:p>
          <w:p w:rsidR="00A627B4" w:rsidRPr="00A627B4" w:rsidRDefault="00A627B4" w:rsidP="00A627B4">
            <w:pPr>
              <w:ind w:firstLine="709"/>
              <w:jc w:val="both"/>
              <w:rPr>
                <w:rFonts w:eastAsia="Calibri"/>
                <w:sz w:val="24"/>
                <w:szCs w:val="24"/>
              </w:rPr>
            </w:pPr>
            <w:r w:rsidRPr="00A627B4">
              <w:rPr>
                <w:rFonts w:eastAsia="Calibri"/>
                <w:sz w:val="24"/>
                <w:szCs w:val="24"/>
              </w:rPr>
              <w:t xml:space="preserve">- сумм, предполагаемых на реализацию проекта и вложенных в проект; </w:t>
            </w:r>
          </w:p>
          <w:p w:rsidR="00A627B4" w:rsidRPr="00A627B4" w:rsidRDefault="00A627B4" w:rsidP="00A627B4">
            <w:pPr>
              <w:ind w:firstLine="709"/>
              <w:jc w:val="both"/>
              <w:rPr>
                <w:rFonts w:eastAsia="Calibri"/>
                <w:sz w:val="24"/>
                <w:szCs w:val="24"/>
              </w:rPr>
            </w:pPr>
            <w:r w:rsidRPr="00A627B4">
              <w:rPr>
                <w:rFonts w:eastAsia="Calibri"/>
                <w:sz w:val="24"/>
                <w:szCs w:val="24"/>
              </w:rPr>
              <w:t>- количества рабочих мест, созданных в результате реализации проекта, в том числе, создание высокопроизводительных рабочих мест;</w:t>
            </w:r>
          </w:p>
          <w:p w:rsidR="00A627B4" w:rsidRPr="00A627B4" w:rsidRDefault="00A627B4" w:rsidP="00A627B4">
            <w:pPr>
              <w:ind w:firstLine="709"/>
              <w:jc w:val="both"/>
              <w:rPr>
                <w:rFonts w:eastAsia="Calibri"/>
                <w:sz w:val="24"/>
                <w:szCs w:val="24"/>
              </w:rPr>
            </w:pPr>
            <w:r w:rsidRPr="00A627B4">
              <w:rPr>
                <w:rFonts w:eastAsia="Calibri"/>
                <w:sz w:val="24"/>
                <w:szCs w:val="24"/>
              </w:rPr>
              <w:t>- увеличения стоимости основных фондов.</w:t>
            </w:r>
          </w:p>
          <w:p w:rsidR="00E307C7" w:rsidRPr="00A627B4" w:rsidRDefault="00A627B4" w:rsidP="00A627B4">
            <w:pPr>
              <w:ind w:firstLine="709"/>
              <w:jc w:val="both"/>
              <w:rPr>
                <w:rFonts w:eastAsiaTheme="minorHAnsi"/>
                <w:sz w:val="24"/>
                <w:szCs w:val="24"/>
                <w:lang w:eastAsia="en-US"/>
              </w:rPr>
            </w:pPr>
            <w:r w:rsidRPr="00A627B4">
              <w:rPr>
                <w:rFonts w:eastAsia="Calibri"/>
                <w:sz w:val="24"/>
                <w:szCs w:val="24"/>
              </w:rPr>
              <w:t>По состоянию на 01.01.2023 осуществляется мониторинг 16 инвестиционных проектов с общим объемом инвестиций 4 784,2 млн. рублей, в результате реализации которых запланировано создание 149 рабочих мест. Из общего количества инвестиционных проектов, 7 – наиболее значимые.</w:t>
            </w:r>
          </w:p>
        </w:tc>
      </w:tr>
      <w:tr w:rsidR="00E307C7" w:rsidRPr="002B72F2" w:rsidTr="00B240EA">
        <w:tc>
          <w:tcPr>
            <w:tcW w:w="3828" w:type="dxa"/>
            <w:gridSpan w:val="2"/>
          </w:tcPr>
          <w:p w:rsidR="00E307C7" w:rsidRPr="00C74156" w:rsidRDefault="00E307C7" w:rsidP="00E307C7">
            <w:pPr>
              <w:rPr>
                <w:rFonts w:eastAsiaTheme="minorHAnsi"/>
                <w:sz w:val="24"/>
                <w:szCs w:val="24"/>
                <w:lang w:eastAsia="en-US"/>
              </w:rPr>
            </w:pPr>
            <w:r w:rsidRPr="00C74156">
              <w:rPr>
                <w:rFonts w:eastAsiaTheme="minorHAnsi"/>
                <w:sz w:val="24"/>
                <w:szCs w:val="24"/>
                <w:lang w:eastAsia="en-US"/>
              </w:rPr>
              <w:t>4.1.3.3. Мониторинг иностранных компаний, имеющих намерение инвестировать в производство на юге России</w:t>
            </w:r>
          </w:p>
        </w:tc>
        <w:tc>
          <w:tcPr>
            <w:tcW w:w="11056" w:type="dxa"/>
            <w:gridSpan w:val="3"/>
          </w:tcPr>
          <w:p w:rsidR="008C7916" w:rsidRDefault="008C7916" w:rsidP="008C7916">
            <w:pPr>
              <w:ind w:firstLine="709"/>
              <w:jc w:val="both"/>
              <w:rPr>
                <w:rFonts w:eastAsiaTheme="minorHAnsi"/>
                <w:sz w:val="24"/>
                <w:szCs w:val="24"/>
                <w:lang w:eastAsia="en-US"/>
              </w:rPr>
            </w:pPr>
            <w:r>
              <w:rPr>
                <w:rFonts w:eastAsiaTheme="minorHAnsi"/>
                <w:sz w:val="24"/>
                <w:szCs w:val="24"/>
                <w:lang w:eastAsia="en-US"/>
              </w:rPr>
              <w:t>Н</w:t>
            </w:r>
            <w:r w:rsidRPr="008C7916">
              <w:rPr>
                <w:rFonts w:eastAsiaTheme="minorHAnsi"/>
                <w:sz w:val="24"/>
                <w:szCs w:val="24"/>
                <w:lang w:eastAsia="en-US"/>
              </w:rPr>
              <w:t>а постоянной основе проводит</w:t>
            </w:r>
            <w:r>
              <w:rPr>
                <w:rFonts w:eastAsiaTheme="minorHAnsi"/>
                <w:sz w:val="24"/>
                <w:szCs w:val="24"/>
                <w:lang w:eastAsia="en-US"/>
              </w:rPr>
              <w:t>ся</w:t>
            </w:r>
            <w:r w:rsidRPr="008C7916">
              <w:rPr>
                <w:rFonts w:eastAsiaTheme="minorHAnsi"/>
                <w:sz w:val="24"/>
                <w:szCs w:val="24"/>
                <w:lang w:eastAsia="en-US"/>
              </w:rPr>
              <w:t xml:space="preserve"> мониторинг иностранных компаний, имеющих намерение инвестировать в</w:t>
            </w:r>
            <w:r>
              <w:rPr>
                <w:rFonts w:eastAsiaTheme="minorHAnsi"/>
                <w:sz w:val="24"/>
                <w:szCs w:val="24"/>
                <w:lang w:eastAsia="en-US"/>
              </w:rPr>
              <w:t xml:space="preserve"> экономику муниципального образования «Город Майкоп»</w:t>
            </w:r>
            <w:r w:rsidRPr="008C7916">
              <w:rPr>
                <w:rFonts w:eastAsiaTheme="minorHAnsi"/>
                <w:sz w:val="24"/>
                <w:szCs w:val="24"/>
                <w:lang w:eastAsia="en-US"/>
              </w:rPr>
              <w:t xml:space="preserve">. </w:t>
            </w:r>
          </w:p>
          <w:p w:rsidR="00E307C7" w:rsidRDefault="008C7916" w:rsidP="001E0203">
            <w:pPr>
              <w:ind w:firstLine="709"/>
              <w:jc w:val="both"/>
              <w:rPr>
                <w:rFonts w:eastAsiaTheme="minorHAnsi"/>
                <w:sz w:val="24"/>
                <w:szCs w:val="24"/>
                <w:lang w:eastAsia="en-US"/>
              </w:rPr>
            </w:pPr>
            <w:r w:rsidRPr="008C7916">
              <w:rPr>
                <w:rFonts w:eastAsiaTheme="minorHAnsi"/>
                <w:sz w:val="24"/>
                <w:szCs w:val="24"/>
                <w:lang w:eastAsia="en-US"/>
              </w:rPr>
              <w:t>В целях привлечения иностранных инвесторов были направлены обращения в Республику Турция и Китайскую Народную Республику с описанием инвестиционного потенциала муниципального образования «Город Майкоп».</w:t>
            </w:r>
          </w:p>
        </w:tc>
      </w:tr>
      <w:tr w:rsidR="00E307C7" w:rsidRPr="002B72F2" w:rsidTr="00B240EA">
        <w:tc>
          <w:tcPr>
            <w:tcW w:w="14884" w:type="dxa"/>
            <w:gridSpan w:val="5"/>
          </w:tcPr>
          <w:p w:rsidR="00E307C7" w:rsidRDefault="00E307C7" w:rsidP="00E307C7">
            <w:pPr>
              <w:jc w:val="center"/>
              <w:rPr>
                <w:rFonts w:eastAsiaTheme="minorHAnsi"/>
                <w:sz w:val="24"/>
                <w:szCs w:val="24"/>
                <w:lang w:eastAsia="en-US"/>
              </w:rPr>
            </w:pPr>
            <w:r w:rsidRPr="00DE3189">
              <w:rPr>
                <w:rFonts w:eastAsiaTheme="minorHAnsi"/>
                <w:sz w:val="24"/>
                <w:szCs w:val="24"/>
                <w:lang w:eastAsia="en-US"/>
              </w:rPr>
              <w:t xml:space="preserve">Задача </w:t>
            </w:r>
            <w:r>
              <w:rPr>
                <w:rFonts w:eastAsiaTheme="minorHAnsi"/>
                <w:sz w:val="24"/>
                <w:szCs w:val="24"/>
                <w:lang w:eastAsia="en-US"/>
              </w:rPr>
              <w:t>4</w:t>
            </w:r>
            <w:r w:rsidRPr="00DE3189">
              <w:rPr>
                <w:rFonts w:eastAsiaTheme="minorHAnsi"/>
                <w:sz w:val="24"/>
                <w:szCs w:val="24"/>
                <w:lang w:eastAsia="en-US"/>
              </w:rPr>
              <w:t>.</w:t>
            </w:r>
            <w:r>
              <w:rPr>
                <w:rFonts w:eastAsiaTheme="minorHAnsi"/>
                <w:sz w:val="24"/>
                <w:szCs w:val="24"/>
                <w:lang w:eastAsia="en-US"/>
              </w:rPr>
              <w:t>1.4</w:t>
            </w:r>
            <w:r w:rsidRPr="00DE3189">
              <w:rPr>
                <w:rFonts w:eastAsiaTheme="minorHAnsi"/>
                <w:sz w:val="24"/>
                <w:szCs w:val="24"/>
                <w:lang w:eastAsia="en-US"/>
              </w:rPr>
              <w:t>.</w:t>
            </w:r>
            <w:r>
              <w:t xml:space="preserve"> </w:t>
            </w:r>
            <w:r w:rsidRPr="00B55712">
              <w:rPr>
                <w:rFonts w:eastAsiaTheme="minorHAnsi"/>
                <w:sz w:val="24"/>
                <w:szCs w:val="24"/>
                <w:lang w:eastAsia="en-US"/>
              </w:rPr>
              <w:t>Обеспечение эффективного функционирования и взаимодействия органов местного самоуправления, органов исполнительной власти Республики Адыгея и иных субъектов инвестиционной деятельности в ходе инвестиционного процесса</w:t>
            </w:r>
          </w:p>
        </w:tc>
      </w:tr>
      <w:tr w:rsidR="00E307C7" w:rsidRPr="002B72F2" w:rsidTr="00B240EA">
        <w:tc>
          <w:tcPr>
            <w:tcW w:w="3828" w:type="dxa"/>
            <w:gridSpan w:val="2"/>
          </w:tcPr>
          <w:p w:rsidR="00E307C7" w:rsidRPr="00C74156" w:rsidRDefault="00E307C7" w:rsidP="00E307C7">
            <w:pPr>
              <w:rPr>
                <w:rFonts w:eastAsiaTheme="minorHAnsi"/>
                <w:sz w:val="24"/>
                <w:szCs w:val="24"/>
                <w:lang w:eastAsia="en-US"/>
              </w:rPr>
            </w:pPr>
            <w:r w:rsidRPr="00C74156">
              <w:rPr>
                <w:rFonts w:eastAsiaTheme="minorHAnsi"/>
                <w:sz w:val="24"/>
                <w:szCs w:val="24"/>
                <w:lang w:eastAsia="en-US"/>
              </w:rPr>
              <w:t xml:space="preserve">4.1.4.1. Внедрение целевых показателей – </w:t>
            </w:r>
            <w:r w:rsidRPr="00C74156">
              <w:rPr>
                <w:rFonts w:eastAsiaTheme="minorHAnsi"/>
                <w:sz w:val="24"/>
                <w:szCs w:val="24"/>
                <w:lang w:val="en-US" w:eastAsia="en-US"/>
              </w:rPr>
              <w:t>KPI</w:t>
            </w:r>
            <w:r w:rsidRPr="00C74156">
              <w:rPr>
                <w:rFonts w:eastAsiaTheme="minorHAnsi"/>
                <w:sz w:val="24"/>
                <w:szCs w:val="24"/>
                <w:lang w:eastAsia="en-US"/>
              </w:rPr>
              <w:t xml:space="preserve"> (ключевые показатели эффективности) и достижение их значений </w:t>
            </w:r>
          </w:p>
        </w:tc>
        <w:tc>
          <w:tcPr>
            <w:tcW w:w="11056" w:type="dxa"/>
            <w:gridSpan w:val="3"/>
          </w:tcPr>
          <w:p w:rsidR="00034D1E" w:rsidRPr="00034D1E" w:rsidRDefault="00034D1E" w:rsidP="00034D1E">
            <w:pPr>
              <w:ind w:firstLine="709"/>
              <w:jc w:val="both"/>
              <w:rPr>
                <w:rFonts w:eastAsiaTheme="minorHAnsi"/>
                <w:sz w:val="24"/>
                <w:szCs w:val="24"/>
                <w:lang w:eastAsia="en-US"/>
              </w:rPr>
            </w:pPr>
            <w:r w:rsidRPr="00034D1E">
              <w:rPr>
                <w:rFonts w:eastAsiaTheme="minorHAnsi"/>
                <w:sz w:val="24"/>
                <w:szCs w:val="24"/>
                <w:lang w:eastAsia="en-US"/>
              </w:rPr>
              <w:t xml:space="preserve">В соответствии с Указом Президента Российской Федерации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муниципальному образованию «Город Майкоп» </w:t>
            </w:r>
            <w:r>
              <w:rPr>
                <w:rFonts w:eastAsiaTheme="minorHAnsi"/>
                <w:sz w:val="24"/>
                <w:szCs w:val="24"/>
                <w:lang w:eastAsia="en-US"/>
              </w:rPr>
              <w:t>на 2022 год</w:t>
            </w:r>
            <w:r w:rsidRPr="00034D1E">
              <w:rPr>
                <w:rFonts w:eastAsiaTheme="minorHAnsi"/>
                <w:sz w:val="24"/>
                <w:szCs w:val="24"/>
                <w:lang w:eastAsia="en-US"/>
              </w:rPr>
              <w:t xml:space="preserve"> доведен KPI-показатель (далее – KPI) «Объем инвестиций по крупным и средним предприятиям муниципального образования «Город Майкоп» (за исключением объема инвестиций филиала ПАО «</w:t>
            </w:r>
            <w:proofErr w:type="spellStart"/>
            <w:r w:rsidRPr="00034D1E">
              <w:rPr>
                <w:rFonts w:eastAsiaTheme="minorHAnsi"/>
                <w:sz w:val="24"/>
                <w:szCs w:val="24"/>
                <w:lang w:eastAsia="en-US"/>
              </w:rPr>
              <w:t>Россети</w:t>
            </w:r>
            <w:proofErr w:type="spellEnd"/>
            <w:r w:rsidRPr="00034D1E">
              <w:rPr>
                <w:rFonts w:eastAsiaTheme="minorHAnsi"/>
                <w:sz w:val="24"/>
                <w:szCs w:val="24"/>
                <w:lang w:eastAsia="en-US"/>
              </w:rPr>
              <w:t xml:space="preserve"> Кубань» Адыгейские электрические сети)» в размере 6 958,7 млн. руб. </w:t>
            </w:r>
          </w:p>
          <w:p w:rsidR="00034D1E" w:rsidRPr="00034D1E" w:rsidRDefault="00034D1E" w:rsidP="00094B05">
            <w:pPr>
              <w:ind w:firstLine="709"/>
              <w:jc w:val="both"/>
              <w:rPr>
                <w:rFonts w:eastAsiaTheme="minorHAnsi"/>
                <w:sz w:val="24"/>
                <w:szCs w:val="24"/>
                <w:lang w:eastAsia="en-US"/>
              </w:rPr>
            </w:pPr>
            <w:r w:rsidRPr="00034D1E">
              <w:rPr>
                <w:rFonts w:eastAsiaTheme="minorHAnsi"/>
                <w:sz w:val="24"/>
                <w:szCs w:val="24"/>
                <w:lang w:eastAsia="en-US"/>
              </w:rPr>
              <w:t xml:space="preserve">Значение показателя формируется </w:t>
            </w:r>
            <w:r w:rsidR="00094B05">
              <w:rPr>
                <w:rFonts w:eastAsiaTheme="minorHAnsi"/>
                <w:sz w:val="24"/>
                <w:szCs w:val="24"/>
                <w:lang w:eastAsia="en-US"/>
              </w:rPr>
              <w:t xml:space="preserve">исходя из </w:t>
            </w:r>
            <w:r w:rsidRPr="00034D1E">
              <w:rPr>
                <w:rFonts w:eastAsiaTheme="minorHAnsi"/>
                <w:sz w:val="24"/>
                <w:szCs w:val="24"/>
                <w:lang w:eastAsia="en-US"/>
              </w:rPr>
              <w:t>сведений о фактических объемах инвестиций в основной капитал крупными и средними предприятиями (кроме субъектов малого предпринимательства), которые подлежат включению в ежеквартальную форму статистической отчётности Форма № П-2 (ежеквартальная)</w:t>
            </w:r>
            <w:r w:rsidR="00095E73">
              <w:rPr>
                <w:rFonts w:eastAsiaTheme="minorHAnsi"/>
                <w:sz w:val="24"/>
                <w:szCs w:val="24"/>
                <w:lang w:eastAsia="en-US"/>
              </w:rPr>
              <w:t>,</w:t>
            </w:r>
            <w:r w:rsidR="003A14C3">
              <w:rPr>
                <w:rFonts w:eastAsiaTheme="minorHAnsi"/>
                <w:sz w:val="24"/>
                <w:szCs w:val="24"/>
                <w:lang w:eastAsia="en-US"/>
              </w:rPr>
              <w:t xml:space="preserve"> на основе</w:t>
            </w:r>
            <w:r w:rsidRPr="00034D1E">
              <w:rPr>
                <w:rFonts w:eastAsiaTheme="minorHAnsi"/>
                <w:sz w:val="24"/>
                <w:szCs w:val="24"/>
                <w:lang w:eastAsia="en-US"/>
              </w:rPr>
              <w:t xml:space="preserve"> ежемесячно</w:t>
            </w:r>
            <w:r w:rsidR="003A14C3">
              <w:rPr>
                <w:rFonts w:eastAsiaTheme="minorHAnsi"/>
                <w:sz w:val="24"/>
                <w:szCs w:val="24"/>
                <w:lang w:eastAsia="en-US"/>
              </w:rPr>
              <w:t>го</w:t>
            </w:r>
            <w:r w:rsidRPr="00034D1E">
              <w:rPr>
                <w:rFonts w:eastAsiaTheme="minorHAnsi"/>
                <w:sz w:val="24"/>
                <w:szCs w:val="24"/>
                <w:lang w:eastAsia="en-US"/>
              </w:rPr>
              <w:t xml:space="preserve"> мониторинг</w:t>
            </w:r>
            <w:r w:rsidR="003A14C3">
              <w:rPr>
                <w:rFonts w:eastAsiaTheme="minorHAnsi"/>
                <w:sz w:val="24"/>
                <w:szCs w:val="24"/>
                <w:lang w:eastAsia="en-US"/>
              </w:rPr>
              <w:t>а</w:t>
            </w:r>
            <w:r w:rsidRPr="00034D1E">
              <w:rPr>
                <w:rFonts w:eastAsiaTheme="minorHAnsi"/>
                <w:sz w:val="24"/>
                <w:szCs w:val="24"/>
                <w:lang w:eastAsia="en-US"/>
              </w:rPr>
              <w:t xml:space="preserve"> достижения KP. </w:t>
            </w:r>
          </w:p>
          <w:p w:rsidR="00E307C7" w:rsidRDefault="00094B05" w:rsidP="00094B05">
            <w:pPr>
              <w:ind w:firstLine="709"/>
              <w:jc w:val="both"/>
              <w:rPr>
                <w:rFonts w:eastAsiaTheme="minorHAnsi"/>
                <w:sz w:val="24"/>
                <w:szCs w:val="24"/>
                <w:lang w:eastAsia="en-US"/>
              </w:rPr>
            </w:pPr>
            <w:r w:rsidRPr="00094B05">
              <w:rPr>
                <w:rFonts w:eastAsiaTheme="minorHAnsi"/>
                <w:sz w:val="24"/>
                <w:szCs w:val="24"/>
                <w:lang w:eastAsia="en-US"/>
              </w:rPr>
              <w:t>Объем инвестиций в основной капитал по крупным и средним предприятиям по результатам 2022 года составил 7 773,7 млн. рублей (88,5 % от годового показателя, плановое значение по которому на 2022 год, в соответствии с прогнозом социально-экономического развития муниципального образования «Город Майкоп» на 2022-2024 годы, составляет 8 787,4 млн. рублей; объем инвестиций в 2022 году вышел на уровень 2020 года) или 127,4 % к 2021 году</w:t>
            </w:r>
            <w:r>
              <w:rPr>
                <w:rFonts w:eastAsiaTheme="minorHAnsi"/>
                <w:sz w:val="24"/>
                <w:szCs w:val="24"/>
                <w:lang w:eastAsia="en-US"/>
              </w:rPr>
              <w:t>.</w:t>
            </w:r>
          </w:p>
        </w:tc>
      </w:tr>
      <w:tr w:rsidR="00E307C7" w:rsidRPr="002B72F2" w:rsidTr="00B240EA">
        <w:tc>
          <w:tcPr>
            <w:tcW w:w="3828" w:type="dxa"/>
            <w:gridSpan w:val="2"/>
          </w:tcPr>
          <w:p w:rsidR="00E307C7" w:rsidRPr="00C74156" w:rsidRDefault="00E307C7" w:rsidP="00E307C7">
            <w:pPr>
              <w:rPr>
                <w:rFonts w:eastAsiaTheme="minorHAnsi"/>
                <w:sz w:val="24"/>
                <w:szCs w:val="24"/>
                <w:lang w:eastAsia="en-US"/>
              </w:rPr>
            </w:pPr>
            <w:r w:rsidRPr="00C74156">
              <w:rPr>
                <w:rFonts w:eastAsiaTheme="minorHAnsi"/>
                <w:sz w:val="24"/>
                <w:szCs w:val="24"/>
                <w:lang w:eastAsia="en-US"/>
              </w:rPr>
              <w:t>4.1.4.2. Внедрение целевых моделей для упрощения процедур ведения бизнеса</w:t>
            </w:r>
          </w:p>
        </w:tc>
        <w:tc>
          <w:tcPr>
            <w:tcW w:w="11056" w:type="dxa"/>
            <w:gridSpan w:val="3"/>
          </w:tcPr>
          <w:p w:rsidR="004136B8" w:rsidRPr="004136B8" w:rsidRDefault="004136B8" w:rsidP="004136B8">
            <w:pPr>
              <w:ind w:firstLine="709"/>
              <w:jc w:val="both"/>
              <w:rPr>
                <w:rFonts w:eastAsiaTheme="minorHAnsi"/>
                <w:sz w:val="24"/>
                <w:szCs w:val="24"/>
                <w:lang w:eastAsia="en-US"/>
              </w:rPr>
            </w:pPr>
            <w:r>
              <w:rPr>
                <w:rFonts w:eastAsiaTheme="minorHAnsi"/>
                <w:sz w:val="24"/>
                <w:szCs w:val="24"/>
                <w:lang w:eastAsia="en-US"/>
              </w:rPr>
              <w:t>Для</w:t>
            </w:r>
            <w:r w:rsidRPr="004136B8">
              <w:rPr>
                <w:rFonts w:eastAsiaTheme="minorHAnsi"/>
                <w:sz w:val="24"/>
                <w:szCs w:val="24"/>
                <w:lang w:eastAsia="en-US"/>
              </w:rPr>
              <w:t xml:space="preserve"> созда</w:t>
            </w:r>
            <w:r>
              <w:rPr>
                <w:rFonts w:eastAsiaTheme="minorHAnsi"/>
                <w:sz w:val="24"/>
                <w:szCs w:val="24"/>
                <w:lang w:eastAsia="en-US"/>
              </w:rPr>
              <w:t>ния</w:t>
            </w:r>
            <w:r w:rsidRPr="004136B8">
              <w:rPr>
                <w:rFonts w:eastAsiaTheme="minorHAnsi"/>
                <w:sz w:val="24"/>
                <w:szCs w:val="24"/>
                <w:lang w:eastAsia="en-US"/>
              </w:rPr>
              <w:t xml:space="preserve"> максимально комфортны</w:t>
            </w:r>
            <w:r>
              <w:rPr>
                <w:rFonts w:eastAsiaTheme="minorHAnsi"/>
                <w:sz w:val="24"/>
                <w:szCs w:val="24"/>
                <w:lang w:eastAsia="en-US"/>
              </w:rPr>
              <w:t>х</w:t>
            </w:r>
            <w:r w:rsidRPr="004136B8">
              <w:rPr>
                <w:rFonts w:eastAsiaTheme="minorHAnsi"/>
                <w:sz w:val="24"/>
                <w:szCs w:val="24"/>
                <w:lang w:eastAsia="en-US"/>
              </w:rPr>
              <w:t xml:space="preserve"> услови</w:t>
            </w:r>
            <w:r>
              <w:rPr>
                <w:rFonts w:eastAsiaTheme="minorHAnsi"/>
                <w:sz w:val="24"/>
                <w:szCs w:val="24"/>
                <w:lang w:eastAsia="en-US"/>
              </w:rPr>
              <w:t>й</w:t>
            </w:r>
            <w:r w:rsidRPr="004136B8">
              <w:rPr>
                <w:rFonts w:eastAsiaTheme="minorHAnsi"/>
                <w:sz w:val="24"/>
                <w:szCs w:val="24"/>
                <w:lang w:eastAsia="en-US"/>
              </w:rPr>
              <w:t xml:space="preserve"> ведения бизнеса в муниципальном образовании «Город Майкоп»</w:t>
            </w:r>
            <w:r>
              <w:rPr>
                <w:rFonts w:eastAsiaTheme="minorHAnsi"/>
                <w:sz w:val="24"/>
                <w:szCs w:val="24"/>
                <w:lang w:eastAsia="en-US"/>
              </w:rPr>
              <w:t xml:space="preserve"> проводится</w:t>
            </w:r>
            <w:r w:rsidRPr="004136B8">
              <w:rPr>
                <w:rFonts w:eastAsiaTheme="minorHAnsi"/>
                <w:sz w:val="24"/>
                <w:szCs w:val="24"/>
                <w:lang w:eastAsia="en-US"/>
              </w:rPr>
              <w:t xml:space="preserve"> планомерн</w:t>
            </w:r>
            <w:r>
              <w:rPr>
                <w:rFonts w:eastAsiaTheme="minorHAnsi"/>
                <w:sz w:val="24"/>
                <w:szCs w:val="24"/>
                <w:lang w:eastAsia="en-US"/>
              </w:rPr>
              <w:t xml:space="preserve">ая </w:t>
            </w:r>
            <w:r w:rsidRPr="004136B8">
              <w:rPr>
                <w:rFonts w:eastAsiaTheme="minorHAnsi"/>
                <w:sz w:val="24"/>
                <w:szCs w:val="24"/>
                <w:lang w:eastAsia="en-US"/>
              </w:rPr>
              <w:t>работа</w:t>
            </w:r>
            <w:r>
              <w:rPr>
                <w:rFonts w:eastAsiaTheme="minorHAnsi"/>
                <w:sz w:val="24"/>
                <w:szCs w:val="24"/>
                <w:lang w:eastAsia="en-US"/>
              </w:rPr>
              <w:t xml:space="preserve"> по</w:t>
            </w:r>
            <w:r w:rsidRPr="004136B8">
              <w:rPr>
                <w:rFonts w:eastAsiaTheme="minorHAnsi"/>
                <w:sz w:val="24"/>
                <w:szCs w:val="24"/>
                <w:lang w:eastAsia="en-US"/>
              </w:rPr>
              <w:t xml:space="preserve"> улучшени</w:t>
            </w:r>
            <w:r>
              <w:rPr>
                <w:rFonts w:eastAsiaTheme="minorHAnsi"/>
                <w:sz w:val="24"/>
                <w:szCs w:val="24"/>
                <w:lang w:eastAsia="en-US"/>
              </w:rPr>
              <w:t>ю</w:t>
            </w:r>
            <w:r w:rsidRPr="004136B8">
              <w:rPr>
                <w:rFonts w:eastAsiaTheme="minorHAnsi"/>
                <w:sz w:val="24"/>
                <w:szCs w:val="24"/>
                <w:lang w:eastAsia="en-US"/>
              </w:rPr>
              <w:t xml:space="preserve"> инвестиционного климата, снижени</w:t>
            </w:r>
            <w:r>
              <w:rPr>
                <w:rFonts w:eastAsiaTheme="minorHAnsi"/>
                <w:sz w:val="24"/>
                <w:szCs w:val="24"/>
                <w:lang w:eastAsia="en-US"/>
              </w:rPr>
              <w:t>ю</w:t>
            </w:r>
            <w:r w:rsidRPr="004136B8">
              <w:rPr>
                <w:rFonts w:eastAsiaTheme="minorHAnsi"/>
                <w:sz w:val="24"/>
                <w:szCs w:val="24"/>
                <w:lang w:eastAsia="en-US"/>
              </w:rPr>
              <w:t xml:space="preserve"> административных барьеров.</w:t>
            </w:r>
          </w:p>
          <w:p w:rsidR="004136B8" w:rsidRPr="004136B8" w:rsidRDefault="004136B8" w:rsidP="004136B8">
            <w:pPr>
              <w:ind w:firstLine="709"/>
              <w:jc w:val="both"/>
              <w:rPr>
                <w:rFonts w:eastAsiaTheme="minorHAnsi"/>
                <w:sz w:val="24"/>
                <w:szCs w:val="24"/>
                <w:lang w:eastAsia="en-US"/>
              </w:rPr>
            </w:pPr>
            <w:r w:rsidRPr="004136B8">
              <w:rPr>
                <w:rFonts w:eastAsiaTheme="minorHAnsi"/>
                <w:sz w:val="24"/>
                <w:szCs w:val="24"/>
                <w:lang w:eastAsia="en-US"/>
              </w:rPr>
              <w:t>Основное мероприятие «Внедрение целевых моделей для упрощения процедур ведения бизнеса и повышения инвестиционной привлекательности Республики Адыгея» включает в себя 8 целевых моделей:</w:t>
            </w:r>
          </w:p>
          <w:p w:rsidR="004136B8" w:rsidRPr="004136B8" w:rsidRDefault="004136B8" w:rsidP="004136B8">
            <w:pPr>
              <w:ind w:firstLine="709"/>
              <w:jc w:val="both"/>
              <w:rPr>
                <w:rFonts w:eastAsiaTheme="minorHAnsi"/>
                <w:sz w:val="24"/>
                <w:szCs w:val="24"/>
                <w:lang w:eastAsia="en-US"/>
              </w:rPr>
            </w:pPr>
            <w:r w:rsidRPr="004136B8">
              <w:rPr>
                <w:rFonts w:eastAsiaTheme="minorHAnsi"/>
                <w:sz w:val="24"/>
                <w:szCs w:val="24"/>
                <w:lang w:eastAsia="en-US"/>
              </w:rPr>
              <w:t xml:space="preserve">1) </w:t>
            </w:r>
            <w:r w:rsidR="00095E73">
              <w:rPr>
                <w:rFonts w:eastAsiaTheme="minorHAnsi"/>
                <w:sz w:val="24"/>
                <w:szCs w:val="24"/>
                <w:lang w:eastAsia="en-US"/>
              </w:rPr>
              <w:t>О</w:t>
            </w:r>
            <w:r w:rsidRPr="004136B8">
              <w:rPr>
                <w:rFonts w:eastAsiaTheme="minorHAnsi"/>
                <w:sz w:val="24"/>
                <w:szCs w:val="24"/>
                <w:lang w:eastAsia="en-US"/>
              </w:rPr>
              <w:t>рганизаци</w:t>
            </w:r>
            <w:r>
              <w:rPr>
                <w:rFonts w:eastAsiaTheme="minorHAnsi"/>
                <w:sz w:val="24"/>
                <w:szCs w:val="24"/>
                <w:lang w:eastAsia="en-US"/>
              </w:rPr>
              <w:t>я</w:t>
            </w:r>
            <w:r w:rsidRPr="004136B8">
              <w:rPr>
                <w:rFonts w:eastAsiaTheme="minorHAnsi"/>
                <w:sz w:val="24"/>
                <w:szCs w:val="24"/>
                <w:lang w:eastAsia="en-US"/>
              </w:rPr>
              <w:t xml:space="preserve"> исполнения целевой модели «Поддержка малого и среднего предпринимательства»</w:t>
            </w:r>
            <w:r w:rsidR="00095E73">
              <w:rPr>
                <w:rFonts w:eastAsiaTheme="minorHAnsi"/>
                <w:sz w:val="24"/>
                <w:szCs w:val="24"/>
                <w:lang w:eastAsia="en-US"/>
              </w:rPr>
              <w:t>.</w:t>
            </w:r>
          </w:p>
          <w:p w:rsidR="004136B8" w:rsidRPr="004136B8" w:rsidRDefault="004136B8" w:rsidP="004136B8">
            <w:pPr>
              <w:ind w:firstLine="709"/>
              <w:jc w:val="both"/>
              <w:rPr>
                <w:rFonts w:eastAsiaTheme="minorHAnsi"/>
                <w:sz w:val="24"/>
                <w:szCs w:val="24"/>
                <w:lang w:eastAsia="en-US"/>
              </w:rPr>
            </w:pPr>
            <w:r w:rsidRPr="004136B8">
              <w:rPr>
                <w:rFonts w:eastAsiaTheme="minorHAnsi"/>
                <w:sz w:val="24"/>
                <w:szCs w:val="24"/>
                <w:lang w:eastAsia="en-US"/>
              </w:rPr>
              <w:t xml:space="preserve">2) </w:t>
            </w:r>
            <w:r w:rsidR="00095E73">
              <w:rPr>
                <w:rFonts w:eastAsiaTheme="minorHAnsi"/>
                <w:sz w:val="24"/>
                <w:szCs w:val="24"/>
                <w:lang w:eastAsia="en-US"/>
              </w:rPr>
              <w:t>О</w:t>
            </w:r>
            <w:r w:rsidRPr="004136B8">
              <w:rPr>
                <w:rFonts w:eastAsiaTheme="minorHAnsi"/>
                <w:sz w:val="24"/>
                <w:szCs w:val="24"/>
                <w:lang w:eastAsia="en-US"/>
              </w:rPr>
              <w:t>рганизаци</w:t>
            </w:r>
            <w:r>
              <w:rPr>
                <w:rFonts w:eastAsiaTheme="minorHAnsi"/>
                <w:sz w:val="24"/>
                <w:szCs w:val="24"/>
                <w:lang w:eastAsia="en-US"/>
              </w:rPr>
              <w:t>я</w:t>
            </w:r>
            <w:r w:rsidRPr="004136B8">
              <w:rPr>
                <w:rFonts w:eastAsiaTheme="minorHAnsi"/>
                <w:sz w:val="24"/>
                <w:szCs w:val="24"/>
                <w:lang w:eastAsia="en-US"/>
              </w:rPr>
              <w:t xml:space="preserve"> исполнения целевой модели «Подключение (технологическое присоединение) к сетям газораспределения»</w:t>
            </w:r>
            <w:r w:rsidR="00095E73">
              <w:rPr>
                <w:rFonts w:eastAsiaTheme="minorHAnsi"/>
                <w:sz w:val="24"/>
                <w:szCs w:val="24"/>
                <w:lang w:eastAsia="en-US"/>
              </w:rPr>
              <w:t>.</w:t>
            </w:r>
          </w:p>
          <w:p w:rsidR="004136B8" w:rsidRPr="004136B8" w:rsidRDefault="004136B8" w:rsidP="004136B8">
            <w:pPr>
              <w:ind w:firstLine="709"/>
              <w:jc w:val="both"/>
              <w:rPr>
                <w:rFonts w:eastAsiaTheme="minorHAnsi"/>
                <w:sz w:val="24"/>
                <w:szCs w:val="24"/>
                <w:lang w:eastAsia="en-US"/>
              </w:rPr>
            </w:pPr>
            <w:r w:rsidRPr="004136B8">
              <w:rPr>
                <w:rFonts w:eastAsiaTheme="minorHAnsi"/>
                <w:sz w:val="24"/>
                <w:szCs w:val="24"/>
                <w:lang w:eastAsia="en-US"/>
              </w:rPr>
              <w:t xml:space="preserve">3) </w:t>
            </w:r>
            <w:r w:rsidR="00095E73">
              <w:rPr>
                <w:rFonts w:eastAsiaTheme="minorHAnsi"/>
                <w:sz w:val="24"/>
                <w:szCs w:val="24"/>
                <w:lang w:eastAsia="en-US"/>
              </w:rPr>
              <w:t>О</w:t>
            </w:r>
            <w:r w:rsidRPr="004136B8">
              <w:rPr>
                <w:rFonts w:eastAsiaTheme="minorHAnsi"/>
                <w:sz w:val="24"/>
                <w:szCs w:val="24"/>
                <w:lang w:eastAsia="en-US"/>
              </w:rPr>
              <w:t>рганизаци</w:t>
            </w:r>
            <w:r>
              <w:rPr>
                <w:rFonts w:eastAsiaTheme="minorHAnsi"/>
                <w:sz w:val="24"/>
                <w:szCs w:val="24"/>
                <w:lang w:eastAsia="en-US"/>
              </w:rPr>
              <w:t>я</w:t>
            </w:r>
            <w:r w:rsidRPr="004136B8">
              <w:rPr>
                <w:rFonts w:eastAsiaTheme="minorHAnsi"/>
                <w:sz w:val="24"/>
                <w:szCs w:val="24"/>
                <w:lang w:eastAsia="en-US"/>
              </w:rPr>
              <w:t xml:space="preserve"> исполнения целевой модели «Технологическое присоединение к электрическим сетям»</w:t>
            </w:r>
            <w:r w:rsidR="00095E73">
              <w:rPr>
                <w:rFonts w:eastAsiaTheme="minorHAnsi"/>
                <w:sz w:val="24"/>
                <w:szCs w:val="24"/>
                <w:lang w:eastAsia="en-US"/>
              </w:rPr>
              <w:t>.</w:t>
            </w:r>
          </w:p>
          <w:p w:rsidR="004136B8" w:rsidRPr="004136B8" w:rsidRDefault="004136B8" w:rsidP="004136B8">
            <w:pPr>
              <w:ind w:firstLine="709"/>
              <w:jc w:val="both"/>
              <w:rPr>
                <w:rFonts w:eastAsiaTheme="minorHAnsi"/>
                <w:sz w:val="24"/>
                <w:szCs w:val="24"/>
                <w:lang w:eastAsia="en-US"/>
              </w:rPr>
            </w:pPr>
            <w:r w:rsidRPr="004136B8">
              <w:rPr>
                <w:rFonts w:eastAsiaTheme="minorHAnsi"/>
                <w:sz w:val="24"/>
                <w:szCs w:val="24"/>
                <w:lang w:eastAsia="en-US"/>
              </w:rPr>
              <w:t xml:space="preserve">4) </w:t>
            </w:r>
            <w:r w:rsidR="00095E73">
              <w:rPr>
                <w:rFonts w:eastAsiaTheme="minorHAnsi"/>
                <w:sz w:val="24"/>
                <w:szCs w:val="24"/>
                <w:lang w:eastAsia="en-US"/>
              </w:rPr>
              <w:t>О</w:t>
            </w:r>
            <w:r w:rsidRPr="004136B8">
              <w:rPr>
                <w:rFonts w:eastAsiaTheme="minorHAnsi"/>
                <w:sz w:val="24"/>
                <w:szCs w:val="24"/>
                <w:lang w:eastAsia="en-US"/>
              </w:rPr>
              <w:t>рганизаци</w:t>
            </w:r>
            <w:r>
              <w:rPr>
                <w:rFonts w:eastAsiaTheme="minorHAnsi"/>
                <w:sz w:val="24"/>
                <w:szCs w:val="24"/>
                <w:lang w:eastAsia="en-US"/>
              </w:rPr>
              <w:t>я</w:t>
            </w:r>
            <w:r w:rsidRPr="004136B8">
              <w:rPr>
                <w:rFonts w:eastAsiaTheme="minorHAnsi"/>
                <w:sz w:val="24"/>
                <w:szCs w:val="24"/>
                <w:lang w:eastAsia="en-US"/>
              </w:rPr>
              <w:t xml:space="preserve"> исполнения целевой модели «Подключение к системам теплоснабжения, подключение (технологическое присоединение) к централизованным системам водоснабжения и водоотведения»</w:t>
            </w:r>
            <w:r w:rsidR="00095E73">
              <w:rPr>
                <w:rFonts w:eastAsiaTheme="minorHAnsi"/>
                <w:sz w:val="24"/>
                <w:szCs w:val="24"/>
                <w:lang w:eastAsia="en-US"/>
              </w:rPr>
              <w:t>.</w:t>
            </w:r>
          </w:p>
          <w:p w:rsidR="004136B8" w:rsidRPr="004136B8" w:rsidRDefault="004136B8" w:rsidP="004136B8">
            <w:pPr>
              <w:ind w:firstLine="709"/>
              <w:jc w:val="both"/>
              <w:rPr>
                <w:rFonts w:eastAsiaTheme="minorHAnsi"/>
                <w:sz w:val="24"/>
                <w:szCs w:val="24"/>
                <w:lang w:eastAsia="en-US"/>
              </w:rPr>
            </w:pPr>
            <w:r w:rsidRPr="004136B8">
              <w:rPr>
                <w:rFonts w:eastAsiaTheme="minorHAnsi"/>
                <w:sz w:val="24"/>
                <w:szCs w:val="24"/>
                <w:lang w:eastAsia="en-US"/>
              </w:rPr>
              <w:t xml:space="preserve">5) </w:t>
            </w:r>
            <w:r w:rsidR="00095E73">
              <w:rPr>
                <w:rFonts w:eastAsiaTheme="minorHAnsi"/>
                <w:sz w:val="24"/>
                <w:szCs w:val="24"/>
                <w:lang w:eastAsia="en-US"/>
              </w:rPr>
              <w:t>О</w:t>
            </w:r>
            <w:r w:rsidRPr="004136B8">
              <w:rPr>
                <w:rFonts w:eastAsiaTheme="minorHAnsi"/>
                <w:sz w:val="24"/>
                <w:szCs w:val="24"/>
                <w:lang w:eastAsia="en-US"/>
              </w:rPr>
              <w:t>рганизаци</w:t>
            </w:r>
            <w:r>
              <w:rPr>
                <w:rFonts w:eastAsiaTheme="minorHAnsi"/>
                <w:sz w:val="24"/>
                <w:szCs w:val="24"/>
                <w:lang w:eastAsia="en-US"/>
              </w:rPr>
              <w:t>я</w:t>
            </w:r>
            <w:r w:rsidRPr="004136B8">
              <w:rPr>
                <w:rFonts w:eastAsiaTheme="minorHAnsi"/>
                <w:sz w:val="24"/>
                <w:szCs w:val="24"/>
                <w:lang w:eastAsia="en-US"/>
              </w:rPr>
              <w:t xml:space="preserve"> исполнения целевой модели </w:t>
            </w:r>
            <w:r w:rsidR="00095E73">
              <w:rPr>
                <w:rFonts w:eastAsiaTheme="minorHAnsi"/>
                <w:sz w:val="24"/>
                <w:szCs w:val="24"/>
                <w:lang w:eastAsia="en-US"/>
              </w:rPr>
              <w:t>«</w:t>
            </w:r>
            <w:r w:rsidRPr="004136B8">
              <w:rPr>
                <w:rFonts w:eastAsiaTheme="minorHAnsi"/>
                <w:sz w:val="24"/>
                <w:szCs w:val="24"/>
                <w:lang w:eastAsia="en-US"/>
              </w:rPr>
              <w:t>Получение разрешения на строительство и территориальное планирование</w:t>
            </w:r>
            <w:r w:rsidR="00095E73">
              <w:rPr>
                <w:rFonts w:eastAsiaTheme="minorHAnsi"/>
                <w:sz w:val="24"/>
                <w:szCs w:val="24"/>
                <w:lang w:eastAsia="en-US"/>
              </w:rPr>
              <w:t>».</w:t>
            </w:r>
          </w:p>
          <w:p w:rsidR="004136B8" w:rsidRPr="004136B8" w:rsidRDefault="004136B8" w:rsidP="004136B8">
            <w:pPr>
              <w:ind w:firstLine="709"/>
              <w:jc w:val="both"/>
              <w:rPr>
                <w:rFonts w:eastAsiaTheme="minorHAnsi"/>
                <w:sz w:val="24"/>
                <w:szCs w:val="24"/>
                <w:lang w:eastAsia="en-US"/>
              </w:rPr>
            </w:pPr>
            <w:r>
              <w:rPr>
                <w:rFonts w:eastAsiaTheme="minorHAnsi"/>
                <w:sz w:val="24"/>
                <w:szCs w:val="24"/>
                <w:lang w:eastAsia="en-US"/>
              </w:rPr>
              <w:t>6</w:t>
            </w:r>
            <w:r w:rsidRPr="004136B8">
              <w:rPr>
                <w:rFonts w:eastAsiaTheme="minorHAnsi"/>
                <w:sz w:val="24"/>
                <w:szCs w:val="24"/>
                <w:lang w:eastAsia="en-US"/>
              </w:rPr>
              <w:t xml:space="preserve">) </w:t>
            </w:r>
            <w:r w:rsidR="008634A2">
              <w:rPr>
                <w:rFonts w:eastAsiaTheme="minorHAnsi"/>
                <w:sz w:val="24"/>
                <w:szCs w:val="24"/>
                <w:lang w:eastAsia="en-US"/>
              </w:rPr>
              <w:t>О</w:t>
            </w:r>
            <w:r w:rsidRPr="004136B8">
              <w:rPr>
                <w:rFonts w:eastAsiaTheme="minorHAnsi"/>
                <w:sz w:val="24"/>
                <w:szCs w:val="24"/>
                <w:lang w:eastAsia="en-US"/>
              </w:rPr>
              <w:t>рганизаци</w:t>
            </w:r>
            <w:r>
              <w:rPr>
                <w:rFonts w:eastAsiaTheme="minorHAnsi"/>
                <w:sz w:val="24"/>
                <w:szCs w:val="24"/>
                <w:lang w:eastAsia="en-US"/>
              </w:rPr>
              <w:t>я</w:t>
            </w:r>
            <w:r w:rsidRPr="004136B8">
              <w:rPr>
                <w:rFonts w:eastAsiaTheme="minorHAnsi"/>
                <w:sz w:val="24"/>
                <w:szCs w:val="24"/>
                <w:lang w:eastAsia="en-US"/>
              </w:rPr>
              <w:t xml:space="preserve"> исполнения целевой модели «Постановка на кадастровый учет земельных участков и объектов недвижимого имущества»</w:t>
            </w:r>
            <w:r w:rsidR="008634A2">
              <w:rPr>
                <w:rFonts w:eastAsiaTheme="minorHAnsi"/>
                <w:sz w:val="24"/>
                <w:szCs w:val="24"/>
                <w:lang w:eastAsia="en-US"/>
              </w:rPr>
              <w:t>.</w:t>
            </w:r>
          </w:p>
          <w:p w:rsidR="004136B8" w:rsidRPr="004136B8" w:rsidRDefault="004136B8" w:rsidP="004136B8">
            <w:pPr>
              <w:ind w:firstLine="709"/>
              <w:jc w:val="both"/>
              <w:rPr>
                <w:rFonts w:eastAsiaTheme="minorHAnsi"/>
                <w:sz w:val="24"/>
                <w:szCs w:val="24"/>
                <w:lang w:eastAsia="en-US"/>
              </w:rPr>
            </w:pPr>
            <w:r>
              <w:rPr>
                <w:rFonts w:eastAsiaTheme="minorHAnsi"/>
                <w:sz w:val="24"/>
                <w:szCs w:val="24"/>
                <w:lang w:eastAsia="en-US"/>
              </w:rPr>
              <w:t>7</w:t>
            </w:r>
            <w:r w:rsidRPr="004136B8">
              <w:rPr>
                <w:rFonts w:eastAsiaTheme="minorHAnsi"/>
                <w:sz w:val="24"/>
                <w:szCs w:val="24"/>
                <w:lang w:eastAsia="en-US"/>
              </w:rPr>
              <w:t xml:space="preserve">) </w:t>
            </w:r>
            <w:r w:rsidR="008634A2">
              <w:rPr>
                <w:rFonts w:eastAsiaTheme="minorHAnsi"/>
                <w:sz w:val="24"/>
                <w:szCs w:val="24"/>
                <w:lang w:eastAsia="en-US"/>
              </w:rPr>
              <w:t>О</w:t>
            </w:r>
            <w:r w:rsidRPr="004136B8">
              <w:rPr>
                <w:rFonts w:eastAsiaTheme="minorHAnsi"/>
                <w:sz w:val="24"/>
                <w:szCs w:val="24"/>
                <w:lang w:eastAsia="en-US"/>
              </w:rPr>
              <w:t>рганизаци</w:t>
            </w:r>
            <w:r>
              <w:rPr>
                <w:rFonts w:eastAsiaTheme="minorHAnsi"/>
                <w:sz w:val="24"/>
                <w:szCs w:val="24"/>
                <w:lang w:eastAsia="en-US"/>
              </w:rPr>
              <w:t>я</w:t>
            </w:r>
            <w:r w:rsidRPr="004136B8">
              <w:rPr>
                <w:rFonts w:eastAsiaTheme="minorHAnsi"/>
                <w:sz w:val="24"/>
                <w:szCs w:val="24"/>
                <w:lang w:eastAsia="en-US"/>
              </w:rPr>
              <w:t xml:space="preserve"> исполнения целевой модели «Регистрация права собственности на земельные участки и объекты недвижимого имущества»</w:t>
            </w:r>
            <w:r w:rsidR="008634A2">
              <w:rPr>
                <w:rFonts w:eastAsiaTheme="minorHAnsi"/>
                <w:sz w:val="24"/>
                <w:szCs w:val="24"/>
                <w:lang w:eastAsia="en-US"/>
              </w:rPr>
              <w:t>.</w:t>
            </w:r>
          </w:p>
          <w:p w:rsidR="004136B8" w:rsidRPr="004136B8" w:rsidRDefault="004136B8" w:rsidP="004136B8">
            <w:pPr>
              <w:ind w:firstLine="709"/>
              <w:jc w:val="both"/>
              <w:rPr>
                <w:rFonts w:eastAsiaTheme="minorHAnsi"/>
                <w:sz w:val="24"/>
                <w:szCs w:val="24"/>
                <w:lang w:eastAsia="en-US"/>
              </w:rPr>
            </w:pPr>
            <w:r>
              <w:rPr>
                <w:rFonts w:eastAsiaTheme="minorHAnsi"/>
                <w:sz w:val="24"/>
                <w:szCs w:val="24"/>
                <w:lang w:eastAsia="en-US"/>
              </w:rPr>
              <w:t>8</w:t>
            </w:r>
            <w:r w:rsidRPr="004136B8">
              <w:rPr>
                <w:rFonts w:eastAsiaTheme="minorHAnsi"/>
                <w:sz w:val="24"/>
                <w:szCs w:val="24"/>
                <w:lang w:eastAsia="en-US"/>
              </w:rPr>
              <w:t xml:space="preserve">) </w:t>
            </w:r>
            <w:r w:rsidR="008634A2">
              <w:rPr>
                <w:rFonts w:eastAsiaTheme="minorHAnsi"/>
                <w:sz w:val="24"/>
                <w:szCs w:val="24"/>
                <w:lang w:eastAsia="en-US"/>
              </w:rPr>
              <w:t>О</w:t>
            </w:r>
            <w:r w:rsidRPr="004136B8">
              <w:rPr>
                <w:rFonts w:eastAsiaTheme="minorHAnsi"/>
                <w:sz w:val="24"/>
                <w:szCs w:val="24"/>
                <w:lang w:eastAsia="en-US"/>
              </w:rPr>
              <w:t>рганизаци</w:t>
            </w:r>
            <w:r>
              <w:rPr>
                <w:rFonts w:eastAsiaTheme="minorHAnsi"/>
                <w:sz w:val="24"/>
                <w:szCs w:val="24"/>
                <w:lang w:eastAsia="en-US"/>
              </w:rPr>
              <w:t>я</w:t>
            </w:r>
            <w:r w:rsidRPr="004136B8">
              <w:rPr>
                <w:rFonts w:eastAsiaTheme="minorHAnsi"/>
                <w:sz w:val="24"/>
                <w:szCs w:val="24"/>
                <w:lang w:eastAsia="en-US"/>
              </w:rPr>
              <w:t xml:space="preserve"> исполнения целевой модели «Осуществление контрольно-надзорной деятельности в субъектах Российской Федерации»</w:t>
            </w:r>
            <w:r w:rsidR="00587E8D">
              <w:rPr>
                <w:rFonts w:eastAsiaTheme="minorHAnsi"/>
                <w:sz w:val="24"/>
                <w:szCs w:val="24"/>
                <w:lang w:eastAsia="en-US"/>
              </w:rPr>
              <w:t>.</w:t>
            </w:r>
          </w:p>
          <w:p w:rsidR="00E307C7" w:rsidRDefault="004136B8" w:rsidP="00E26239">
            <w:pPr>
              <w:ind w:firstLine="709"/>
              <w:jc w:val="both"/>
              <w:rPr>
                <w:rFonts w:eastAsiaTheme="minorHAnsi"/>
                <w:sz w:val="24"/>
                <w:szCs w:val="24"/>
                <w:lang w:eastAsia="en-US"/>
              </w:rPr>
            </w:pPr>
            <w:r w:rsidRPr="004136B8">
              <w:rPr>
                <w:rFonts w:eastAsiaTheme="minorHAnsi"/>
                <w:sz w:val="24"/>
                <w:szCs w:val="24"/>
                <w:lang w:eastAsia="en-US"/>
              </w:rPr>
              <w:t xml:space="preserve">Мероприятие реализуется путем исполнения дорожных карт по каждой целевой модели. Ответственным за исполнение вышеуказанного мероприятия (координатором) является Министерство экономического развития и торговли Республики Адыгея. </w:t>
            </w:r>
            <w:r w:rsidR="00587E8D">
              <w:rPr>
                <w:rFonts w:eastAsiaTheme="minorHAnsi"/>
                <w:sz w:val="24"/>
                <w:szCs w:val="24"/>
                <w:lang w:eastAsia="en-US"/>
              </w:rPr>
              <w:t>В</w:t>
            </w:r>
            <w:r w:rsidR="00587E8D" w:rsidRPr="004136B8">
              <w:rPr>
                <w:rFonts w:eastAsiaTheme="minorHAnsi"/>
                <w:sz w:val="24"/>
                <w:szCs w:val="24"/>
                <w:lang w:eastAsia="en-US"/>
              </w:rPr>
              <w:t xml:space="preserve"> целях унификации процедуры взаимодействия инвесторов с исполнительными органами государственной власти Республики Адыгея, сокращения сроков проведения</w:t>
            </w:r>
            <w:r w:rsidR="00E26239">
              <w:rPr>
                <w:rFonts w:eastAsiaTheme="minorHAnsi"/>
                <w:sz w:val="24"/>
                <w:szCs w:val="24"/>
                <w:lang w:eastAsia="en-US"/>
              </w:rPr>
              <w:t xml:space="preserve"> </w:t>
            </w:r>
            <w:r w:rsidR="00587E8D" w:rsidRPr="004136B8">
              <w:rPr>
                <w:rFonts w:eastAsiaTheme="minorHAnsi"/>
                <w:sz w:val="24"/>
                <w:szCs w:val="24"/>
                <w:lang w:eastAsia="en-US"/>
              </w:rPr>
              <w:t>подготовительных, согласительных и разрешительных процедур при реализации инвестиционных проектов, Комитет по экономике применяет систем</w:t>
            </w:r>
            <w:r w:rsidR="00587E8D">
              <w:rPr>
                <w:rFonts w:eastAsiaTheme="minorHAnsi"/>
                <w:sz w:val="24"/>
                <w:szCs w:val="24"/>
                <w:lang w:eastAsia="en-US"/>
              </w:rPr>
              <w:t>у</w:t>
            </w:r>
            <w:r w:rsidR="00587E8D" w:rsidRPr="004136B8">
              <w:rPr>
                <w:rFonts w:eastAsiaTheme="minorHAnsi"/>
                <w:sz w:val="24"/>
                <w:szCs w:val="24"/>
                <w:lang w:eastAsia="en-US"/>
              </w:rPr>
              <w:t xml:space="preserve"> взаимодействия с инвесторами по сопровождению инвестиционных проектов по принципу «одного окна»</w:t>
            </w:r>
            <w:r w:rsidR="00587E8D">
              <w:rPr>
                <w:rFonts w:eastAsiaTheme="minorHAnsi"/>
                <w:sz w:val="24"/>
                <w:szCs w:val="24"/>
                <w:lang w:eastAsia="en-US"/>
              </w:rPr>
              <w:t>.</w:t>
            </w:r>
          </w:p>
        </w:tc>
      </w:tr>
      <w:tr w:rsidR="00E307C7" w:rsidRPr="002B72F2" w:rsidTr="00B240EA">
        <w:tc>
          <w:tcPr>
            <w:tcW w:w="14884" w:type="dxa"/>
            <w:gridSpan w:val="5"/>
          </w:tcPr>
          <w:p w:rsidR="00E307C7" w:rsidRDefault="00E307C7" w:rsidP="00E307C7">
            <w:pPr>
              <w:jc w:val="center"/>
              <w:rPr>
                <w:rFonts w:eastAsiaTheme="minorHAnsi"/>
                <w:sz w:val="24"/>
                <w:szCs w:val="24"/>
                <w:lang w:eastAsia="en-US"/>
              </w:rPr>
            </w:pPr>
            <w:r w:rsidRPr="00DE3189">
              <w:rPr>
                <w:rFonts w:eastAsiaTheme="minorHAnsi"/>
                <w:sz w:val="24"/>
                <w:szCs w:val="24"/>
                <w:lang w:eastAsia="en-US"/>
              </w:rPr>
              <w:t xml:space="preserve">Задача </w:t>
            </w:r>
            <w:r>
              <w:rPr>
                <w:rFonts w:eastAsiaTheme="minorHAnsi"/>
                <w:sz w:val="24"/>
                <w:szCs w:val="24"/>
                <w:lang w:eastAsia="en-US"/>
              </w:rPr>
              <w:t>4</w:t>
            </w:r>
            <w:r w:rsidRPr="00DE3189">
              <w:rPr>
                <w:rFonts w:eastAsiaTheme="minorHAnsi"/>
                <w:sz w:val="24"/>
                <w:szCs w:val="24"/>
                <w:lang w:eastAsia="en-US"/>
              </w:rPr>
              <w:t>.</w:t>
            </w:r>
            <w:r>
              <w:rPr>
                <w:rFonts w:eastAsiaTheme="minorHAnsi"/>
                <w:sz w:val="24"/>
                <w:szCs w:val="24"/>
                <w:lang w:eastAsia="en-US"/>
              </w:rPr>
              <w:t>1.5</w:t>
            </w:r>
            <w:r w:rsidRPr="00DE3189">
              <w:rPr>
                <w:rFonts w:eastAsiaTheme="minorHAnsi"/>
                <w:sz w:val="24"/>
                <w:szCs w:val="24"/>
                <w:lang w:eastAsia="en-US"/>
              </w:rPr>
              <w:t>.</w:t>
            </w:r>
            <w:r>
              <w:t xml:space="preserve"> </w:t>
            </w:r>
            <w:r w:rsidRPr="00B55712">
              <w:rPr>
                <w:rFonts w:eastAsiaTheme="minorHAnsi"/>
                <w:sz w:val="24"/>
                <w:szCs w:val="24"/>
                <w:lang w:eastAsia="en-US"/>
              </w:rPr>
              <w:t>Использование различных доступных инструментов для обеспечения инвестиционной привлекательности (установление в соответствии с действующим законодательством льгот по уплате местных налогов и льготных условий пользования муниципальной собственностью на определенный срок для инвестиционных проектов, имеющих значительную социальную эффективность)</w:t>
            </w:r>
          </w:p>
        </w:tc>
      </w:tr>
      <w:tr w:rsidR="00E307C7" w:rsidRPr="002B72F2" w:rsidTr="00B240EA">
        <w:tc>
          <w:tcPr>
            <w:tcW w:w="3828" w:type="dxa"/>
            <w:gridSpan w:val="2"/>
          </w:tcPr>
          <w:p w:rsidR="00E307C7" w:rsidRPr="00C74156" w:rsidRDefault="00E307C7" w:rsidP="00E307C7">
            <w:pPr>
              <w:rPr>
                <w:rFonts w:eastAsiaTheme="minorHAnsi"/>
                <w:sz w:val="24"/>
                <w:szCs w:val="24"/>
                <w:lang w:eastAsia="en-US"/>
              </w:rPr>
            </w:pPr>
            <w:r w:rsidRPr="00C74156">
              <w:rPr>
                <w:rFonts w:eastAsiaTheme="minorHAnsi"/>
                <w:sz w:val="24"/>
                <w:szCs w:val="24"/>
                <w:lang w:eastAsia="en-US"/>
              </w:rPr>
              <w:t xml:space="preserve">4.1.5.1. Установление льгот по уплате местных налогов. Снижение ставок по уплате арендных платежей по договорам аренды муниципального имущества </w:t>
            </w:r>
          </w:p>
        </w:tc>
        <w:tc>
          <w:tcPr>
            <w:tcW w:w="11056" w:type="dxa"/>
            <w:gridSpan w:val="3"/>
          </w:tcPr>
          <w:p w:rsidR="00E307C7" w:rsidRDefault="00E307C7" w:rsidP="00E307C7">
            <w:pPr>
              <w:shd w:val="clear" w:color="auto" w:fill="FFFFFF"/>
              <w:ind w:firstLine="709"/>
              <w:jc w:val="both"/>
              <w:rPr>
                <w:rFonts w:eastAsiaTheme="minorHAnsi"/>
                <w:sz w:val="24"/>
                <w:szCs w:val="24"/>
                <w:lang w:eastAsia="en-US"/>
              </w:rPr>
            </w:pPr>
            <w:r>
              <w:rPr>
                <w:rFonts w:eastAsiaTheme="minorHAnsi"/>
                <w:sz w:val="24"/>
                <w:szCs w:val="24"/>
                <w:lang w:eastAsia="en-US"/>
              </w:rPr>
              <w:t xml:space="preserve">В целях повышения инвестиционной привлекательности муниципального образования «Город Майкоп» </w:t>
            </w:r>
            <w:r w:rsidRPr="005F6088">
              <w:rPr>
                <w:rFonts w:eastAsiaTheme="minorHAnsi"/>
                <w:sz w:val="24"/>
                <w:szCs w:val="24"/>
                <w:lang w:eastAsia="en-US"/>
              </w:rPr>
              <w:t>Постановлением Совета народных депутатов муниципального образования «Город Майкоп» от 25.11.2005 г. № 754 «О земельном налоге на территории муниципального образования «Город Майкоп» предоставлена налоговая льгота индивидуальным предпринимателям и юридическим лицам, реализующим инвестиционные проекты, в соответствии с установленным Администрацией муниципального образования «Город Майкоп» порядком, по земельным участкам, используемым для реализации инвестиционных проектов, в виде освобождения от земельного налога на 20% от суммы, исчисленной к уплате.</w:t>
            </w:r>
          </w:p>
        </w:tc>
      </w:tr>
      <w:tr w:rsidR="00E307C7" w:rsidRPr="002B72F2" w:rsidTr="00B240EA">
        <w:tc>
          <w:tcPr>
            <w:tcW w:w="14884" w:type="dxa"/>
            <w:gridSpan w:val="5"/>
          </w:tcPr>
          <w:p w:rsidR="00E307C7" w:rsidRDefault="00E307C7" w:rsidP="00E307C7">
            <w:pPr>
              <w:jc w:val="center"/>
              <w:rPr>
                <w:rFonts w:eastAsiaTheme="minorHAnsi"/>
                <w:sz w:val="24"/>
                <w:szCs w:val="24"/>
                <w:lang w:eastAsia="en-US"/>
              </w:rPr>
            </w:pPr>
            <w:r w:rsidRPr="00DE3189">
              <w:rPr>
                <w:rFonts w:eastAsiaTheme="minorHAnsi"/>
                <w:sz w:val="24"/>
                <w:szCs w:val="24"/>
                <w:lang w:eastAsia="en-US"/>
              </w:rPr>
              <w:t xml:space="preserve">Задача </w:t>
            </w:r>
            <w:r>
              <w:rPr>
                <w:rFonts w:eastAsiaTheme="minorHAnsi"/>
                <w:sz w:val="24"/>
                <w:szCs w:val="24"/>
                <w:lang w:eastAsia="en-US"/>
              </w:rPr>
              <w:t>4</w:t>
            </w:r>
            <w:r w:rsidRPr="00DE3189">
              <w:rPr>
                <w:rFonts w:eastAsiaTheme="minorHAnsi"/>
                <w:sz w:val="24"/>
                <w:szCs w:val="24"/>
                <w:lang w:eastAsia="en-US"/>
              </w:rPr>
              <w:t>.</w:t>
            </w:r>
            <w:r>
              <w:rPr>
                <w:rFonts w:eastAsiaTheme="minorHAnsi"/>
                <w:sz w:val="24"/>
                <w:szCs w:val="24"/>
                <w:lang w:eastAsia="en-US"/>
              </w:rPr>
              <w:t>1.6</w:t>
            </w:r>
            <w:r w:rsidRPr="00DE3189">
              <w:rPr>
                <w:rFonts w:eastAsiaTheme="minorHAnsi"/>
                <w:sz w:val="24"/>
                <w:szCs w:val="24"/>
                <w:lang w:eastAsia="en-US"/>
              </w:rPr>
              <w:t>.</w:t>
            </w:r>
            <w:r>
              <w:t xml:space="preserve"> </w:t>
            </w:r>
            <w:r w:rsidRPr="00B55712">
              <w:rPr>
                <w:rFonts w:eastAsiaTheme="minorHAnsi"/>
                <w:sz w:val="24"/>
                <w:szCs w:val="24"/>
                <w:lang w:eastAsia="en-US"/>
              </w:rPr>
              <w:t xml:space="preserve">Развитая инфраструктура и низкие риски как показатель инвестиционной привлекательности. Синхронизация развития </w:t>
            </w:r>
          </w:p>
          <w:p w:rsidR="00E307C7" w:rsidRDefault="00E307C7" w:rsidP="00E307C7">
            <w:pPr>
              <w:jc w:val="center"/>
              <w:rPr>
                <w:rFonts w:eastAsiaTheme="minorHAnsi"/>
                <w:sz w:val="24"/>
                <w:szCs w:val="24"/>
                <w:lang w:eastAsia="en-US"/>
              </w:rPr>
            </w:pPr>
            <w:r w:rsidRPr="00B55712">
              <w:rPr>
                <w:rFonts w:eastAsiaTheme="minorHAnsi"/>
                <w:sz w:val="24"/>
                <w:szCs w:val="24"/>
                <w:lang w:eastAsia="en-US"/>
              </w:rPr>
              <w:t>инвестиционных проектов и инфраструктуры</w:t>
            </w:r>
          </w:p>
        </w:tc>
      </w:tr>
      <w:tr w:rsidR="00E26239" w:rsidRPr="002B72F2" w:rsidTr="00B240EA">
        <w:tc>
          <w:tcPr>
            <w:tcW w:w="3828" w:type="dxa"/>
            <w:gridSpan w:val="2"/>
          </w:tcPr>
          <w:p w:rsidR="00E26239" w:rsidRPr="00C74156" w:rsidRDefault="00E26239" w:rsidP="00E26239">
            <w:pPr>
              <w:rPr>
                <w:rFonts w:eastAsiaTheme="minorHAnsi"/>
                <w:sz w:val="24"/>
                <w:szCs w:val="24"/>
                <w:lang w:eastAsia="en-US"/>
              </w:rPr>
            </w:pPr>
            <w:r w:rsidRPr="00C74156">
              <w:rPr>
                <w:rFonts w:eastAsiaTheme="minorHAnsi"/>
                <w:sz w:val="24"/>
                <w:szCs w:val="24"/>
                <w:lang w:eastAsia="en-US"/>
              </w:rPr>
              <w:t>4.1.6.1. Участие в государственной программе Республики Адыгея «Развитие экономики»</w:t>
            </w:r>
          </w:p>
          <w:p w:rsidR="00E26239" w:rsidRPr="00C74156" w:rsidRDefault="00E26239" w:rsidP="00E26239">
            <w:pPr>
              <w:rPr>
                <w:rFonts w:eastAsiaTheme="minorHAnsi"/>
                <w:sz w:val="24"/>
                <w:szCs w:val="24"/>
                <w:lang w:eastAsia="en-US"/>
              </w:rPr>
            </w:pPr>
            <w:r w:rsidRPr="00C74156">
              <w:rPr>
                <w:rFonts w:eastAsiaTheme="minorHAnsi"/>
                <w:sz w:val="24"/>
                <w:szCs w:val="24"/>
                <w:lang w:eastAsia="en-US"/>
              </w:rPr>
              <w:t>4.1.6.2. Развитие транспортной инфраструктуры для привлечения инвесторов и возможной реализации новых инвестиционных проектов</w:t>
            </w:r>
          </w:p>
        </w:tc>
        <w:tc>
          <w:tcPr>
            <w:tcW w:w="11056" w:type="dxa"/>
            <w:gridSpan w:val="3"/>
          </w:tcPr>
          <w:p w:rsidR="00621689" w:rsidRDefault="00E26239" w:rsidP="00621689">
            <w:pPr>
              <w:tabs>
                <w:tab w:val="left" w:pos="709"/>
                <w:tab w:val="center" w:pos="4153"/>
                <w:tab w:val="right" w:pos="8306"/>
              </w:tabs>
              <w:ind w:firstLine="708"/>
              <w:jc w:val="both"/>
              <w:rPr>
                <w:rFonts w:eastAsiaTheme="minorHAnsi"/>
                <w:sz w:val="24"/>
                <w:szCs w:val="24"/>
                <w:lang w:eastAsia="en-US"/>
              </w:rPr>
            </w:pPr>
            <w:r w:rsidRPr="00B55712">
              <w:rPr>
                <w:rFonts w:eastAsiaTheme="minorHAnsi"/>
                <w:sz w:val="24"/>
                <w:szCs w:val="24"/>
                <w:lang w:eastAsia="en-US"/>
              </w:rPr>
              <w:t>Развит</w:t>
            </w:r>
            <w:r>
              <w:rPr>
                <w:rFonts w:eastAsiaTheme="minorHAnsi"/>
                <w:sz w:val="24"/>
                <w:szCs w:val="24"/>
                <w:lang w:eastAsia="en-US"/>
              </w:rPr>
              <w:t>ие</w:t>
            </w:r>
            <w:r w:rsidRPr="00B55712">
              <w:rPr>
                <w:rFonts w:eastAsiaTheme="minorHAnsi"/>
                <w:sz w:val="24"/>
                <w:szCs w:val="24"/>
                <w:lang w:eastAsia="en-US"/>
              </w:rPr>
              <w:t xml:space="preserve"> </w:t>
            </w:r>
            <w:r w:rsidR="008176E5">
              <w:rPr>
                <w:rFonts w:eastAsiaTheme="minorHAnsi"/>
                <w:sz w:val="24"/>
                <w:szCs w:val="24"/>
                <w:lang w:eastAsia="en-US"/>
              </w:rPr>
              <w:t>транспортной</w:t>
            </w:r>
            <w:r w:rsidR="008176E5" w:rsidRPr="00B55712">
              <w:rPr>
                <w:rFonts w:eastAsiaTheme="minorHAnsi"/>
                <w:sz w:val="24"/>
                <w:szCs w:val="24"/>
                <w:lang w:eastAsia="en-US"/>
              </w:rPr>
              <w:t xml:space="preserve"> </w:t>
            </w:r>
            <w:r w:rsidRPr="00B55712">
              <w:rPr>
                <w:rFonts w:eastAsiaTheme="minorHAnsi"/>
                <w:sz w:val="24"/>
                <w:szCs w:val="24"/>
                <w:lang w:eastAsia="en-US"/>
              </w:rPr>
              <w:t>инфраструктур</w:t>
            </w:r>
            <w:r w:rsidR="008176E5">
              <w:rPr>
                <w:rFonts w:eastAsiaTheme="minorHAnsi"/>
                <w:sz w:val="24"/>
                <w:szCs w:val="24"/>
                <w:lang w:eastAsia="en-US"/>
              </w:rPr>
              <w:t>ы,</w:t>
            </w:r>
            <w:r w:rsidRPr="00B55712">
              <w:rPr>
                <w:rFonts w:eastAsiaTheme="minorHAnsi"/>
                <w:sz w:val="24"/>
                <w:szCs w:val="24"/>
                <w:lang w:eastAsia="en-US"/>
              </w:rPr>
              <w:t xml:space="preserve"> </w:t>
            </w:r>
            <w:r w:rsidR="008176E5" w:rsidRPr="00B55712">
              <w:rPr>
                <w:rFonts w:eastAsiaTheme="minorHAnsi"/>
                <w:sz w:val="24"/>
                <w:szCs w:val="24"/>
                <w:lang w:eastAsia="en-US"/>
              </w:rPr>
              <w:t>как показател</w:t>
            </w:r>
            <w:r w:rsidR="00527104">
              <w:rPr>
                <w:rFonts w:eastAsiaTheme="minorHAnsi"/>
                <w:sz w:val="24"/>
                <w:szCs w:val="24"/>
                <w:lang w:eastAsia="en-US"/>
              </w:rPr>
              <w:t>я</w:t>
            </w:r>
            <w:r w:rsidR="008176E5" w:rsidRPr="00B55712">
              <w:rPr>
                <w:rFonts w:eastAsiaTheme="minorHAnsi"/>
                <w:sz w:val="24"/>
                <w:szCs w:val="24"/>
                <w:lang w:eastAsia="en-US"/>
              </w:rPr>
              <w:t xml:space="preserve"> инвестиционной привлекательности</w:t>
            </w:r>
            <w:r w:rsidR="008176E5">
              <w:rPr>
                <w:rFonts w:eastAsiaTheme="minorHAnsi"/>
                <w:sz w:val="24"/>
                <w:szCs w:val="24"/>
                <w:lang w:eastAsia="en-US"/>
              </w:rPr>
              <w:t>, для привлечения инвесторов и возможной реализации новых инвестиционных проектов</w:t>
            </w:r>
            <w:r w:rsidR="008176E5" w:rsidRPr="00B55712">
              <w:rPr>
                <w:rFonts w:eastAsiaTheme="minorHAnsi"/>
                <w:sz w:val="24"/>
                <w:szCs w:val="24"/>
                <w:lang w:eastAsia="en-US"/>
              </w:rPr>
              <w:t xml:space="preserve"> </w:t>
            </w:r>
            <w:r>
              <w:rPr>
                <w:rFonts w:eastAsiaTheme="minorHAnsi"/>
                <w:sz w:val="24"/>
                <w:szCs w:val="24"/>
                <w:lang w:eastAsia="en-US"/>
              </w:rPr>
              <w:t>предусмотрено</w:t>
            </w:r>
            <w:r w:rsidRPr="001860A3">
              <w:rPr>
                <w:rFonts w:eastAsiaTheme="minorHAnsi"/>
                <w:sz w:val="24"/>
                <w:szCs w:val="24"/>
                <w:lang w:eastAsia="en-US"/>
              </w:rPr>
              <w:t xml:space="preserve"> в Стратегии социально-экономического развития Республики Адыгея до 2030 года </w:t>
            </w:r>
            <w:r w:rsidR="00621689">
              <w:rPr>
                <w:rFonts w:eastAsiaTheme="minorHAnsi"/>
                <w:sz w:val="24"/>
                <w:szCs w:val="24"/>
                <w:lang w:eastAsia="en-US"/>
              </w:rPr>
              <w:t xml:space="preserve">посредством реализации мероприятий </w:t>
            </w:r>
            <w:r w:rsidR="008176E5">
              <w:rPr>
                <w:rFonts w:eastAsiaTheme="minorHAnsi"/>
                <w:sz w:val="24"/>
                <w:szCs w:val="24"/>
                <w:lang w:eastAsia="en-US"/>
              </w:rPr>
              <w:t>государственной программ</w:t>
            </w:r>
            <w:r w:rsidR="009B04CA">
              <w:rPr>
                <w:rFonts w:eastAsiaTheme="minorHAnsi"/>
                <w:sz w:val="24"/>
                <w:szCs w:val="24"/>
                <w:lang w:eastAsia="en-US"/>
              </w:rPr>
              <w:t>ы</w:t>
            </w:r>
            <w:r w:rsidR="008176E5">
              <w:rPr>
                <w:rFonts w:eastAsiaTheme="minorHAnsi"/>
                <w:sz w:val="24"/>
                <w:szCs w:val="24"/>
                <w:lang w:eastAsia="en-US"/>
              </w:rPr>
              <w:t xml:space="preserve"> Республики Адыгея «Развитие экономики»</w:t>
            </w:r>
            <w:r w:rsidR="00621689">
              <w:rPr>
                <w:rFonts w:eastAsiaTheme="minorHAnsi"/>
                <w:sz w:val="24"/>
                <w:szCs w:val="24"/>
                <w:lang w:eastAsia="en-US"/>
              </w:rPr>
              <w:t xml:space="preserve">. </w:t>
            </w:r>
            <w:r w:rsidR="00527104">
              <w:rPr>
                <w:rFonts w:eastAsiaTheme="minorHAnsi"/>
                <w:sz w:val="24"/>
                <w:szCs w:val="24"/>
                <w:lang w:eastAsia="en-US"/>
              </w:rPr>
              <w:t xml:space="preserve">Администрация муниципального образования «Город Майкоп» принимает участие в реализации мероприятий в рамках полномочий органа местного самоуправления. </w:t>
            </w:r>
          </w:p>
          <w:p w:rsidR="00E26239" w:rsidRPr="002B72F2" w:rsidRDefault="00E26239" w:rsidP="00621689">
            <w:pPr>
              <w:tabs>
                <w:tab w:val="left" w:pos="709"/>
                <w:tab w:val="center" w:pos="4153"/>
                <w:tab w:val="right" w:pos="8306"/>
              </w:tabs>
              <w:ind w:firstLine="708"/>
              <w:jc w:val="both"/>
              <w:rPr>
                <w:rFonts w:eastAsiaTheme="minorHAnsi"/>
                <w:sz w:val="24"/>
                <w:szCs w:val="24"/>
                <w:lang w:eastAsia="en-US"/>
              </w:rPr>
            </w:pPr>
            <w:r w:rsidRPr="001860A3">
              <w:rPr>
                <w:rFonts w:eastAsiaTheme="minorHAnsi"/>
                <w:sz w:val="24"/>
                <w:szCs w:val="24"/>
                <w:lang w:eastAsia="en-US"/>
              </w:rPr>
              <w:t xml:space="preserve">Реализация стратегической задачи запланирована на два этапа реализации Стратегии социально-экономического развития муниципального образования «Город Майкоп», на срок до 2030 года. </w:t>
            </w:r>
          </w:p>
        </w:tc>
      </w:tr>
      <w:tr w:rsidR="00E26239" w:rsidRPr="002B72F2" w:rsidTr="00B240EA">
        <w:tc>
          <w:tcPr>
            <w:tcW w:w="14884" w:type="dxa"/>
            <w:gridSpan w:val="5"/>
          </w:tcPr>
          <w:p w:rsidR="00E26239" w:rsidRDefault="00E26239" w:rsidP="00E26239">
            <w:pPr>
              <w:jc w:val="center"/>
              <w:rPr>
                <w:rFonts w:eastAsiaTheme="minorHAnsi"/>
                <w:sz w:val="24"/>
                <w:szCs w:val="24"/>
                <w:lang w:eastAsia="en-US"/>
              </w:rPr>
            </w:pPr>
            <w:r w:rsidRPr="00DE3189">
              <w:rPr>
                <w:rFonts w:eastAsiaTheme="minorHAnsi"/>
                <w:sz w:val="24"/>
                <w:szCs w:val="24"/>
                <w:lang w:eastAsia="en-US"/>
              </w:rPr>
              <w:t xml:space="preserve">Задача </w:t>
            </w:r>
            <w:r>
              <w:rPr>
                <w:rFonts w:eastAsiaTheme="minorHAnsi"/>
                <w:sz w:val="24"/>
                <w:szCs w:val="24"/>
                <w:lang w:eastAsia="en-US"/>
              </w:rPr>
              <w:t>4</w:t>
            </w:r>
            <w:r w:rsidRPr="00DE3189">
              <w:rPr>
                <w:rFonts w:eastAsiaTheme="minorHAnsi"/>
                <w:sz w:val="24"/>
                <w:szCs w:val="24"/>
                <w:lang w:eastAsia="en-US"/>
              </w:rPr>
              <w:t>.</w:t>
            </w:r>
            <w:r>
              <w:rPr>
                <w:rFonts w:eastAsiaTheme="minorHAnsi"/>
                <w:sz w:val="24"/>
                <w:szCs w:val="24"/>
                <w:lang w:eastAsia="en-US"/>
              </w:rPr>
              <w:t>1.7</w:t>
            </w:r>
            <w:r w:rsidRPr="00DE3189">
              <w:rPr>
                <w:rFonts w:eastAsiaTheme="minorHAnsi"/>
                <w:sz w:val="24"/>
                <w:szCs w:val="24"/>
                <w:lang w:eastAsia="en-US"/>
              </w:rPr>
              <w:t>.</w:t>
            </w:r>
            <w:r>
              <w:t xml:space="preserve"> </w:t>
            </w:r>
            <w:r w:rsidRPr="00B55712">
              <w:rPr>
                <w:rFonts w:eastAsiaTheme="minorHAnsi"/>
                <w:sz w:val="24"/>
                <w:szCs w:val="24"/>
                <w:lang w:eastAsia="en-US"/>
              </w:rPr>
              <w:t>Привлечение, развитие и удержание лучших кадров в сфере инвестиций; обеспечение высокой инвестиционной грамотности бизнеса и населения</w:t>
            </w:r>
          </w:p>
        </w:tc>
      </w:tr>
      <w:tr w:rsidR="00733640" w:rsidRPr="002B72F2" w:rsidTr="00B240EA">
        <w:tc>
          <w:tcPr>
            <w:tcW w:w="3828" w:type="dxa"/>
            <w:gridSpan w:val="2"/>
          </w:tcPr>
          <w:p w:rsidR="00733640" w:rsidRPr="00C74156" w:rsidRDefault="00733640" w:rsidP="00733640">
            <w:pPr>
              <w:rPr>
                <w:rFonts w:eastAsiaTheme="minorHAnsi"/>
                <w:sz w:val="24"/>
                <w:szCs w:val="24"/>
                <w:lang w:eastAsia="en-US"/>
              </w:rPr>
            </w:pPr>
            <w:r w:rsidRPr="00C74156">
              <w:rPr>
                <w:rFonts w:eastAsiaTheme="minorHAnsi"/>
                <w:sz w:val="24"/>
                <w:szCs w:val="24"/>
                <w:lang w:eastAsia="en-US"/>
              </w:rPr>
              <w:t>4.1.7.1. Организация повышения квалификации руководителей и специалистов в сфере инвестиций Проведение мероприятий по организации повышения квалификации</w:t>
            </w:r>
          </w:p>
        </w:tc>
        <w:tc>
          <w:tcPr>
            <w:tcW w:w="11056" w:type="dxa"/>
            <w:gridSpan w:val="3"/>
          </w:tcPr>
          <w:p w:rsidR="00733640" w:rsidRPr="00733640" w:rsidRDefault="00733640" w:rsidP="00733640">
            <w:pPr>
              <w:tabs>
                <w:tab w:val="left" w:pos="709"/>
                <w:tab w:val="center" w:pos="4153"/>
                <w:tab w:val="right" w:pos="8306"/>
              </w:tabs>
              <w:ind w:firstLine="708"/>
              <w:jc w:val="both"/>
              <w:rPr>
                <w:rFonts w:eastAsia="Calibri"/>
                <w:sz w:val="24"/>
                <w:szCs w:val="24"/>
              </w:rPr>
            </w:pPr>
            <w:r w:rsidRPr="00733640">
              <w:rPr>
                <w:rFonts w:eastAsia="Calibri"/>
                <w:sz w:val="24"/>
                <w:szCs w:val="24"/>
              </w:rPr>
              <w:t>В рамках подпрограммы «Развитие промышленного и инвестиционного сектора экономики» муниципальной программы «Экономическое развитие и формирование инвестиционной привлекательности муниципального образования «Город Майкоп»</w:t>
            </w:r>
            <w:r>
              <w:rPr>
                <w:rFonts w:eastAsia="Calibri"/>
                <w:sz w:val="24"/>
                <w:szCs w:val="24"/>
              </w:rPr>
              <w:t xml:space="preserve"> </w:t>
            </w:r>
            <w:r w:rsidRPr="00733640">
              <w:rPr>
                <w:rFonts w:eastAsia="Calibri"/>
                <w:sz w:val="24"/>
                <w:szCs w:val="24"/>
              </w:rPr>
              <w:t xml:space="preserve">в 2022 году реализовывалось одно основное мероприятие – создание благоприятных условий для привлечения инвестиций в экономику муниципального образования «Город Майкоп», которое </w:t>
            </w:r>
            <w:r>
              <w:rPr>
                <w:rFonts w:eastAsia="Calibri"/>
                <w:sz w:val="24"/>
                <w:szCs w:val="24"/>
              </w:rPr>
              <w:t>включа</w:t>
            </w:r>
            <w:r w:rsidR="000B1E8E">
              <w:rPr>
                <w:rFonts w:eastAsia="Calibri"/>
                <w:sz w:val="24"/>
                <w:szCs w:val="24"/>
              </w:rPr>
              <w:t>ло</w:t>
            </w:r>
            <w:r>
              <w:rPr>
                <w:rFonts w:eastAsia="Calibri"/>
                <w:sz w:val="24"/>
                <w:szCs w:val="24"/>
              </w:rPr>
              <w:t xml:space="preserve"> в себя, в том числе</w:t>
            </w:r>
            <w:r w:rsidRPr="00733640">
              <w:rPr>
                <w:rFonts w:eastAsia="Calibri"/>
                <w:sz w:val="24"/>
                <w:szCs w:val="24"/>
              </w:rPr>
              <w:t xml:space="preserve"> мероприяти</w:t>
            </w:r>
            <w:r>
              <w:rPr>
                <w:rFonts w:eastAsia="Calibri"/>
                <w:sz w:val="24"/>
                <w:szCs w:val="24"/>
              </w:rPr>
              <w:t>е по</w:t>
            </w:r>
            <w:r w:rsidRPr="00733640">
              <w:rPr>
                <w:rFonts w:eastAsia="Calibri"/>
                <w:sz w:val="24"/>
                <w:szCs w:val="24"/>
              </w:rPr>
              <w:t xml:space="preserve"> организаци</w:t>
            </w:r>
            <w:r>
              <w:rPr>
                <w:rFonts w:eastAsia="Calibri"/>
                <w:sz w:val="24"/>
                <w:szCs w:val="24"/>
              </w:rPr>
              <w:t>и</w:t>
            </w:r>
            <w:r w:rsidRPr="00733640">
              <w:rPr>
                <w:rFonts w:eastAsia="Calibri"/>
                <w:sz w:val="24"/>
                <w:szCs w:val="24"/>
              </w:rPr>
              <w:t xml:space="preserve"> повышения квалификации руководителей и специалистов Администрации муниципального образования «Город Майкоп»</w:t>
            </w:r>
            <w:r>
              <w:rPr>
                <w:rFonts w:eastAsia="Calibri"/>
                <w:sz w:val="24"/>
                <w:szCs w:val="24"/>
              </w:rPr>
              <w:t xml:space="preserve">. На выполнение данного мероприятия израсходовано </w:t>
            </w:r>
            <w:r w:rsidRPr="00733640">
              <w:rPr>
                <w:rFonts w:eastAsia="Calibri"/>
                <w:sz w:val="24"/>
                <w:szCs w:val="24"/>
              </w:rPr>
              <w:t>126,4 тыс. рублей</w:t>
            </w:r>
            <w:r>
              <w:rPr>
                <w:rFonts w:eastAsia="Calibri"/>
                <w:sz w:val="24"/>
                <w:szCs w:val="24"/>
              </w:rPr>
              <w:t>.</w:t>
            </w:r>
          </w:p>
          <w:p w:rsidR="00733640" w:rsidRPr="00733640" w:rsidRDefault="00DA2E3F" w:rsidP="0038634A">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 xml:space="preserve">В </w:t>
            </w:r>
            <w:r w:rsidR="00733640" w:rsidRPr="00733640">
              <w:rPr>
                <w:rFonts w:eastAsiaTheme="minorHAnsi"/>
                <w:sz w:val="24"/>
                <w:szCs w:val="24"/>
                <w:lang w:eastAsia="en-US"/>
              </w:rPr>
              <w:t xml:space="preserve">2022 году заместитель руководителя Комитета по экономике прошел повышение квалификации в </w:t>
            </w:r>
            <w:r>
              <w:rPr>
                <w:rFonts w:eastAsiaTheme="minorHAnsi"/>
                <w:sz w:val="24"/>
                <w:szCs w:val="24"/>
                <w:lang w:eastAsia="en-US"/>
              </w:rPr>
              <w:t>Ф</w:t>
            </w:r>
            <w:r w:rsidR="00733640" w:rsidRPr="00733640">
              <w:rPr>
                <w:rFonts w:eastAsiaTheme="minorHAnsi"/>
                <w:sz w:val="24"/>
                <w:szCs w:val="24"/>
                <w:lang w:eastAsia="en-US"/>
              </w:rPr>
              <w:t>едеральном государственном бюджетном образовательном учреждении высшего образования «Российская академия народного хозяйства и государственной службы при Президенте Российской Федерации</w:t>
            </w:r>
            <w:r w:rsidR="0038634A">
              <w:rPr>
                <w:rFonts w:eastAsiaTheme="minorHAnsi"/>
                <w:sz w:val="24"/>
                <w:szCs w:val="24"/>
                <w:lang w:eastAsia="en-US"/>
              </w:rPr>
              <w:t>»</w:t>
            </w:r>
            <w:r w:rsidR="00733640" w:rsidRPr="00733640">
              <w:rPr>
                <w:rFonts w:eastAsiaTheme="minorHAnsi"/>
                <w:sz w:val="24"/>
                <w:szCs w:val="24"/>
                <w:lang w:eastAsia="en-US"/>
              </w:rPr>
              <w:t xml:space="preserve"> по дополнительной профессиональной программе повышения квалификации «Специалист по работе с инвестиционными проектами и управлению проектами государственно-частного партнерства». </w:t>
            </w:r>
          </w:p>
        </w:tc>
      </w:tr>
      <w:tr w:rsidR="00733640" w:rsidRPr="002B72F2" w:rsidTr="00B240EA">
        <w:tc>
          <w:tcPr>
            <w:tcW w:w="14884" w:type="dxa"/>
            <w:gridSpan w:val="5"/>
          </w:tcPr>
          <w:p w:rsidR="00733640" w:rsidRDefault="00733640" w:rsidP="00733640">
            <w:pPr>
              <w:jc w:val="center"/>
              <w:rPr>
                <w:rFonts w:eastAsiaTheme="minorHAnsi"/>
                <w:sz w:val="24"/>
                <w:szCs w:val="24"/>
                <w:lang w:eastAsia="en-US"/>
              </w:rPr>
            </w:pPr>
            <w:r w:rsidRPr="00DE3189">
              <w:rPr>
                <w:rFonts w:eastAsiaTheme="minorHAnsi"/>
                <w:sz w:val="24"/>
                <w:szCs w:val="24"/>
                <w:lang w:eastAsia="en-US"/>
              </w:rPr>
              <w:t xml:space="preserve">Задача </w:t>
            </w:r>
            <w:r>
              <w:rPr>
                <w:rFonts w:eastAsiaTheme="minorHAnsi"/>
                <w:sz w:val="24"/>
                <w:szCs w:val="24"/>
                <w:lang w:eastAsia="en-US"/>
              </w:rPr>
              <w:t>4</w:t>
            </w:r>
            <w:r w:rsidRPr="00DE3189">
              <w:rPr>
                <w:rFonts w:eastAsiaTheme="minorHAnsi"/>
                <w:sz w:val="24"/>
                <w:szCs w:val="24"/>
                <w:lang w:eastAsia="en-US"/>
              </w:rPr>
              <w:t>.</w:t>
            </w:r>
            <w:r>
              <w:rPr>
                <w:rFonts w:eastAsiaTheme="minorHAnsi"/>
                <w:sz w:val="24"/>
                <w:szCs w:val="24"/>
                <w:lang w:eastAsia="en-US"/>
              </w:rPr>
              <w:t>1.8</w:t>
            </w:r>
            <w:r w:rsidRPr="00DE3189">
              <w:rPr>
                <w:rFonts w:eastAsiaTheme="minorHAnsi"/>
                <w:sz w:val="24"/>
                <w:szCs w:val="24"/>
                <w:lang w:eastAsia="en-US"/>
              </w:rPr>
              <w:t>.</w:t>
            </w:r>
            <w:r>
              <w:t xml:space="preserve"> </w:t>
            </w:r>
            <w:r w:rsidRPr="00B55712">
              <w:rPr>
                <w:rFonts w:eastAsiaTheme="minorHAnsi"/>
                <w:sz w:val="24"/>
                <w:szCs w:val="24"/>
                <w:lang w:eastAsia="en-US"/>
              </w:rPr>
              <w:t>Активное применение инновационных методов и инструментов инвестиционного развития</w:t>
            </w:r>
          </w:p>
        </w:tc>
      </w:tr>
      <w:tr w:rsidR="00B404C5" w:rsidRPr="002B72F2" w:rsidTr="00B240EA">
        <w:tc>
          <w:tcPr>
            <w:tcW w:w="3828" w:type="dxa"/>
            <w:gridSpan w:val="2"/>
          </w:tcPr>
          <w:p w:rsidR="00B404C5" w:rsidRPr="00C74156" w:rsidRDefault="00B404C5" w:rsidP="00B404C5">
            <w:pPr>
              <w:rPr>
                <w:rFonts w:eastAsiaTheme="minorHAnsi"/>
                <w:sz w:val="24"/>
                <w:szCs w:val="24"/>
                <w:lang w:eastAsia="en-US"/>
              </w:rPr>
            </w:pPr>
            <w:r w:rsidRPr="00C74156">
              <w:rPr>
                <w:rFonts w:eastAsiaTheme="minorHAnsi"/>
                <w:sz w:val="24"/>
                <w:szCs w:val="24"/>
                <w:lang w:eastAsia="en-US"/>
              </w:rPr>
              <w:t>4.1.8.1. Продвижение новых методов и инструментов инвестиционного развития</w:t>
            </w:r>
          </w:p>
          <w:p w:rsidR="00B404C5" w:rsidRPr="00C74156" w:rsidRDefault="00B404C5" w:rsidP="00B404C5">
            <w:pPr>
              <w:rPr>
                <w:rFonts w:eastAsiaTheme="minorHAnsi"/>
                <w:sz w:val="24"/>
                <w:szCs w:val="24"/>
                <w:lang w:eastAsia="en-US"/>
              </w:rPr>
            </w:pPr>
          </w:p>
        </w:tc>
        <w:tc>
          <w:tcPr>
            <w:tcW w:w="11056" w:type="dxa"/>
            <w:gridSpan w:val="3"/>
          </w:tcPr>
          <w:p w:rsidR="00CC1350" w:rsidRPr="00CC1350" w:rsidRDefault="00CC1350" w:rsidP="00CC1350">
            <w:pPr>
              <w:tabs>
                <w:tab w:val="left" w:pos="709"/>
                <w:tab w:val="center" w:pos="4153"/>
                <w:tab w:val="right" w:pos="8306"/>
              </w:tabs>
              <w:ind w:firstLine="708"/>
              <w:jc w:val="both"/>
              <w:rPr>
                <w:rFonts w:eastAsiaTheme="minorHAnsi"/>
                <w:sz w:val="24"/>
                <w:szCs w:val="24"/>
                <w:lang w:eastAsia="en-US"/>
              </w:rPr>
            </w:pPr>
            <w:r w:rsidRPr="00CC1350">
              <w:rPr>
                <w:rFonts w:eastAsiaTheme="minorHAnsi"/>
                <w:sz w:val="24"/>
                <w:szCs w:val="24"/>
                <w:lang w:eastAsia="en-US"/>
              </w:rPr>
              <w:t>Наличие инвестиционных площадок, обеспеченных инженерной инфраструктурой</w:t>
            </w:r>
            <w:r>
              <w:rPr>
                <w:rFonts w:eastAsiaTheme="minorHAnsi"/>
                <w:sz w:val="24"/>
                <w:szCs w:val="24"/>
                <w:lang w:eastAsia="en-US"/>
              </w:rPr>
              <w:t>,</w:t>
            </w:r>
            <w:r w:rsidRPr="00CC1350">
              <w:rPr>
                <w:rFonts w:eastAsiaTheme="minorHAnsi"/>
                <w:sz w:val="24"/>
                <w:szCs w:val="24"/>
                <w:lang w:eastAsia="en-US"/>
              </w:rPr>
              <w:t xml:space="preserve"> является одним из самых важных элементов интеграции инвестиций. </w:t>
            </w:r>
            <w:r>
              <w:rPr>
                <w:rFonts w:eastAsiaTheme="minorHAnsi"/>
                <w:sz w:val="24"/>
                <w:szCs w:val="24"/>
                <w:lang w:eastAsia="en-US"/>
              </w:rPr>
              <w:t>В</w:t>
            </w:r>
            <w:r w:rsidRPr="00CC1350">
              <w:rPr>
                <w:rFonts w:eastAsiaTheme="minorHAnsi"/>
                <w:sz w:val="24"/>
                <w:szCs w:val="24"/>
                <w:lang w:eastAsia="en-US"/>
              </w:rPr>
              <w:t xml:space="preserve"> 2022 году по результатам инвентаризации промышленной зоны г. Майкопа был</w:t>
            </w:r>
            <w:r>
              <w:rPr>
                <w:rFonts w:eastAsiaTheme="minorHAnsi"/>
                <w:sz w:val="24"/>
                <w:szCs w:val="24"/>
                <w:lang w:eastAsia="en-US"/>
              </w:rPr>
              <w:t>о</w:t>
            </w:r>
            <w:r w:rsidRPr="00CC1350">
              <w:rPr>
                <w:rFonts w:eastAsiaTheme="minorHAnsi"/>
                <w:sz w:val="24"/>
                <w:szCs w:val="24"/>
                <w:lang w:eastAsia="en-US"/>
              </w:rPr>
              <w:t xml:space="preserve"> дополнительно сформирован</w:t>
            </w:r>
            <w:r>
              <w:rPr>
                <w:rFonts w:eastAsiaTheme="minorHAnsi"/>
                <w:sz w:val="24"/>
                <w:szCs w:val="24"/>
                <w:lang w:eastAsia="en-US"/>
              </w:rPr>
              <w:t>о</w:t>
            </w:r>
            <w:r w:rsidRPr="00CC1350">
              <w:rPr>
                <w:rFonts w:eastAsiaTheme="minorHAnsi"/>
                <w:sz w:val="24"/>
                <w:szCs w:val="24"/>
                <w:lang w:eastAsia="en-US"/>
              </w:rPr>
              <w:t xml:space="preserve"> и включен</w:t>
            </w:r>
            <w:r>
              <w:rPr>
                <w:rFonts w:eastAsiaTheme="minorHAnsi"/>
                <w:sz w:val="24"/>
                <w:szCs w:val="24"/>
                <w:lang w:eastAsia="en-US"/>
              </w:rPr>
              <w:t>о</w:t>
            </w:r>
            <w:r w:rsidRPr="00CC1350">
              <w:rPr>
                <w:rFonts w:eastAsiaTheme="minorHAnsi"/>
                <w:sz w:val="24"/>
                <w:szCs w:val="24"/>
                <w:lang w:eastAsia="en-US"/>
              </w:rPr>
              <w:t xml:space="preserve"> в Реестр 13 инвестиционных площадок.</w:t>
            </w:r>
          </w:p>
          <w:p w:rsidR="00CC6ADE" w:rsidRPr="00CC1350" w:rsidRDefault="00CC1350" w:rsidP="00CC6ADE">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 xml:space="preserve">В </w:t>
            </w:r>
            <w:r w:rsidRPr="00CC1350">
              <w:rPr>
                <w:rFonts w:eastAsiaTheme="minorHAnsi"/>
                <w:sz w:val="24"/>
                <w:szCs w:val="24"/>
                <w:lang w:eastAsia="en-US"/>
              </w:rPr>
              <w:t xml:space="preserve">рамках стимулирования реализации инвестиционных проектов </w:t>
            </w:r>
            <w:r w:rsidR="00CC6ADE">
              <w:rPr>
                <w:rFonts w:eastAsiaTheme="minorHAnsi"/>
                <w:sz w:val="24"/>
                <w:szCs w:val="24"/>
                <w:lang w:eastAsia="en-US"/>
              </w:rPr>
              <w:t>о</w:t>
            </w:r>
            <w:r w:rsidR="00CC6ADE" w:rsidRPr="00CC1350">
              <w:rPr>
                <w:rFonts w:eastAsiaTheme="minorHAnsi"/>
                <w:sz w:val="24"/>
                <w:szCs w:val="24"/>
                <w:lang w:eastAsia="en-US"/>
              </w:rPr>
              <w:t>сновным услови</w:t>
            </w:r>
            <w:r w:rsidR="00CC6ADE">
              <w:rPr>
                <w:rFonts w:eastAsiaTheme="minorHAnsi"/>
                <w:sz w:val="24"/>
                <w:szCs w:val="24"/>
                <w:lang w:eastAsia="en-US"/>
              </w:rPr>
              <w:t>е</w:t>
            </w:r>
            <w:r w:rsidR="00CC6ADE" w:rsidRPr="00CC1350">
              <w:rPr>
                <w:rFonts w:eastAsiaTheme="minorHAnsi"/>
                <w:sz w:val="24"/>
                <w:szCs w:val="24"/>
                <w:lang w:eastAsia="en-US"/>
              </w:rPr>
              <w:t>м</w:t>
            </w:r>
            <w:r w:rsidR="00CC6ADE">
              <w:rPr>
                <w:rFonts w:eastAsiaTheme="minorHAnsi"/>
                <w:sz w:val="24"/>
                <w:szCs w:val="24"/>
                <w:lang w:eastAsia="en-US"/>
              </w:rPr>
              <w:t xml:space="preserve"> является</w:t>
            </w:r>
            <w:r w:rsidR="00CC6ADE" w:rsidRPr="00CC1350">
              <w:rPr>
                <w:rFonts w:eastAsiaTheme="minorHAnsi"/>
                <w:sz w:val="24"/>
                <w:szCs w:val="24"/>
                <w:lang w:eastAsia="en-US"/>
              </w:rPr>
              <w:t xml:space="preserve"> предоставлени</w:t>
            </w:r>
            <w:r w:rsidR="00CC6ADE">
              <w:rPr>
                <w:rFonts w:eastAsiaTheme="minorHAnsi"/>
                <w:sz w:val="24"/>
                <w:szCs w:val="24"/>
                <w:lang w:eastAsia="en-US"/>
              </w:rPr>
              <w:t>е</w:t>
            </w:r>
            <w:r w:rsidR="00CC6ADE" w:rsidRPr="00CC1350">
              <w:rPr>
                <w:rFonts w:eastAsiaTheme="minorHAnsi"/>
                <w:sz w:val="24"/>
                <w:szCs w:val="24"/>
                <w:lang w:eastAsia="en-US"/>
              </w:rPr>
              <w:t xml:space="preserve"> налоговых льгот</w:t>
            </w:r>
            <w:r w:rsidR="00CC6ADE">
              <w:rPr>
                <w:rFonts w:eastAsiaTheme="minorHAnsi"/>
                <w:sz w:val="24"/>
                <w:szCs w:val="24"/>
                <w:lang w:eastAsia="en-US"/>
              </w:rPr>
              <w:t>, а именно</w:t>
            </w:r>
            <w:r w:rsidR="00CC6ADE" w:rsidRPr="00CC1350">
              <w:rPr>
                <w:rFonts w:eastAsiaTheme="minorHAnsi"/>
                <w:sz w:val="24"/>
                <w:szCs w:val="24"/>
                <w:lang w:eastAsia="en-US"/>
              </w:rPr>
              <w:t>:</w:t>
            </w:r>
          </w:p>
          <w:p w:rsidR="00CC6ADE" w:rsidRPr="00CC1350" w:rsidRDefault="00CC6ADE" w:rsidP="00CC6ADE">
            <w:pPr>
              <w:tabs>
                <w:tab w:val="left" w:pos="709"/>
                <w:tab w:val="center" w:pos="4153"/>
                <w:tab w:val="right" w:pos="8306"/>
              </w:tabs>
              <w:ind w:firstLine="708"/>
              <w:jc w:val="both"/>
              <w:rPr>
                <w:rFonts w:eastAsiaTheme="minorHAnsi"/>
                <w:sz w:val="24"/>
                <w:szCs w:val="24"/>
                <w:lang w:eastAsia="en-US"/>
              </w:rPr>
            </w:pPr>
            <w:r w:rsidRPr="00CC1350">
              <w:rPr>
                <w:rFonts w:eastAsiaTheme="minorHAnsi"/>
                <w:sz w:val="24"/>
                <w:szCs w:val="24"/>
                <w:lang w:eastAsia="en-US"/>
              </w:rPr>
              <w:t>- реализация инвестиционного проекта, включенного в перечень важнейших строек и объектов, ежегодно утверждаемый в составе республиканского бюджета Республики Адыгея;</w:t>
            </w:r>
          </w:p>
          <w:p w:rsidR="00CC6ADE" w:rsidRPr="00CC1350" w:rsidRDefault="00CC6ADE" w:rsidP="00CC6ADE">
            <w:pPr>
              <w:tabs>
                <w:tab w:val="left" w:pos="709"/>
                <w:tab w:val="center" w:pos="4153"/>
                <w:tab w:val="right" w:pos="8306"/>
              </w:tabs>
              <w:ind w:firstLine="708"/>
              <w:jc w:val="both"/>
              <w:rPr>
                <w:rFonts w:eastAsiaTheme="minorHAnsi"/>
                <w:sz w:val="24"/>
                <w:szCs w:val="24"/>
                <w:lang w:eastAsia="en-US"/>
              </w:rPr>
            </w:pPr>
            <w:r w:rsidRPr="00CC1350">
              <w:rPr>
                <w:rFonts w:eastAsiaTheme="minorHAnsi"/>
                <w:sz w:val="24"/>
                <w:szCs w:val="24"/>
                <w:lang w:eastAsia="en-US"/>
              </w:rPr>
              <w:t>- заключение специального инвестиционного контракта;</w:t>
            </w:r>
          </w:p>
          <w:p w:rsidR="00CC6ADE" w:rsidRPr="00CC1350" w:rsidRDefault="00CC6ADE" w:rsidP="00CC6ADE">
            <w:pPr>
              <w:tabs>
                <w:tab w:val="left" w:pos="709"/>
                <w:tab w:val="center" w:pos="4153"/>
                <w:tab w:val="right" w:pos="8306"/>
              </w:tabs>
              <w:ind w:firstLine="708"/>
              <w:jc w:val="both"/>
              <w:rPr>
                <w:rFonts w:eastAsiaTheme="minorHAnsi"/>
                <w:sz w:val="24"/>
                <w:szCs w:val="24"/>
                <w:lang w:eastAsia="en-US"/>
              </w:rPr>
            </w:pPr>
            <w:r w:rsidRPr="00CC1350">
              <w:rPr>
                <w:rFonts w:eastAsiaTheme="minorHAnsi"/>
                <w:sz w:val="24"/>
                <w:szCs w:val="24"/>
                <w:lang w:eastAsia="en-US"/>
              </w:rPr>
              <w:t>- создание парковой зоны.</w:t>
            </w:r>
          </w:p>
          <w:p w:rsidR="00B404C5" w:rsidRPr="00733640" w:rsidRDefault="00CC6ADE" w:rsidP="00CC6ADE">
            <w:pPr>
              <w:tabs>
                <w:tab w:val="left" w:pos="709"/>
                <w:tab w:val="center" w:pos="4153"/>
                <w:tab w:val="right" w:pos="8306"/>
              </w:tabs>
              <w:ind w:firstLine="708"/>
              <w:jc w:val="both"/>
              <w:rPr>
                <w:rFonts w:eastAsiaTheme="minorHAnsi"/>
                <w:sz w:val="24"/>
                <w:szCs w:val="24"/>
                <w:lang w:eastAsia="en-US"/>
              </w:rPr>
            </w:pPr>
            <w:r>
              <w:rPr>
                <w:rFonts w:eastAsiaTheme="minorHAnsi"/>
                <w:sz w:val="24"/>
                <w:szCs w:val="24"/>
                <w:lang w:eastAsia="en-US"/>
              </w:rPr>
              <w:t xml:space="preserve">В </w:t>
            </w:r>
            <w:r w:rsidR="00CC1350" w:rsidRPr="00CC1350">
              <w:rPr>
                <w:rFonts w:eastAsiaTheme="minorHAnsi"/>
                <w:sz w:val="24"/>
                <w:szCs w:val="24"/>
                <w:lang w:eastAsia="en-US"/>
              </w:rPr>
              <w:t>целях унификации процедуры взаимодействия инвесторов с исполнительными органами власти, сокращения сроков проведения подготовительных, согласительных и разрешительных процедур при реализации инвестиционных проектов применяется система взаимодействия с инвесторами по сопровождению инвестиционных проектов по принципу «одного окна».</w:t>
            </w:r>
          </w:p>
        </w:tc>
      </w:tr>
      <w:tr w:rsidR="00B404C5" w:rsidRPr="002B72F2" w:rsidTr="00B240EA">
        <w:tc>
          <w:tcPr>
            <w:tcW w:w="3828" w:type="dxa"/>
            <w:gridSpan w:val="2"/>
          </w:tcPr>
          <w:p w:rsidR="00B404C5" w:rsidRPr="00C74156" w:rsidRDefault="00B404C5" w:rsidP="00B404C5">
            <w:pPr>
              <w:rPr>
                <w:rFonts w:eastAsiaTheme="minorHAnsi"/>
                <w:sz w:val="24"/>
                <w:szCs w:val="24"/>
                <w:lang w:eastAsia="en-US"/>
              </w:rPr>
            </w:pPr>
            <w:r w:rsidRPr="00C74156">
              <w:rPr>
                <w:rFonts w:eastAsiaTheme="minorHAnsi"/>
                <w:sz w:val="24"/>
                <w:szCs w:val="24"/>
                <w:lang w:eastAsia="en-US"/>
              </w:rPr>
              <w:t>4.1.8.2. Разработка и изготовление презентационного материала</w:t>
            </w:r>
          </w:p>
        </w:tc>
        <w:tc>
          <w:tcPr>
            <w:tcW w:w="11056" w:type="dxa"/>
            <w:gridSpan w:val="3"/>
          </w:tcPr>
          <w:p w:rsidR="00C35DAA" w:rsidRDefault="00C600C7" w:rsidP="00591AFB">
            <w:pPr>
              <w:tabs>
                <w:tab w:val="left" w:pos="709"/>
                <w:tab w:val="center" w:pos="4153"/>
                <w:tab w:val="right" w:pos="8306"/>
              </w:tabs>
              <w:ind w:firstLine="708"/>
              <w:jc w:val="both"/>
              <w:rPr>
                <w:rFonts w:eastAsiaTheme="minorHAnsi"/>
                <w:sz w:val="24"/>
                <w:szCs w:val="24"/>
                <w:lang w:eastAsia="en-US"/>
              </w:rPr>
            </w:pPr>
            <w:r w:rsidRPr="00733640">
              <w:rPr>
                <w:rFonts w:eastAsia="Calibri"/>
                <w:sz w:val="24"/>
                <w:szCs w:val="24"/>
              </w:rPr>
              <w:t>В рамках подпрограммы «Развитие промышленного и инвестиционного сектора экономики» муниципальной программы «Экономическое развитие и формирование инвестиционной привлекательности муниципального образования «Город Майкоп»</w:t>
            </w:r>
            <w:r>
              <w:rPr>
                <w:rFonts w:eastAsia="Calibri"/>
                <w:sz w:val="24"/>
                <w:szCs w:val="24"/>
              </w:rPr>
              <w:t xml:space="preserve"> </w:t>
            </w:r>
            <w:r w:rsidRPr="00733640">
              <w:rPr>
                <w:rFonts w:eastAsia="Calibri"/>
                <w:sz w:val="24"/>
                <w:szCs w:val="24"/>
              </w:rPr>
              <w:t xml:space="preserve">в 2022 году реализовывалось одно основное мероприятие – создание благоприятных условий для привлечения инвестиций в экономику муниципального образования «Город Майкоп», которое </w:t>
            </w:r>
            <w:r>
              <w:rPr>
                <w:rFonts w:eastAsia="Calibri"/>
                <w:sz w:val="24"/>
                <w:szCs w:val="24"/>
              </w:rPr>
              <w:t>включало в себя, в том числе</w:t>
            </w:r>
            <w:r w:rsidRPr="00733640">
              <w:rPr>
                <w:rFonts w:eastAsia="Calibri"/>
                <w:sz w:val="24"/>
                <w:szCs w:val="24"/>
              </w:rPr>
              <w:t xml:space="preserve"> мероприяти</w:t>
            </w:r>
            <w:r>
              <w:rPr>
                <w:rFonts w:eastAsia="Calibri"/>
                <w:sz w:val="24"/>
                <w:szCs w:val="24"/>
              </w:rPr>
              <w:t>е по</w:t>
            </w:r>
            <w:r w:rsidRPr="00733640">
              <w:rPr>
                <w:rFonts w:eastAsia="Calibri"/>
                <w:sz w:val="24"/>
                <w:szCs w:val="24"/>
              </w:rPr>
              <w:t xml:space="preserve"> </w:t>
            </w:r>
            <w:r>
              <w:rPr>
                <w:rFonts w:eastAsia="Calibri"/>
                <w:sz w:val="24"/>
                <w:szCs w:val="24"/>
              </w:rPr>
              <w:t xml:space="preserve">разработке и изготовлению презентационного материала. На выполнение данного мероприятия израсходовано </w:t>
            </w:r>
            <w:r w:rsidRPr="00733640">
              <w:rPr>
                <w:rFonts w:eastAsia="Calibri"/>
                <w:sz w:val="24"/>
                <w:szCs w:val="24"/>
              </w:rPr>
              <w:t>1</w:t>
            </w:r>
            <w:r>
              <w:rPr>
                <w:rFonts w:eastAsia="Calibri"/>
                <w:sz w:val="24"/>
                <w:szCs w:val="24"/>
              </w:rPr>
              <w:t>1</w:t>
            </w:r>
            <w:r w:rsidRPr="00733640">
              <w:rPr>
                <w:rFonts w:eastAsia="Calibri"/>
                <w:sz w:val="24"/>
                <w:szCs w:val="24"/>
              </w:rPr>
              <w:t>4</w:t>
            </w:r>
            <w:r>
              <w:rPr>
                <w:rFonts w:eastAsia="Calibri"/>
                <w:sz w:val="24"/>
                <w:szCs w:val="24"/>
              </w:rPr>
              <w:t>,5</w:t>
            </w:r>
            <w:r w:rsidRPr="00733640">
              <w:rPr>
                <w:rFonts w:eastAsia="Calibri"/>
                <w:sz w:val="24"/>
                <w:szCs w:val="24"/>
              </w:rPr>
              <w:t xml:space="preserve"> тыс. рублей</w:t>
            </w:r>
            <w:r>
              <w:rPr>
                <w:rFonts w:eastAsia="Calibri"/>
                <w:sz w:val="24"/>
                <w:szCs w:val="24"/>
              </w:rPr>
              <w:t xml:space="preserve">. </w:t>
            </w:r>
            <w:r>
              <w:rPr>
                <w:rFonts w:eastAsiaTheme="minorHAnsi"/>
                <w:sz w:val="24"/>
                <w:szCs w:val="24"/>
                <w:lang w:eastAsia="en-US"/>
              </w:rPr>
              <w:t>Всего р</w:t>
            </w:r>
            <w:r w:rsidRPr="00747AC9">
              <w:rPr>
                <w:rFonts w:eastAsiaTheme="minorHAnsi"/>
                <w:sz w:val="24"/>
                <w:szCs w:val="24"/>
                <w:lang w:eastAsia="en-US"/>
              </w:rPr>
              <w:t>азработ</w:t>
            </w:r>
            <w:r>
              <w:rPr>
                <w:rFonts w:eastAsiaTheme="minorHAnsi"/>
                <w:sz w:val="24"/>
                <w:szCs w:val="24"/>
                <w:lang w:eastAsia="en-US"/>
              </w:rPr>
              <w:t>ано</w:t>
            </w:r>
            <w:r w:rsidRPr="00747AC9">
              <w:rPr>
                <w:rFonts w:eastAsiaTheme="minorHAnsi"/>
                <w:sz w:val="24"/>
                <w:szCs w:val="24"/>
                <w:lang w:eastAsia="en-US"/>
              </w:rPr>
              <w:t xml:space="preserve"> и изготовлен</w:t>
            </w:r>
            <w:r>
              <w:rPr>
                <w:rFonts w:eastAsiaTheme="minorHAnsi"/>
                <w:sz w:val="24"/>
                <w:szCs w:val="24"/>
                <w:lang w:eastAsia="en-US"/>
              </w:rPr>
              <w:t>о</w:t>
            </w:r>
            <w:r w:rsidRPr="00747AC9">
              <w:rPr>
                <w:rFonts w:eastAsiaTheme="minorHAnsi"/>
                <w:sz w:val="24"/>
                <w:szCs w:val="24"/>
                <w:lang w:eastAsia="en-US"/>
              </w:rPr>
              <w:t xml:space="preserve"> </w:t>
            </w:r>
            <w:r>
              <w:rPr>
                <w:rFonts w:eastAsiaTheme="minorHAnsi"/>
                <w:sz w:val="24"/>
                <w:szCs w:val="24"/>
                <w:lang w:eastAsia="en-US"/>
              </w:rPr>
              <w:t xml:space="preserve">157 единиц </w:t>
            </w:r>
            <w:r w:rsidRPr="00747AC9">
              <w:rPr>
                <w:rFonts w:eastAsiaTheme="minorHAnsi"/>
                <w:sz w:val="24"/>
                <w:szCs w:val="24"/>
                <w:lang w:eastAsia="en-US"/>
              </w:rPr>
              <w:t>презентационного материала</w:t>
            </w:r>
            <w:r>
              <w:rPr>
                <w:rFonts w:eastAsiaTheme="minorHAnsi"/>
                <w:sz w:val="24"/>
                <w:szCs w:val="24"/>
                <w:lang w:eastAsia="en-US"/>
              </w:rPr>
              <w:t>.</w:t>
            </w:r>
            <w:r w:rsidR="00E77DC0">
              <w:rPr>
                <w:rFonts w:eastAsiaTheme="minorHAnsi"/>
                <w:sz w:val="24"/>
                <w:szCs w:val="24"/>
                <w:lang w:eastAsia="en-US"/>
              </w:rPr>
              <w:t xml:space="preserve"> </w:t>
            </w:r>
          </w:p>
        </w:tc>
      </w:tr>
      <w:tr w:rsidR="00B404C5" w:rsidRPr="002B72F2" w:rsidTr="00B240EA">
        <w:tc>
          <w:tcPr>
            <w:tcW w:w="14884" w:type="dxa"/>
            <w:gridSpan w:val="5"/>
          </w:tcPr>
          <w:p w:rsidR="00B404C5" w:rsidRDefault="00B404C5" w:rsidP="00B404C5">
            <w:pPr>
              <w:jc w:val="center"/>
              <w:rPr>
                <w:rFonts w:eastAsiaTheme="minorHAnsi"/>
                <w:sz w:val="24"/>
                <w:szCs w:val="24"/>
                <w:lang w:eastAsia="en-US"/>
              </w:rPr>
            </w:pPr>
            <w:r>
              <w:rPr>
                <w:rFonts w:eastAsiaTheme="minorHAnsi"/>
                <w:b/>
                <w:i/>
                <w:sz w:val="24"/>
                <w:szCs w:val="24"/>
                <w:lang w:eastAsia="en-US"/>
              </w:rPr>
              <w:t>Стратегическая подцель</w:t>
            </w:r>
            <w:r w:rsidRPr="00D24A23">
              <w:rPr>
                <w:rFonts w:eastAsiaTheme="minorHAnsi"/>
                <w:b/>
                <w:i/>
                <w:sz w:val="24"/>
                <w:szCs w:val="24"/>
                <w:lang w:eastAsia="en-US"/>
              </w:rPr>
              <w:t xml:space="preserve"> </w:t>
            </w:r>
            <w:r>
              <w:rPr>
                <w:rFonts w:eastAsiaTheme="minorHAnsi"/>
                <w:b/>
                <w:i/>
                <w:sz w:val="24"/>
                <w:szCs w:val="24"/>
                <w:lang w:eastAsia="en-US"/>
              </w:rPr>
              <w:t>4</w:t>
            </w:r>
            <w:r w:rsidRPr="00D24A23">
              <w:rPr>
                <w:rFonts w:eastAsiaTheme="minorHAnsi"/>
                <w:b/>
                <w:i/>
                <w:sz w:val="24"/>
                <w:szCs w:val="24"/>
                <w:lang w:eastAsia="en-US"/>
              </w:rPr>
              <w:t>.</w:t>
            </w:r>
            <w:r>
              <w:rPr>
                <w:rFonts w:eastAsiaTheme="minorHAnsi"/>
                <w:b/>
                <w:i/>
                <w:sz w:val="24"/>
                <w:szCs w:val="24"/>
                <w:lang w:eastAsia="en-US"/>
              </w:rPr>
              <w:t>2. Эффективное управление муниципальными финансами</w:t>
            </w:r>
          </w:p>
        </w:tc>
      </w:tr>
      <w:tr w:rsidR="00B404C5" w:rsidRPr="002B72F2" w:rsidTr="00B240EA">
        <w:tc>
          <w:tcPr>
            <w:tcW w:w="14884" w:type="dxa"/>
            <w:gridSpan w:val="5"/>
          </w:tcPr>
          <w:p w:rsidR="00B404C5" w:rsidRPr="006145C9" w:rsidRDefault="00B404C5" w:rsidP="00B404C5">
            <w:pPr>
              <w:jc w:val="center"/>
              <w:rPr>
                <w:rFonts w:eastAsiaTheme="minorHAnsi"/>
                <w:b/>
                <w:sz w:val="24"/>
                <w:szCs w:val="24"/>
                <w:lang w:eastAsia="en-US"/>
              </w:rPr>
            </w:pPr>
            <w:r w:rsidRPr="006145C9">
              <w:rPr>
                <w:rFonts w:eastAsiaTheme="minorHAnsi"/>
                <w:b/>
                <w:sz w:val="24"/>
                <w:szCs w:val="24"/>
                <w:lang w:eastAsia="en-US"/>
              </w:rPr>
              <w:t>Стратегические задачи:</w:t>
            </w:r>
          </w:p>
        </w:tc>
      </w:tr>
      <w:tr w:rsidR="00B404C5" w:rsidRPr="002B72F2" w:rsidTr="00B240EA">
        <w:tc>
          <w:tcPr>
            <w:tcW w:w="3828" w:type="dxa"/>
            <w:gridSpan w:val="2"/>
          </w:tcPr>
          <w:p w:rsidR="00B404C5" w:rsidRPr="002B72F2" w:rsidRDefault="00B404C5" w:rsidP="00B404C5">
            <w:pPr>
              <w:jc w:val="center"/>
              <w:rPr>
                <w:rFonts w:eastAsiaTheme="minorHAnsi"/>
                <w:sz w:val="24"/>
                <w:szCs w:val="24"/>
                <w:lang w:eastAsia="en-US"/>
              </w:rPr>
            </w:pPr>
            <w:r w:rsidRPr="002B72F2">
              <w:rPr>
                <w:rFonts w:eastAsiaTheme="minorHAnsi"/>
                <w:sz w:val="24"/>
                <w:szCs w:val="24"/>
                <w:lang w:eastAsia="en-US"/>
              </w:rPr>
              <w:t>Наименование мероприятия</w:t>
            </w:r>
          </w:p>
        </w:tc>
        <w:tc>
          <w:tcPr>
            <w:tcW w:w="11056" w:type="dxa"/>
            <w:gridSpan w:val="3"/>
          </w:tcPr>
          <w:p w:rsidR="00B404C5" w:rsidRPr="002B72F2" w:rsidRDefault="00B404C5" w:rsidP="00B404C5">
            <w:pPr>
              <w:jc w:val="center"/>
              <w:rPr>
                <w:rFonts w:eastAsiaTheme="minorHAnsi"/>
                <w:sz w:val="24"/>
                <w:szCs w:val="24"/>
                <w:lang w:eastAsia="en-US"/>
              </w:rPr>
            </w:pPr>
            <w:r>
              <w:rPr>
                <w:rFonts w:eastAsiaTheme="minorHAnsi"/>
                <w:sz w:val="24"/>
                <w:szCs w:val="24"/>
                <w:lang w:eastAsia="en-US"/>
              </w:rPr>
              <w:t>Результат реализации мероприятия по итогам 2022 года</w:t>
            </w:r>
          </w:p>
        </w:tc>
      </w:tr>
      <w:tr w:rsidR="00B404C5" w:rsidRPr="002B72F2" w:rsidTr="00B240EA">
        <w:tc>
          <w:tcPr>
            <w:tcW w:w="14884" w:type="dxa"/>
            <w:gridSpan w:val="5"/>
          </w:tcPr>
          <w:p w:rsidR="00B404C5" w:rsidRDefault="00B404C5" w:rsidP="00B404C5">
            <w:pPr>
              <w:jc w:val="center"/>
              <w:rPr>
                <w:rFonts w:eastAsiaTheme="minorHAnsi"/>
                <w:sz w:val="24"/>
                <w:szCs w:val="24"/>
                <w:lang w:eastAsia="en-US"/>
              </w:rPr>
            </w:pPr>
            <w:r w:rsidRPr="00DE3189">
              <w:rPr>
                <w:rFonts w:eastAsiaTheme="minorHAnsi"/>
                <w:sz w:val="24"/>
                <w:szCs w:val="24"/>
                <w:lang w:eastAsia="en-US"/>
              </w:rPr>
              <w:t xml:space="preserve">Задача </w:t>
            </w:r>
            <w:r>
              <w:rPr>
                <w:rFonts w:eastAsiaTheme="minorHAnsi"/>
                <w:sz w:val="24"/>
                <w:szCs w:val="24"/>
                <w:lang w:eastAsia="en-US"/>
              </w:rPr>
              <w:t>4</w:t>
            </w:r>
            <w:r w:rsidRPr="00DE3189">
              <w:rPr>
                <w:rFonts w:eastAsiaTheme="minorHAnsi"/>
                <w:sz w:val="24"/>
                <w:szCs w:val="24"/>
                <w:lang w:eastAsia="en-US"/>
              </w:rPr>
              <w:t>.</w:t>
            </w:r>
            <w:r>
              <w:rPr>
                <w:rFonts w:eastAsiaTheme="minorHAnsi"/>
                <w:sz w:val="24"/>
                <w:szCs w:val="24"/>
                <w:lang w:eastAsia="en-US"/>
              </w:rPr>
              <w:t>2.1</w:t>
            </w:r>
            <w:r w:rsidRPr="00DE3189">
              <w:rPr>
                <w:rFonts w:eastAsiaTheme="minorHAnsi"/>
                <w:sz w:val="24"/>
                <w:szCs w:val="24"/>
                <w:lang w:eastAsia="en-US"/>
              </w:rPr>
              <w:t>.</w:t>
            </w:r>
            <w:r>
              <w:t xml:space="preserve"> </w:t>
            </w:r>
            <w:r w:rsidRPr="00B55712">
              <w:rPr>
                <w:rFonts w:eastAsiaTheme="minorHAnsi"/>
                <w:sz w:val="24"/>
                <w:szCs w:val="24"/>
                <w:lang w:eastAsia="en-US"/>
              </w:rPr>
              <w:t>Обеспечение сбалансированности и устойчивости бюджета муниципального образования «Город Майкоп»</w:t>
            </w:r>
          </w:p>
        </w:tc>
      </w:tr>
      <w:tr w:rsidR="00B404C5" w:rsidRPr="002B72F2" w:rsidTr="00B240EA">
        <w:tc>
          <w:tcPr>
            <w:tcW w:w="3828" w:type="dxa"/>
            <w:gridSpan w:val="2"/>
          </w:tcPr>
          <w:p w:rsidR="00B404C5" w:rsidRPr="00C74156" w:rsidRDefault="00B404C5" w:rsidP="00B404C5">
            <w:pPr>
              <w:rPr>
                <w:rFonts w:eastAsiaTheme="minorHAnsi"/>
                <w:sz w:val="24"/>
                <w:szCs w:val="24"/>
                <w:lang w:eastAsia="en-US"/>
              </w:rPr>
            </w:pPr>
            <w:r w:rsidRPr="00C74156">
              <w:rPr>
                <w:rFonts w:eastAsiaTheme="minorHAnsi"/>
                <w:sz w:val="24"/>
                <w:szCs w:val="24"/>
                <w:lang w:eastAsia="en-US"/>
              </w:rPr>
              <w:t>4.2.1.1. Качественное прогнозирование основных характеристик бюджета</w:t>
            </w:r>
          </w:p>
        </w:tc>
        <w:tc>
          <w:tcPr>
            <w:tcW w:w="11056" w:type="dxa"/>
            <w:gridSpan w:val="3"/>
          </w:tcPr>
          <w:p w:rsidR="00B404C5" w:rsidRDefault="00B404C5" w:rsidP="00B404C5">
            <w:pPr>
              <w:shd w:val="clear" w:color="auto" w:fill="FFFFFF"/>
              <w:ind w:firstLine="709"/>
              <w:jc w:val="both"/>
              <w:rPr>
                <w:rFonts w:eastAsiaTheme="minorHAnsi"/>
                <w:sz w:val="24"/>
                <w:szCs w:val="24"/>
                <w:lang w:eastAsia="en-US"/>
              </w:rPr>
            </w:pPr>
            <w:r>
              <w:rPr>
                <w:rFonts w:eastAsiaTheme="minorHAnsi"/>
                <w:sz w:val="24"/>
                <w:szCs w:val="24"/>
                <w:lang w:eastAsia="en-US"/>
              </w:rPr>
              <w:t>Основные характеристики бюджета муниципального образования «Город Майкоп»:</w:t>
            </w:r>
          </w:p>
          <w:p w:rsidR="00B404C5" w:rsidRDefault="00B404C5" w:rsidP="00B404C5">
            <w:pPr>
              <w:shd w:val="clear" w:color="auto" w:fill="FFFFFF"/>
              <w:ind w:firstLine="709"/>
              <w:jc w:val="both"/>
              <w:rPr>
                <w:rFonts w:eastAsiaTheme="minorHAnsi"/>
                <w:sz w:val="24"/>
                <w:szCs w:val="24"/>
                <w:lang w:eastAsia="en-US"/>
              </w:rPr>
            </w:pPr>
            <w:r>
              <w:rPr>
                <w:rFonts w:eastAsiaTheme="minorHAnsi"/>
                <w:sz w:val="24"/>
                <w:szCs w:val="24"/>
                <w:lang w:eastAsia="en-US"/>
              </w:rPr>
              <w:t>- у</w:t>
            </w:r>
            <w:r w:rsidRPr="002B5DA3">
              <w:rPr>
                <w:rFonts w:eastAsiaTheme="minorHAnsi"/>
                <w:sz w:val="24"/>
                <w:szCs w:val="24"/>
                <w:lang w:eastAsia="en-US"/>
              </w:rPr>
              <w:t>ровень исполнения прогноза налоговых и неналоговых доходов бюджета муниципального образования «Город Майкоп»</w:t>
            </w:r>
            <w:r>
              <w:rPr>
                <w:rFonts w:eastAsiaTheme="minorHAnsi"/>
                <w:sz w:val="24"/>
                <w:szCs w:val="24"/>
                <w:lang w:eastAsia="en-US"/>
              </w:rPr>
              <w:t xml:space="preserve"> (кассовое исполнение) к первоначальному плану, утвержденному в Решении о бюджете муниципального образования «Город Майкоп» на 2022 год и на плановый период 2023 и 2024 годов,</w:t>
            </w:r>
            <w:r w:rsidRPr="002B5DA3">
              <w:rPr>
                <w:rFonts w:eastAsiaTheme="minorHAnsi"/>
                <w:sz w:val="24"/>
                <w:szCs w:val="24"/>
                <w:lang w:eastAsia="en-US"/>
              </w:rPr>
              <w:t xml:space="preserve"> составил 1</w:t>
            </w:r>
            <w:r>
              <w:rPr>
                <w:rFonts w:eastAsiaTheme="minorHAnsi"/>
                <w:sz w:val="24"/>
                <w:szCs w:val="24"/>
                <w:lang w:eastAsia="en-US"/>
              </w:rPr>
              <w:t xml:space="preserve">12,2 </w:t>
            </w:r>
            <w:r w:rsidRPr="002B5DA3">
              <w:rPr>
                <w:rFonts w:eastAsiaTheme="minorHAnsi"/>
                <w:sz w:val="24"/>
                <w:szCs w:val="24"/>
                <w:lang w:eastAsia="en-US"/>
              </w:rPr>
              <w:t xml:space="preserve">% </w:t>
            </w:r>
            <w:r>
              <w:rPr>
                <w:rFonts w:eastAsiaTheme="minorHAnsi"/>
                <w:sz w:val="24"/>
                <w:szCs w:val="24"/>
                <w:lang w:eastAsia="en-US"/>
              </w:rPr>
              <w:t xml:space="preserve">(дополнительно поступило в бюджет 218,5 млн. рублей); </w:t>
            </w:r>
            <w:r w:rsidRPr="002B5DA3">
              <w:rPr>
                <w:rFonts w:eastAsiaTheme="minorHAnsi"/>
                <w:sz w:val="24"/>
                <w:szCs w:val="24"/>
                <w:lang w:eastAsia="en-US"/>
              </w:rPr>
              <w:t xml:space="preserve">к уточненному </w:t>
            </w:r>
            <w:r>
              <w:rPr>
                <w:rFonts w:eastAsiaTheme="minorHAnsi"/>
                <w:sz w:val="24"/>
                <w:szCs w:val="24"/>
                <w:lang w:eastAsia="en-US"/>
              </w:rPr>
              <w:t>плану</w:t>
            </w:r>
            <w:r w:rsidRPr="002B5DA3">
              <w:rPr>
                <w:rFonts w:eastAsiaTheme="minorHAnsi"/>
                <w:sz w:val="24"/>
                <w:szCs w:val="24"/>
                <w:lang w:eastAsia="en-US"/>
              </w:rPr>
              <w:t xml:space="preserve"> на 2022 год</w:t>
            </w:r>
            <w:r>
              <w:rPr>
                <w:rFonts w:eastAsiaTheme="minorHAnsi"/>
                <w:sz w:val="24"/>
                <w:szCs w:val="24"/>
                <w:lang w:eastAsia="en-US"/>
              </w:rPr>
              <w:t xml:space="preserve"> – 103,6 %. Общий объем доходов к первоначальному плану выполнен на 130,7 %, дополнительно поступило 1 236,3 млн. рублей, в том числе безвозмездные поступления от других уровней бюджетов – 1 017,7 млн. рублей;</w:t>
            </w:r>
          </w:p>
          <w:p w:rsidR="00B404C5" w:rsidRDefault="00B404C5" w:rsidP="00B404C5">
            <w:pPr>
              <w:shd w:val="clear" w:color="auto" w:fill="FFFFFF"/>
              <w:ind w:firstLine="709"/>
              <w:jc w:val="both"/>
              <w:rPr>
                <w:rFonts w:eastAsiaTheme="minorHAnsi"/>
                <w:sz w:val="24"/>
                <w:szCs w:val="24"/>
                <w:lang w:eastAsia="en-US"/>
              </w:rPr>
            </w:pPr>
            <w:r>
              <w:rPr>
                <w:rFonts w:eastAsiaTheme="minorHAnsi"/>
                <w:sz w:val="24"/>
                <w:szCs w:val="24"/>
                <w:lang w:eastAsia="en-US"/>
              </w:rPr>
              <w:t>-</w:t>
            </w:r>
            <w:r w:rsidRPr="002B5DA3">
              <w:rPr>
                <w:rFonts w:eastAsiaTheme="minorHAnsi"/>
                <w:sz w:val="24"/>
                <w:szCs w:val="24"/>
                <w:lang w:eastAsia="en-US"/>
              </w:rPr>
              <w:t xml:space="preserve"> </w:t>
            </w:r>
            <w:r>
              <w:rPr>
                <w:rFonts w:eastAsiaTheme="minorHAnsi"/>
                <w:sz w:val="24"/>
                <w:szCs w:val="24"/>
                <w:lang w:eastAsia="en-US"/>
              </w:rPr>
              <w:t>у</w:t>
            </w:r>
            <w:r w:rsidRPr="002B5DA3">
              <w:rPr>
                <w:rFonts w:eastAsiaTheme="minorHAnsi"/>
                <w:sz w:val="24"/>
                <w:szCs w:val="24"/>
                <w:lang w:eastAsia="en-US"/>
              </w:rPr>
              <w:t xml:space="preserve">ровень исполнения </w:t>
            </w:r>
            <w:r w:rsidR="00FF40BC">
              <w:rPr>
                <w:rFonts w:eastAsiaTheme="minorHAnsi"/>
                <w:sz w:val="24"/>
                <w:szCs w:val="24"/>
                <w:lang w:eastAsia="en-US"/>
              </w:rPr>
              <w:t xml:space="preserve">прогноза по расходам </w:t>
            </w:r>
            <w:r w:rsidRPr="002B5DA3">
              <w:rPr>
                <w:rFonts w:eastAsiaTheme="minorHAnsi"/>
                <w:sz w:val="24"/>
                <w:szCs w:val="24"/>
                <w:lang w:eastAsia="en-US"/>
              </w:rPr>
              <w:t>бюджета муниципального образования «Город Майкоп»</w:t>
            </w:r>
            <w:r>
              <w:rPr>
                <w:rFonts w:eastAsiaTheme="minorHAnsi"/>
                <w:sz w:val="24"/>
                <w:szCs w:val="24"/>
                <w:lang w:eastAsia="en-US"/>
              </w:rPr>
              <w:t xml:space="preserve"> за 2022 год</w:t>
            </w:r>
            <w:r w:rsidRPr="002B5DA3">
              <w:rPr>
                <w:rFonts w:eastAsiaTheme="minorHAnsi"/>
                <w:sz w:val="24"/>
                <w:szCs w:val="24"/>
                <w:lang w:eastAsia="en-US"/>
              </w:rPr>
              <w:t xml:space="preserve"> </w:t>
            </w:r>
            <w:r>
              <w:rPr>
                <w:rFonts w:eastAsiaTheme="minorHAnsi"/>
                <w:sz w:val="24"/>
                <w:szCs w:val="24"/>
                <w:lang w:eastAsia="en-US"/>
              </w:rPr>
              <w:t>к первоначальному плану</w:t>
            </w:r>
            <w:r w:rsidRPr="002B5DA3">
              <w:rPr>
                <w:rFonts w:eastAsiaTheme="minorHAnsi"/>
                <w:sz w:val="24"/>
                <w:szCs w:val="24"/>
                <w:lang w:eastAsia="en-US"/>
              </w:rPr>
              <w:t xml:space="preserve"> </w:t>
            </w:r>
            <w:r>
              <w:rPr>
                <w:rFonts w:eastAsiaTheme="minorHAnsi"/>
                <w:sz w:val="24"/>
                <w:szCs w:val="24"/>
                <w:lang w:eastAsia="en-US"/>
              </w:rPr>
              <w:t>составил 128,0 %</w:t>
            </w:r>
            <w:r w:rsidRPr="002B5DA3">
              <w:rPr>
                <w:rFonts w:eastAsiaTheme="minorHAnsi"/>
                <w:sz w:val="24"/>
                <w:szCs w:val="24"/>
                <w:lang w:eastAsia="en-US"/>
              </w:rPr>
              <w:t xml:space="preserve"> </w:t>
            </w:r>
            <w:r>
              <w:rPr>
                <w:rFonts w:eastAsiaTheme="minorHAnsi"/>
                <w:sz w:val="24"/>
                <w:szCs w:val="24"/>
                <w:lang w:eastAsia="en-US"/>
              </w:rPr>
              <w:t xml:space="preserve">(произведено расходов на 1 145,4 млн. рублей больше, чем запланировано при утверждении Решения о бюджете муниципального образования «Город Майкоп» на 2022 год и на плановый период 2023 и 2024 годов); к уточненному плану объем выполнения расходов составил </w:t>
            </w:r>
            <w:r w:rsidRPr="002B5DA3">
              <w:rPr>
                <w:rFonts w:eastAsiaTheme="minorHAnsi"/>
                <w:sz w:val="24"/>
                <w:szCs w:val="24"/>
                <w:lang w:eastAsia="en-US"/>
              </w:rPr>
              <w:t>96,4</w:t>
            </w:r>
            <w:r>
              <w:rPr>
                <w:rFonts w:eastAsiaTheme="minorHAnsi"/>
                <w:sz w:val="24"/>
                <w:szCs w:val="24"/>
                <w:lang w:eastAsia="en-US"/>
              </w:rPr>
              <w:t xml:space="preserve"> </w:t>
            </w:r>
            <w:r w:rsidRPr="002B5DA3">
              <w:rPr>
                <w:rFonts w:eastAsiaTheme="minorHAnsi"/>
                <w:sz w:val="24"/>
                <w:szCs w:val="24"/>
                <w:lang w:eastAsia="en-US"/>
              </w:rPr>
              <w:t>%</w:t>
            </w:r>
            <w:r>
              <w:rPr>
                <w:rFonts w:eastAsiaTheme="minorHAnsi"/>
                <w:sz w:val="24"/>
                <w:szCs w:val="24"/>
                <w:lang w:eastAsia="en-US"/>
              </w:rPr>
              <w:t>;</w:t>
            </w:r>
          </w:p>
          <w:p w:rsidR="00B404C5" w:rsidRDefault="00B404C5" w:rsidP="00B404C5">
            <w:pPr>
              <w:shd w:val="clear" w:color="auto" w:fill="FFFFFF"/>
              <w:ind w:firstLine="709"/>
              <w:jc w:val="both"/>
              <w:rPr>
                <w:rFonts w:eastAsiaTheme="minorHAnsi"/>
                <w:sz w:val="24"/>
                <w:szCs w:val="24"/>
                <w:lang w:eastAsia="en-US"/>
              </w:rPr>
            </w:pPr>
            <w:r>
              <w:rPr>
                <w:rFonts w:eastAsiaTheme="minorHAnsi"/>
                <w:sz w:val="24"/>
                <w:szCs w:val="24"/>
                <w:lang w:eastAsia="en-US"/>
              </w:rPr>
              <w:t>- дефицит бюджета при утверждении Решения о бюджете муниципального образования «Город Майкоп» на 2022 год и на плановый период 2023 и 2024 годов запланирован в объеме 67,4 млн. рублей, по итогам исполнения бюджета за 2022 год сложился профицит бюджета в размере 23,4 млн. рублей (расхождение на 90,8 млн. рублей).</w:t>
            </w:r>
          </w:p>
        </w:tc>
      </w:tr>
      <w:tr w:rsidR="00B404C5" w:rsidRPr="002B72F2" w:rsidTr="00B240EA">
        <w:tc>
          <w:tcPr>
            <w:tcW w:w="14884" w:type="dxa"/>
            <w:gridSpan w:val="5"/>
          </w:tcPr>
          <w:p w:rsidR="00B404C5" w:rsidRDefault="00B404C5" w:rsidP="00B404C5">
            <w:pPr>
              <w:jc w:val="center"/>
              <w:rPr>
                <w:rFonts w:eastAsiaTheme="minorHAnsi"/>
                <w:sz w:val="24"/>
                <w:szCs w:val="24"/>
                <w:lang w:eastAsia="en-US"/>
              </w:rPr>
            </w:pPr>
            <w:r w:rsidRPr="00DE3189">
              <w:rPr>
                <w:rFonts w:eastAsiaTheme="minorHAnsi"/>
                <w:sz w:val="24"/>
                <w:szCs w:val="24"/>
                <w:lang w:eastAsia="en-US"/>
              </w:rPr>
              <w:t xml:space="preserve">Задача </w:t>
            </w:r>
            <w:r>
              <w:rPr>
                <w:rFonts w:eastAsiaTheme="minorHAnsi"/>
                <w:sz w:val="24"/>
                <w:szCs w:val="24"/>
                <w:lang w:eastAsia="en-US"/>
              </w:rPr>
              <w:t>4</w:t>
            </w:r>
            <w:r w:rsidRPr="00DE3189">
              <w:rPr>
                <w:rFonts w:eastAsiaTheme="minorHAnsi"/>
                <w:sz w:val="24"/>
                <w:szCs w:val="24"/>
                <w:lang w:eastAsia="en-US"/>
              </w:rPr>
              <w:t>.</w:t>
            </w:r>
            <w:r>
              <w:rPr>
                <w:rFonts w:eastAsiaTheme="minorHAnsi"/>
                <w:sz w:val="24"/>
                <w:szCs w:val="24"/>
                <w:lang w:eastAsia="en-US"/>
              </w:rPr>
              <w:t>2.2</w:t>
            </w:r>
            <w:r w:rsidRPr="00DE3189">
              <w:rPr>
                <w:rFonts w:eastAsiaTheme="minorHAnsi"/>
                <w:sz w:val="24"/>
                <w:szCs w:val="24"/>
                <w:lang w:eastAsia="en-US"/>
              </w:rPr>
              <w:t>.</w:t>
            </w:r>
            <w:r>
              <w:t xml:space="preserve"> </w:t>
            </w:r>
            <w:r w:rsidRPr="00B55712">
              <w:rPr>
                <w:rFonts w:eastAsiaTheme="minorHAnsi"/>
                <w:sz w:val="24"/>
                <w:szCs w:val="24"/>
                <w:lang w:eastAsia="en-US"/>
              </w:rPr>
              <w:t>Обеспечение эффективного управления муниципальным долгом</w:t>
            </w:r>
          </w:p>
        </w:tc>
      </w:tr>
      <w:tr w:rsidR="00B404C5" w:rsidRPr="002B72F2" w:rsidTr="00B240EA">
        <w:tc>
          <w:tcPr>
            <w:tcW w:w="3828" w:type="dxa"/>
            <w:gridSpan w:val="2"/>
          </w:tcPr>
          <w:p w:rsidR="00B404C5" w:rsidRPr="00C74156" w:rsidRDefault="00B404C5" w:rsidP="00B404C5">
            <w:pPr>
              <w:rPr>
                <w:rFonts w:eastAsiaTheme="minorHAnsi"/>
                <w:sz w:val="24"/>
                <w:szCs w:val="24"/>
                <w:lang w:eastAsia="en-US"/>
              </w:rPr>
            </w:pPr>
            <w:r w:rsidRPr="00C74156">
              <w:rPr>
                <w:rFonts w:eastAsiaTheme="minorHAnsi"/>
                <w:sz w:val="24"/>
                <w:szCs w:val="24"/>
                <w:lang w:eastAsia="en-US"/>
              </w:rPr>
              <w:t xml:space="preserve">4.2.2.1. Своевременное исполнение долговых обязательств муниципального образования «Город Майкоп» и расходов на их обслуживание </w:t>
            </w:r>
          </w:p>
        </w:tc>
        <w:tc>
          <w:tcPr>
            <w:tcW w:w="11056" w:type="dxa"/>
            <w:gridSpan w:val="3"/>
          </w:tcPr>
          <w:p w:rsidR="00B404C5" w:rsidRPr="00C73DEB" w:rsidRDefault="00B404C5" w:rsidP="00B404C5">
            <w:pPr>
              <w:shd w:val="clear" w:color="auto" w:fill="FFFFFF"/>
              <w:ind w:firstLine="709"/>
              <w:jc w:val="both"/>
              <w:rPr>
                <w:rFonts w:eastAsiaTheme="minorHAnsi"/>
                <w:sz w:val="24"/>
                <w:szCs w:val="24"/>
                <w:lang w:eastAsia="en-US"/>
              </w:rPr>
            </w:pPr>
            <w:r w:rsidRPr="00C73DEB">
              <w:rPr>
                <w:rFonts w:eastAsiaTheme="minorHAnsi"/>
                <w:sz w:val="24"/>
                <w:szCs w:val="24"/>
                <w:lang w:eastAsia="en-US"/>
              </w:rPr>
              <w:t>Исполнение долговых обязательств муниципального образования «Город Майкоп»</w:t>
            </w:r>
            <w:r w:rsidR="00FF40BC">
              <w:rPr>
                <w:rFonts w:eastAsiaTheme="minorHAnsi"/>
                <w:sz w:val="24"/>
                <w:szCs w:val="24"/>
                <w:lang w:eastAsia="en-US"/>
              </w:rPr>
              <w:t>,</w:t>
            </w:r>
            <w:r w:rsidRPr="00C73DEB">
              <w:rPr>
                <w:rFonts w:eastAsiaTheme="minorHAnsi"/>
                <w:sz w:val="24"/>
                <w:szCs w:val="24"/>
                <w:lang w:eastAsia="en-US"/>
              </w:rPr>
              <w:t xml:space="preserve"> в соответствии с заключенными контрактами и дополнительными соглашениями</w:t>
            </w:r>
            <w:r w:rsidR="00FF40BC">
              <w:rPr>
                <w:rFonts w:eastAsiaTheme="minorHAnsi"/>
                <w:sz w:val="24"/>
                <w:szCs w:val="24"/>
                <w:lang w:eastAsia="en-US"/>
              </w:rPr>
              <w:t>,</w:t>
            </w:r>
            <w:r w:rsidRPr="00C73DEB">
              <w:rPr>
                <w:rFonts w:eastAsiaTheme="minorHAnsi"/>
                <w:sz w:val="24"/>
                <w:szCs w:val="24"/>
                <w:lang w:eastAsia="en-US"/>
              </w:rPr>
              <w:t xml:space="preserve"> в 2022 году произведено в полном объеме и в срок. Доля муниципального долга муниципального образования «Город Майкоп» к объему доходов</w:t>
            </w:r>
            <w:r w:rsidR="00FF40BC">
              <w:rPr>
                <w:rFonts w:eastAsiaTheme="minorHAnsi"/>
                <w:sz w:val="24"/>
                <w:szCs w:val="24"/>
                <w:lang w:eastAsia="en-US"/>
              </w:rPr>
              <w:t>,</w:t>
            </w:r>
            <w:r w:rsidRPr="00C73DEB">
              <w:rPr>
                <w:rFonts w:eastAsiaTheme="minorHAnsi"/>
                <w:sz w:val="24"/>
                <w:szCs w:val="24"/>
                <w:lang w:eastAsia="en-US"/>
              </w:rPr>
              <w:t xml:space="preserve"> без учета безвозмездных поступлений</w:t>
            </w:r>
            <w:r w:rsidR="00FF40BC">
              <w:rPr>
                <w:rFonts w:eastAsiaTheme="minorHAnsi"/>
                <w:sz w:val="24"/>
                <w:szCs w:val="24"/>
                <w:lang w:eastAsia="en-US"/>
              </w:rPr>
              <w:t>,</w:t>
            </w:r>
            <w:r w:rsidRPr="00C73DEB">
              <w:rPr>
                <w:rFonts w:eastAsiaTheme="minorHAnsi"/>
                <w:sz w:val="24"/>
                <w:szCs w:val="24"/>
                <w:lang w:eastAsia="en-US"/>
              </w:rPr>
              <w:t xml:space="preserve"> состав</w:t>
            </w:r>
            <w:r>
              <w:rPr>
                <w:rFonts w:eastAsiaTheme="minorHAnsi"/>
                <w:sz w:val="24"/>
                <w:szCs w:val="24"/>
                <w:lang w:eastAsia="en-US"/>
              </w:rPr>
              <w:t>ляет</w:t>
            </w:r>
            <w:r w:rsidRPr="00C73DEB">
              <w:rPr>
                <w:rFonts w:eastAsiaTheme="minorHAnsi"/>
                <w:sz w:val="24"/>
                <w:szCs w:val="24"/>
                <w:lang w:eastAsia="en-US"/>
              </w:rPr>
              <w:t xml:space="preserve"> 48,5</w:t>
            </w:r>
            <w:r>
              <w:rPr>
                <w:rFonts w:eastAsiaTheme="minorHAnsi"/>
                <w:sz w:val="24"/>
                <w:szCs w:val="24"/>
                <w:lang w:eastAsia="en-US"/>
              </w:rPr>
              <w:t xml:space="preserve"> </w:t>
            </w:r>
            <w:r w:rsidRPr="00C73DEB">
              <w:rPr>
                <w:rFonts w:eastAsiaTheme="minorHAnsi"/>
                <w:sz w:val="24"/>
                <w:szCs w:val="24"/>
                <w:lang w:eastAsia="en-US"/>
              </w:rPr>
              <w:t>%.</w:t>
            </w:r>
          </w:p>
          <w:p w:rsidR="00B404C5" w:rsidRDefault="00B404C5" w:rsidP="00B404C5">
            <w:pPr>
              <w:shd w:val="clear" w:color="auto" w:fill="FFFFFF"/>
              <w:ind w:firstLine="709"/>
              <w:jc w:val="both"/>
              <w:rPr>
                <w:rFonts w:eastAsiaTheme="minorHAnsi"/>
                <w:sz w:val="24"/>
                <w:szCs w:val="24"/>
                <w:lang w:eastAsia="en-US"/>
              </w:rPr>
            </w:pPr>
            <w:r w:rsidRPr="00C73DEB">
              <w:rPr>
                <w:rFonts w:eastAsiaTheme="minorHAnsi"/>
                <w:sz w:val="24"/>
                <w:szCs w:val="24"/>
                <w:lang w:eastAsia="en-US"/>
              </w:rPr>
              <w:t>В соответствии с приказом Министерства финансов Республики Адыгея от 29.09.2022 №</w:t>
            </w:r>
            <w:r>
              <w:rPr>
                <w:rFonts w:eastAsiaTheme="minorHAnsi"/>
                <w:sz w:val="24"/>
                <w:szCs w:val="24"/>
                <w:lang w:eastAsia="en-US"/>
              </w:rPr>
              <w:t xml:space="preserve"> </w:t>
            </w:r>
            <w:r w:rsidRPr="00C73DEB">
              <w:rPr>
                <w:rFonts w:eastAsiaTheme="minorHAnsi"/>
                <w:sz w:val="24"/>
                <w:szCs w:val="24"/>
                <w:lang w:eastAsia="en-US"/>
              </w:rPr>
              <w:t>90-А «Об утверждении перечней муниципальных образований Республики Адыгея в соответствии с пунктом 2 статьи 107.1 Бюджетного кодекса Российской Федерации» муниципальное образование «Город Майкоп» относится к муниципальным образованиям со средним уровнем долговой устойчивости.</w:t>
            </w:r>
          </w:p>
          <w:p w:rsidR="00B240EA" w:rsidRDefault="00B240EA" w:rsidP="00B404C5">
            <w:pPr>
              <w:shd w:val="clear" w:color="auto" w:fill="FFFFFF"/>
              <w:ind w:firstLine="709"/>
              <w:jc w:val="both"/>
              <w:rPr>
                <w:rFonts w:eastAsiaTheme="minorHAnsi"/>
                <w:sz w:val="24"/>
                <w:szCs w:val="24"/>
                <w:lang w:eastAsia="en-US"/>
              </w:rPr>
            </w:pPr>
          </w:p>
        </w:tc>
      </w:tr>
      <w:tr w:rsidR="00B404C5" w:rsidRPr="002B72F2" w:rsidTr="00B240EA">
        <w:tc>
          <w:tcPr>
            <w:tcW w:w="14884" w:type="dxa"/>
            <w:gridSpan w:val="5"/>
          </w:tcPr>
          <w:p w:rsidR="00B404C5" w:rsidRDefault="00B404C5" w:rsidP="00B404C5">
            <w:pPr>
              <w:jc w:val="center"/>
              <w:rPr>
                <w:rFonts w:eastAsiaTheme="minorHAnsi"/>
                <w:sz w:val="24"/>
                <w:szCs w:val="24"/>
                <w:lang w:eastAsia="en-US"/>
              </w:rPr>
            </w:pPr>
            <w:r w:rsidRPr="00DE3189">
              <w:rPr>
                <w:rFonts w:eastAsiaTheme="minorHAnsi"/>
                <w:sz w:val="24"/>
                <w:szCs w:val="24"/>
                <w:lang w:eastAsia="en-US"/>
              </w:rPr>
              <w:t xml:space="preserve">Задача </w:t>
            </w:r>
            <w:r>
              <w:rPr>
                <w:rFonts w:eastAsiaTheme="minorHAnsi"/>
                <w:sz w:val="24"/>
                <w:szCs w:val="24"/>
                <w:lang w:eastAsia="en-US"/>
              </w:rPr>
              <w:t>4</w:t>
            </w:r>
            <w:r w:rsidRPr="00DE3189">
              <w:rPr>
                <w:rFonts w:eastAsiaTheme="minorHAnsi"/>
                <w:sz w:val="24"/>
                <w:szCs w:val="24"/>
                <w:lang w:eastAsia="en-US"/>
              </w:rPr>
              <w:t>.</w:t>
            </w:r>
            <w:r>
              <w:rPr>
                <w:rFonts w:eastAsiaTheme="minorHAnsi"/>
                <w:sz w:val="24"/>
                <w:szCs w:val="24"/>
                <w:lang w:eastAsia="en-US"/>
              </w:rPr>
              <w:t>2.3</w:t>
            </w:r>
            <w:r w:rsidRPr="00DE3189">
              <w:rPr>
                <w:rFonts w:eastAsiaTheme="minorHAnsi"/>
                <w:sz w:val="24"/>
                <w:szCs w:val="24"/>
                <w:lang w:eastAsia="en-US"/>
              </w:rPr>
              <w:t>.</w:t>
            </w:r>
            <w:r>
              <w:t xml:space="preserve"> </w:t>
            </w:r>
            <w:r w:rsidRPr="00B55712">
              <w:rPr>
                <w:rFonts w:eastAsiaTheme="minorHAnsi"/>
                <w:sz w:val="24"/>
                <w:szCs w:val="24"/>
                <w:lang w:eastAsia="en-US"/>
              </w:rPr>
              <w:t xml:space="preserve">Повышение уровня бюджетной обеспеченности бюджета муниципального образования «Город Майкоп» и уменьшение </w:t>
            </w:r>
          </w:p>
          <w:p w:rsidR="00B404C5" w:rsidRDefault="00B404C5" w:rsidP="00B404C5">
            <w:pPr>
              <w:jc w:val="center"/>
              <w:rPr>
                <w:rFonts w:eastAsiaTheme="minorHAnsi"/>
                <w:sz w:val="24"/>
                <w:szCs w:val="24"/>
                <w:lang w:eastAsia="en-US"/>
              </w:rPr>
            </w:pPr>
            <w:r w:rsidRPr="00B55712">
              <w:rPr>
                <w:rFonts w:eastAsiaTheme="minorHAnsi"/>
                <w:sz w:val="24"/>
                <w:szCs w:val="24"/>
                <w:lang w:eastAsia="en-US"/>
              </w:rPr>
              <w:t>зависимости местного бюджета от других уровней бюджетов</w:t>
            </w:r>
          </w:p>
        </w:tc>
      </w:tr>
      <w:tr w:rsidR="00B404C5" w:rsidRPr="002B72F2" w:rsidTr="00B240EA">
        <w:tc>
          <w:tcPr>
            <w:tcW w:w="3828" w:type="dxa"/>
            <w:gridSpan w:val="2"/>
          </w:tcPr>
          <w:p w:rsidR="00B404C5" w:rsidRPr="000516A0" w:rsidRDefault="00B404C5" w:rsidP="00B404C5">
            <w:pPr>
              <w:rPr>
                <w:rFonts w:eastAsiaTheme="minorHAnsi"/>
                <w:sz w:val="24"/>
                <w:szCs w:val="24"/>
                <w:lang w:eastAsia="en-US"/>
              </w:rPr>
            </w:pPr>
            <w:r w:rsidRPr="000516A0">
              <w:rPr>
                <w:rFonts w:eastAsiaTheme="minorHAnsi"/>
                <w:sz w:val="24"/>
                <w:szCs w:val="24"/>
                <w:lang w:eastAsia="en-US"/>
              </w:rPr>
              <w:t>4.2.3.1. Увеличение доли налоговых и неналоговых доходов в общем объеме собственных доходов бюджета (без учета субвенций)</w:t>
            </w:r>
          </w:p>
        </w:tc>
        <w:tc>
          <w:tcPr>
            <w:tcW w:w="11056" w:type="dxa"/>
            <w:gridSpan w:val="3"/>
          </w:tcPr>
          <w:p w:rsidR="005A7AAF" w:rsidRDefault="00B404C5" w:rsidP="007B627C">
            <w:pPr>
              <w:shd w:val="clear" w:color="auto" w:fill="FFFFFF"/>
              <w:ind w:firstLine="709"/>
              <w:jc w:val="both"/>
              <w:rPr>
                <w:rFonts w:eastAsiaTheme="minorHAnsi"/>
                <w:sz w:val="24"/>
                <w:szCs w:val="24"/>
                <w:lang w:eastAsia="en-US"/>
              </w:rPr>
            </w:pPr>
            <w:r>
              <w:rPr>
                <w:rFonts w:eastAsiaTheme="minorHAnsi"/>
                <w:sz w:val="24"/>
                <w:szCs w:val="24"/>
                <w:lang w:eastAsia="en-US"/>
              </w:rPr>
              <w:t xml:space="preserve">Доля налоговых и неналоговых доходов в общем объеме собственных доходов бюджета (без учета субвенций) по итогам 2022 года составила 52,0 %. В сравнении с 2021 годом показатель уменьшился на 10,3 %. </w:t>
            </w:r>
          </w:p>
          <w:p w:rsidR="007C405B" w:rsidRDefault="00B404C5" w:rsidP="007B627C">
            <w:pPr>
              <w:shd w:val="clear" w:color="auto" w:fill="FFFFFF"/>
              <w:ind w:firstLine="709"/>
              <w:jc w:val="both"/>
              <w:rPr>
                <w:rFonts w:eastAsiaTheme="minorHAnsi"/>
                <w:sz w:val="24"/>
                <w:szCs w:val="24"/>
                <w:lang w:eastAsia="en-US"/>
              </w:rPr>
            </w:pPr>
            <w:r>
              <w:rPr>
                <w:rFonts w:eastAsiaTheme="minorHAnsi"/>
                <w:sz w:val="24"/>
                <w:szCs w:val="24"/>
                <w:lang w:eastAsia="en-US"/>
              </w:rPr>
              <w:t>Размер межбюджетных трансфертов в общем объёме собственных доходов бюджета (без учета субвенций) в 2022 году составил 1 850,4 млн. рублей, что на 788,6 млн. рублей или на 74,3 % превышает показатель 2021 года. В течение года размер безвозмездных поступлений увеличен на 1 017,7 млн. рублей. Денежные средства были выделены и израсходованы на реализацию национальных проектов и подготовку инфраструктурных и социальных объектов к празднованию 100-летия Республики Адыгея.</w:t>
            </w:r>
          </w:p>
        </w:tc>
      </w:tr>
      <w:tr w:rsidR="00B404C5" w:rsidRPr="002B72F2" w:rsidTr="00B240EA">
        <w:tc>
          <w:tcPr>
            <w:tcW w:w="14884" w:type="dxa"/>
            <w:gridSpan w:val="5"/>
          </w:tcPr>
          <w:p w:rsidR="00B404C5" w:rsidRDefault="00B404C5" w:rsidP="00B404C5">
            <w:pPr>
              <w:jc w:val="center"/>
              <w:rPr>
                <w:rFonts w:eastAsiaTheme="minorHAnsi"/>
                <w:sz w:val="24"/>
                <w:szCs w:val="24"/>
                <w:lang w:eastAsia="en-US"/>
              </w:rPr>
            </w:pPr>
            <w:r w:rsidRPr="00DE3189">
              <w:rPr>
                <w:rFonts w:eastAsiaTheme="minorHAnsi"/>
                <w:sz w:val="24"/>
                <w:szCs w:val="24"/>
                <w:lang w:eastAsia="en-US"/>
              </w:rPr>
              <w:t xml:space="preserve">Задача </w:t>
            </w:r>
            <w:r>
              <w:rPr>
                <w:rFonts w:eastAsiaTheme="minorHAnsi"/>
                <w:sz w:val="24"/>
                <w:szCs w:val="24"/>
                <w:lang w:eastAsia="en-US"/>
              </w:rPr>
              <w:t>4</w:t>
            </w:r>
            <w:r w:rsidRPr="00DE3189">
              <w:rPr>
                <w:rFonts w:eastAsiaTheme="minorHAnsi"/>
                <w:sz w:val="24"/>
                <w:szCs w:val="24"/>
                <w:lang w:eastAsia="en-US"/>
              </w:rPr>
              <w:t>.</w:t>
            </w:r>
            <w:r>
              <w:rPr>
                <w:rFonts w:eastAsiaTheme="minorHAnsi"/>
                <w:sz w:val="24"/>
                <w:szCs w:val="24"/>
                <w:lang w:eastAsia="en-US"/>
              </w:rPr>
              <w:t>2.4</w:t>
            </w:r>
            <w:r w:rsidRPr="00DE3189">
              <w:rPr>
                <w:rFonts w:eastAsiaTheme="minorHAnsi"/>
                <w:sz w:val="24"/>
                <w:szCs w:val="24"/>
                <w:lang w:eastAsia="en-US"/>
              </w:rPr>
              <w:t>.</w:t>
            </w:r>
            <w:r>
              <w:t xml:space="preserve"> </w:t>
            </w:r>
            <w:r w:rsidRPr="00B55712">
              <w:rPr>
                <w:rFonts w:eastAsiaTheme="minorHAnsi"/>
                <w:sz w:val="24"/>
                <w:szCs w:val="24"/>
                <w:lang w:eastAsia="en-US"/>
              </w:rPr>
              <w:t>Создание условий для эффективного управления муниципальными финансами</w:t>
            </w:r>
          </w:p>
        </w:tc>
      </w:tr>
      <w:tr w:rsidR="00B404C5" w:rsidRPr="002B72F2" w:rsidTr="00B240EA">
        <w:tc>
          <w:tcPr>
            <w:tcW w:w="3828" w:type="dxa"/>
            <w:gridSpan w:val="2"/>
          </w:tcPr>
          <w:p w:rsidR="00B404C5" w:rsidRPr="000516A0" w:rsidRDefault="00B404C5" w:rsidP="00B404C5">
            <w:pPr>
              <w:rPr>
                <w:rFonts w:eastAsiaTheme="minorHAnsi"/>
                <w:sz w:val="24"/>
                <w:szCs w:val="24"/>
                <w:lang w:eastAsia="en-US"/>
              </w:rPr>
            </w:pPr>
            <w:r w:rsidRPr="000516A0">
              <w:rPr>
                <w:rFonts w:eastAsiaTheme="minorHAnsi"/>
                <w:sz w:val="24"/>
                <w:szCs w:val="24"/>
                <w:lang w:eastAsia="en-US"/>
              </w:rPr>
              <w:t xml:space="preserve">4.2.4.1. Организация и обеспечение эффективного исполнения функций по управлению бюджетным процессом </w:t>
            </w:r>
          </w:p>
        </w:tc>
        <w:tc>
          <w:tcPr>
            <w:tcW w:w="11056" w:type="dxa"/>
            <w:gridSpan w:val="3"/>
          </w:tcPr>
          <w:p w:rsidR="00B404C5" w:rsidRDefault="00B404C5" w:rsidP="00B404C5">
            <w:pPr>
              <w:shd w:val="clear" w:color="auto" w:fill="FFFFFF"/>
              <w:ind w:firstLine="709"/>
              <w:jc w:val="both"/>
              <w:rPr>
                <w:rFonts w:eastAsiaTheme="minorHAnsi"/>
                <w:sz w:val="24"/>
                <w:szCs w:val="24"/>
                <w:lang w:eastAsia="en-US"/>
              </w:rPr>
            </w:pPr>
            <w:r>
              <w:rPr>
                <w:rFonts w:eastAsiaTheme="minorHAnsi"/>
                <w:sz w:val="24"/>
                <w:szCs w:val="24"/>
                <w:lang w:eastAsia="en-US"/>
              </w:rPr>
              <w:t xml:space="preserve">По итогам реализации муниципальной программы «Управление муниципальными финансами» за 2022 год, цель которой – повышение качества управления финансами муниципального образования «Город Майкоп», муниципальная программа признана умеренно эффективной (три целевых показателя из четырнадцати или 21,4 % не выполнены). </w:t>
            </w:r>
          </w:p>
        </w:tc>
      </w:tr>
      <w:tr w:rsidR="00B404C5" w:rsidRPr="002B72F2" w:rsidTr="00B240EA">
        <w:tc>
          <w:tcPr>
            <w:tcW w:w="14884" w:type="dxa"/>
            <w:gridSpan w:val="5"/>
          </w:tcPr>
          <w:p w:rsidR="00B404C5" w:rsidRDefault="00B404C5" w:rsidP="00B404C5">
            <w:pPr>
              <w:jc w:val="center"/>
              <w:rPr>
                <w:rFonts w:eastAsiaTheme="minorHAnsi"/>
                <w:sz w:val="24"/>
                <w:szCs w:val="24"/>
                <w:lang w:eastAsia="en-US"/>
              </w:rPr>
            </w:pPr>
            <w:r w:rsidRPr="00DE3189">
              <w:rPr>
                <w:rFonts w:eastAsiaTheme="minorHAnsi"/>
                <w:sz w:val="24"/>
                <w:szCs w:val="24"/>
                <w:lang w:eastAsia="en-US"/>
              </w:rPr>
              <w:t xml:space="preserve">Задача </w:t>
            </w:r>
            <w:r>
              <w:rPr>
                <w:rFonts w:eastAsiaTheme="minorHAnsi"/>
                <w:sz w:val="24"/>
                <w:szCs w:val="24"/>
                <w:lang w:eastAsia="en-US"/>
              </w:rPr>
              <w:t>4</w:t>
            </w:r>
            <w:r w:rsidRPr="00DE3189">
              <w:rPr>
                <w:rFonts w:eastAsiaTheme="minorHAnsi"/>
                <w:sz w:val="24"/>
                <w:szCs w:val="24"/>
                <w:lang w:eastAsia="en-US"/>
              </w:rPr>
              <w:t>.</w:t>
            </w:r>
            <w:r>
              <w:rPr>
                <w:rFonts w:eastAsiaTheme="minorHAnsi"/>
                <w:sz w:val="24"/>
                <w:szCs w:val="24"/>
                <w:lang w:eastAsia="en-US"/>
              </w:rPr>
              <w:t>2.5</w:t>
            </w:r>
            <w:r w:rsidRPr="00DE3189">
              <w:rPr>
                <w:rFonts w:eastAsiaTheme="minorHAnsi"/>
                <w:sz w:val="24"/>
                <w:szCs w:val="24"/>
                <w:lang w:eastAsia="en-US"/>
              </w:rPr>
              <w:t>.</w:t>
            </w:r>
            <w:r>
              <w:t xml:space="preserve"> </w:t>
            </w:r>
            <w:r w:rsidRPr="00B55712">
              <w:rPr>
                <w:rFonts w:eastAsiaTheme="minorHAnsi"/>
                <w:sz w:val="24"/>
                <w:szCs w:val="24"/>
                <w:lang w:eastAsia="en-US"/>
              </w:rPr>
              <w:t>Привлечение, развитие и удержание лучших кадров в сфере финансов</w:t>
            </w:r>
          </w:p>
        </w:tc>
      </w:tr>
      <w:tr w:rsidR="00B404C5" w:rsidRPr="002B72F2" w:rsidTr="00B240EA">
        <w:tc>
          <w:tcPr>
            <w:tcW w:w="3828" w:type="dxa"/>
            <w:gridSpan w:val="2"/>
          </w:tcPr>
          <w:p w:rsidR="00B404C5" w:rsidRPr="000516A0" w:rsidRDefault="00B404C5" w:rsidP="00B404C5">
            <w:pPr>
              <w:rPr>
                <w:rFonts w:eastAsiaTheme="minorHAnsi"/>
                <w:sz w:val="24"/>
                <w:szCs w:val="24"/>
                <w:lang w:eastAsia="en-US"/>
              </w:rPr>
            </w:pPr>
            <w:r w:rsidRPr="000516A0">
              <w:rPr>
                <w:rFonts w:eastAsiaTheme="minorHAnsi"/>
                <w:sz w:val="24"/>
                <w:szCs w:val="24"/>
                <w:lang w:eastAsia="en-US"/>
              </w:rPr>
              <w:t>4.2.5.1. Привлечение опытных, высококвалифицированных специалистов для управления муниципальными финансами</w:t>
            </w:r>
          </w:p>
        </w:tc>
        <w:tc>
          <w:tcPr>
            <w:tcW w:w="11056" w:type="dxa"/>
            <w:gridSpan w:val="3"/>
          </w:tcPr>
          <w:p w:rsidR="00B404C5" w:rsidRDefault="00B404C5" w:rsidP="007B627C">
            <w:pPr>
              <w:shd w:val="clear" w:color="auto" w:fill="FFFFFF"/>
              <w:ind w:firstLine="709"/>
              <w:jc w:val="both"/>
              <w:rPr>
                <w:rFonts w:eastAsiaTheme="minorHAnsi"/>
                <w:sz w:val="24"/>
                <w:szCs w:val="24"/>
                <w:lang w:eastAsia="en-US"/>
              </w:rPr>
            </w:pPr>
            <w:r w:rsidRPr="00837659">
              <w:rPr>
                <w:rFonts w:eastAsiaTheme="minorHAnsi"/>
                <w:sz w:val="24"/>
                <w:szCs w:val="24"/>
                <w:lang w:eastAsia="en-US"/>
              </w:rPr>
              <w:t xml:space="preserve">В 2022 году на службу в Финансовое управление Администрации муниципального образования «Город Майкоп» </w:t>
            </w:r>
            <w:r w:rsidR="00FF40BC">
              <w:rPr>
                <w:rFonts w:eastAsiaTheme="minorHAnsi"/>
                <w:sz w:val="24"/>
                <w:szCs w:val="24"/>
                <w:lang w:eastAsia="en-US"/>
              </w:rPr>
              <w:t>(далее</w:t>
            </w:r>
            <w:r w:rsidR="007B627C">
              <w:rPr>
                <w:rFonts w:eastAsiaTheme="minorHAnsi"/>
                <w:sz w:val="24"/>
                <w:szCs w:val="24"/>
                <w:lang w:eastAsia="en-US"/>
              </w:rPr>
              <w:t xml:space="preserve"> – </w:t>
            </w:r>
            <w:r w:rsidR="00FF40BC">
              <w:rPr>
                <w:rFonts w:eastAsiaTheme="minorHAnsi"/>
                <w:sz w:val="24"/>
                <w:szCs w:val="24"/>
                <w:lang w:eastAsia="en-US"/>
              </w:rPr>
              <w:t xml:space="preserve">Финансовое управление) </w:t>
            </w:r>
            <w:r w:rsidRPr="00837659">
              <w:rPr>
                <w:rFonts w:eastAsiaTheme="minorHAnsi"/>
                <w:sz w:val="24"/>
                <w:szCs w:val="24"/>
                <w:lang w:eastAsia="en-US"/>
              </w:rPr>
              <w:t>был принят 1 специалист, обладающий дипломом с отличием</w:t>
            </w:r>
            <w:r>
              <w:rPr>
                <w:rFonts w:eastAsiaTheme="minorHAnsi"/>
                <w:sz w:val="24"/>
                <w:szCs w:val="24"/>
                <w:lang w:eastAsia="en-US"/>
              </w:rPr>
              <w:t>,</w:t>
            </w:r>
            <w:r w:rsidRPr="00837659">
              <w:rPr>
                <w:rFonts w:eastAsiaTheme="minorHAnsi"/>
                <w:sz w:val="24"/>
                <w:szCs w:val="24"/>
                <w:lang w:eastAsia="en-US"/>
              </w:rPr>
              <w:t xml:space="preserve"> с опытом работы в бюджетной сфере.</w:t>
            </w:r>
          </w:p>
        </w:tc>
      </w:tr>
      <w:tr w:rsidR="00B404C5" w:rsidRPr="002B72F2" w:rsidTr="00B240EA">
        <w:tc>
          <w:tcPr>
            <w:tcW w:w="3828" w:type="dxa"/>
            <w:gridSpan w:val="2"/>
          </w:tcPr>
          <w:p w:rsidR="00B404C5" w:rsidRPr="000516A0" w:rsidRDefault="00B404C5" w:rsidP="00B404C5">
            <w:pPr>
              <w:rPr>
                <w:rFonts w:eastAsiaTheme="minorHAnsi"/>
                <w:sz w:val="24"/>
                <w:szCs w:val="24"/>
                <w:lang w:eastAsia="en-US"/>
              </w:rPr>
            </w:pPr>
            <w:r w:rsidRPr="000516A0">
              <w:rPr>
                <w:rFonts w:eastAsiaTheme="minorHAnsi"/>
                <w:sz w:val="24"/>
                <w:szCs w:val="24"/>
                <w:lang w:eastAsia="en-US"/>
              </w:rPr>
              <w:t>4.2.5.2. Повышение профессионального уровня посредством прохождения обучения, курсов, семинаров</w:t>
            </w:r>
          </w:p>
        </w:tc>
        <w:tc>
          <w:tcPr>
            <w:tcW w:w="11056" w:type="dxa"/>
            <w:gridSpan w:val="3"/>
          </w:tcPr>
          <w:p w:rsidR="00B404C5" w:rsidRDefault="00B404C5" w:rsidP="00FF40BC">
            <w:pPr>
              <w:shd w:val="clear" w:color="auto" w:fill="FFFFFF"/>
              <w:ind w:firstLine="709"/>
              <w:jc w:val="both"/>
              <w:rPr>
                <w:rFonts w:eastAsiaTheme="minorHAnsi"/>
                <w:sz w:val="24"/>
                <w:szCs w:val="24"/>
                <w:lang w:eastAsia="en-US"/>
              </w:rPr>
            </w:pPr>
            <w:r w:rsidRPr="00414460">
              <w:rPr>
                <w:rFonts w:eastAsiaTheme="minorHAnsi"/>
                <w:sz w:val="24"/>
                <w:szCs w:val="24"/>
                <w:lang w:eastAsia="en-US"/>
              </w:rPr>
              <w:t>В целях повышения уровня профессионализма специалисты Финансового управления ежегодно принимают участие в семинарах и по мере необходимости проходят обучение на курсах повышения квалификации. В 2022 году 10 специалистов Финансового управления приняли участие в различных семинарах и онлайн конференциях, 1 специалист прошел обучение на курсах повышения квалификации. По наиболее сложным вопросам специалистам также предоставляются информационно-консультационные услуги в виде правового консалтинга.</w:t>
            </w:r>
          </w:p>
        </w:tc>
      </w:tr>
      <w:tr w:rsidR="00AD326B" w:rsidTr="00B24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7" w:type="dxa"/>
          <w:wAfter w:w="177" w:type="dxa"/>
        </w:trPr>
        <w:tc>
          <w:tcPr>
            <w:tcW w:w="7280" w:type="dxa"/>
            <w:gridSpan w:val="2"/>
          </w:tcPr>
          <w:p w:rsidR="00B240EA" w:rsidRDefault="00550CF3" w:rsidP="00AD326B">
            <w:pPr>
              <w:widowControl w:val="0"/>
            </w:pPr>
            <w:r>
              <w:tab/>
            </w:r>
          </w:p>
          <w:p w:rsidR="00CB313E" w:rsidRDefault="00CB313E" w:rsidP="00AD326B">
            <w:pPr>
              <w:widowControl w:val="0"/>
            </w:pPr>
          </w:p>
          <w:p w:rsidR="00CB313E" w:rsidRDefault="00CB313E" w:rsidP="00AD326B">
            <w:pPr>
              <w:widowControl w:val="0"/>
            </w:pPr>
          </w:p>
          <w:p w:rsidR="00AD326B" w:rsidRDefault="00AD326B" w:rsidP="00AD326B">
            <w:pPr>
              <w:widowControl w:val="0"/>
            </w:pPr>
            <w:r w:rsidRPr="00C0158B">
              <w:t>Глав</w:t>
            </w:r>
            <w:r>
              <w:t>а</w:t>
            </w:r>
            <w:r w:rsidRPr="00C0158B">
              <w:t xml:space="preserve"> муниципального</w:t>
            </w:r>
          </w:p>
          <w:p w:rsidR="00AD326B" w:rsidRDefault="00AD326B" w:rsidP="00AD326B">
            <w:pPr>
              <w:tabs>
                <w:tab w:val="left" w:pos="4020"/>
              </w:tabs>
            </w:pPr>
            <w:r w:rsidRPr="00C0158B">
              <w:t>образования «Город Майкоп»</w:t>
            </w:r>
          </w:p>
        </w:tc>
        <w:tc>
          <w:tcPr>
            <w:tcW w:w="7280" w:type="dxa"/>
          </w:tcPr>
          <w:p w:rsidR="00B240EA" w:rsidRDefault="00B240EA" w:rsidP="00AD326B">
            <w:pPr>
              <w:tabs>
                <w:tab w:val="left" w:pos="4020"/>
              </w:tabs>
              <w:jc w:val="right"/>
              <w:rPr>
                <w:rFonts w:eastAsiaTheme="minorHAnsi"/>
                <w:lang w:eastAsia="en-US"/>
              </w:rPr>
            </w:pPr>
          </w:p>
          <w:p w:rsidR="00B240EA" w:rsidRDefault="00B240EA" w:rsidP="00AD326B">
            <w:pPr>
              <w:tabs>
                <w:tab w:val="left" w:pos="4020"/>
              </w:tabs>
              <w:jc w:val="right"/>
              <w:rPr>
                <w:rFonts w:eastAsiaTheme="minorHAnsi"/>
                <w:lang w:eastAsia="en-US"/>
              </w:rPr>
            </w:pPr>
          </w:p>
          <w:p w:rsidR="00CB313E" w:rsidRDefault="00CB313E" w:rsidP="00AD326B">
            <w:pPr>
              <w:tabs>
                <w:tab w:val="left" w:pos="4020"/>
              </w:tabs>
              <w:jc w:val="right"/>
              <w:rPr>
                <w:rFonts w:eastAsiaTheme="minorHAnsi"/>
                <w:lang w:eastAsia="en-US"/>
              </w:rPr>
            </w:pPr>
          </w:p>
          <w:p w:rsidR="00CB313E" w:rsidRDefault="00CB313E" w:rsidP="00AD326B">
            <w:pPr>
              <w:tabs>
                <w:tab w:val="left" w:pos="4020"/>
              </w:tabs>
              <w:jc w:val="right"/>
              <w:rPr>
                <w:rFonts w:eastAsiaTheme="minorHAnsi"/>
                <w:lang w:eastAsia="en-US"/>
              </w:rPr>
            </w:pPr>
          </w:p>
          <w:p w:rsidR="00AD326B" w:rsidRDefault="00AD326B" w:rsidP="00AD326B">
            <w:pPr>
              <w:tabs>
                <w:tab w:val="left" w:pos="4020"/>
              </w:tabs>
              <w:jc w:val="right"/>
            </w:pPr>
            <w:r w:rsidRPr="000B0B58">
              <w:rPr>
                <w:rFonts w:eastAsiaTheme="minorHAnsi"/>
                <w:lang w:eastAsia="en-US"/>
              </w:rPr>
              <w:t>Г.А Митрофанов</w:t>
            </w:r>
          </w:p>
        </w:tc>
      </w:tr>
    </w:tbl>
    <w:p w:rsidR="000B0B58" w:rsidRDefault="000B0B58" w:rsidP="00B240EA">
      <w:pPr>
        <w:jc w:val="center"/>
      </w:pPr>
    </w:p>
    <w:sectPr w:rsidR="000B0B58" w:rsidSect="00945327">
      <w:pgSz w:w="16838" w:h="11906" w:orient="landscape"/>
      <w:pgMar w:top="567"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CD8" w:rsidRDefault="003F6CD8" w:rsidP="00C44E2B">
      <w:r>
        <w:separator/>
      </w:r>
    </w:p>
  </w:endnote>
  <w:endnote w:type="continuationSeparator" w:id="0">
    <w:p w:rsidR="003F6CD8" w:rsidRDefault="003F6CD8" w:rsidP="00C4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MV Boli"/>
    <w:charset w:val="00"/>
    <w:family w:val="auto"/>
    <w:pitch w:val="variable"/>
  </w:font>
  <w:font w:name="Times NR Cyr MT">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392638"/>
      <w:docPartObj>
        <w:docPartGallery w:val="Page Numbers (Bottom of Page)"/>
        <w:docPartUnique/>
      </w:docPartObj>
    </w:sdtPr>
    <w:sdtEndPr>
      <w:rPr>
        <w:sz w:val="20"/>
        <w:szCs w:val="20"/>
      </w:rPr>
    </w:sdtEndPr>
    <w:sdtContent>
      <w:p w:rsidR="00947B12" w:rsidRPr="00945327" w:rsidRDefault="00947B12">
        <w:pPr>
          <w:pStyle w:val="aa"/>
          <w:jc w:val="center"/>
          <w:rPr>
            <w:sz w:val="20"/>
            <w:szCs w:val="20"/>
          </w:rPr>
        </w:pPr>
        <w:r w:rsidRPr="00945327">
          <w:rPr>
            <w:sz w:val="20"/>
            <w:szCs w:val="20"/>
          </w:rPr>
          <w:fldChar w:fldCharType="begin"/>
        </w:r>
        <w:r w:rsidRPr="00945327">
          <w:rPr>
            <w:sz w:val="20"/>
            <w:szCs w:val="20"/>
          </w:rPr>
          <w:instrText>PAGE   \* MERGEFORMAT</w:instrText>
        </w:r>
        <w:r w:rsidRPr="00945327">
          <w:rPr>
            <w:sz w:val="20"/>
            <w:szCs w:val="20"/>
          </w:rPr>
          <w:fldChar w:fldCharType="separate"/>
        </w:r>
        <w:r w:rsidRPr="00945327">
          <w:rPr>
            <w:noProof/>
            <w:sz w:val="20"/>
            <w:szCs w:val="20"/>
          </w:rPr>
          <w:t>24</w:t>
        </w:r>
        <w:r w:rsidRPr="00945327">
          <w:rPr>
            <w:sz w:val="20"/>
            <w:szCs w:val="20"/>
          </w:rPr>
          <w:fldChar w:fldCharType="end"/>
        </w:r>
      </w:p>
    </w:sdtContent>
  </w:sdt>
  <w:p w:rsidR="00947B12" w:rsidRDefault="00947B1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CD8" w:rsidRDefault="003F6CD8" w:rsidP="00C44E2B">
      <w:r>
        <w:separator/>
      </w:r>
    </w:p>
  </w:footnote>
  <w:footnote w:type="continuationSeparator" w:id="0">
    <w:p w:rsidR="003F6CD8" w:rsidRDefault="003F6CD8" w:rsidP="00C44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0318"/>
    <w:multiLevelType w:val="hybridMultilevel"/>
    <w:tmpl w:val="F9BE8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6D515C"/>
    <w:multiLevelType w:val="hybridMultilevel"/>
    <w:tmpl w:val="AFA02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3B4C5C"/>
    <w:multiLevelType w:val="hybridMultilevel"/>
    <w:tmpl w:val="6B0C31D0"/>
    <w:lvl w:ilvl="0" w:tplc="C3BA60AE">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 w15:restartNumberingAfterBreak="0">
    <w:nsid w:val="426B5296"/>
    <w:multiLevelType w:val="hybridMultilevel"/>
    <w:tmpl w:val="2D5C85BE"/>
    <w:lvl w:ilvl="0" w:tplc="102A5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7DC5123"/>
    <w:multiLevelType w:val="hybridMultilevel"/>
    <w:tmpl w:val="DDF23AFC"/>
    <w:lvl w:ilvl="0" w:tplc="C3BA6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8AC2459"/>
    <w:multiLevelType w:val="hybridMultilevel"/>
    <w:tmpl w:val="622CC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9B"/>
    <w:rsid w:val="000004EE"/>
    <w:rsid w:val="000018F4"/>
    <w:rsid w:val="00001A92"/>
    <w:rsid w:val="000025F1"/>
    <w:rsid w:val="00003279"/>
    <w:rsid w:val="00003CDB"/>
    <w:rsid w:val="00004DD0"/>
    <w:rsid w:val="000053E7"/>
    <w:rsid w:val="000055D0"/>
    <w:rsid w:val="00005DB6"/>
    <w:rsid w:val="0000633E"/>
    <w:rsid w:val="00006C9E"/>
    <w:rsid w:val="00007420"/>
    <w:rsid w:val="00007B6F"/>
    <w:rsid w:val="00007EA3"/>
    <w:rsid w:val="0001199D"/>
    <w:rsid w:val="00011EC6"/>
    <w:rsid w:val="000120B6"/>
    <w:rsid w:val="00012979"/>
    <w:rsid w:val="00013479"/>
    <w:rsid w:val="0001409B"/>
    <w:rsid w:val="00014EAC"/>
    <w:rsid w:val="000171FA"/>
    <w:rsid w:val="00017BB0"/>
    <w:rsid w:val="000236F4"/>
    <w:rsid w:val="00024434"/>
    <w:rsid w:val="00025716"/>
    <w:rsid w:val="00025EB1"/>
    <w:rsid w:val="00027D35"/>
    <w:rsid w:val="00030308"/>
    <w:rsid w:val="0003048E"/>
    <w:rsid w:val="000305AD"/>
    <w:rsid w:val="0003385F"/>
    <w:rsid w:val="00033D66"/>
    <w:rsid w:val="00034D1E"/>
    <w:rsid w:val="000358A9"/>
    <w:rsid w:val="0003623F"/>
    <w:rsid w:val="000364AA"/>
    <w:rsid w:val="00036CDC"/>
    <w:rsid w:val="00036EB2"/>
    <w:rsid w:val="000375BA"/>
    <w:rsid w:val="00037C84"/>
    <w:rsid w:val="00040634"/>
    <w:rsid w:val="0004203F"/>
    <w:rsid w:val="000428E2"/>
    <w:rsid w:val="000435DD"/>
    <w:rsid w:val="000437DA"/>
    <w:rsid w:val="000440AD"/>
    <w:rsid w:val="0004730D"/>
    <w:rsid w:val="0004762C"/>
    <w:rsid w:val="000516A0"/>
    <w:rsid w:val="00051F14"/>
    <w:rsid w:val="00052DF5"/>
    <w:rsid w:val="000539F8"/>
    <w:rsid w:val="000545B9"/>
    <w:rsid w:val="0005488D"/>
    <w:rsid w:val="00054CBA"/>
    <w:rsid w:val="00055AB4"/>
    <w:rsid w:val="00055B54"/>
    <w:rsid w:val="000560EC"/>
    <w:rsid w:val="000574F7"/>
    <w:rsid w:val="00061137"/>
    <w:rsid w:val="00061997"/>
    <w:rsid w:val="0006200A"/>
    <w:rsid w:val="00063427"/>
    <w:rsid w:val="000648AD"/>
    <w:rsid w:val="0006509D"/>
    <w:rsid w:val="0006558A"/>
    <w:rsid w:val="00065A52"/>
    <w:rsid w:val="00065D55"/>
    <w:rsid w:val="00065E4D"/>
    <w:rsid w:val="000669E7"/>
    <w:rsid w:val="00066C62"/>
    <w:rsid w:val="000700EB"/>
    <w:rsid w:val="00072FD0"/>
    <w:rsid w:val="000751DC"/>
    <w:rsid w:val="000752AA"/>
    <w:rsid w:val="000755E6"/>
    <w:rsid w:val="000756CF"/>
    <w:rsid w:val="00075C80"/>
    <w:rsid w:val="00076453"/>
    <w:rsid w:val="000770E1"/>
    <w:rsid w:val="00080694"/>
    <w:rsid w:val="00081253"/>
    <w:rsid w:val="00082A8A"/>
    <w:rsid w:val="00082F8E"/>
    <w:rsid w:val="000837DC"/>
    <w:rsid w:val="00083A1E"/>
    <w:rsid w:val="00084376"/>
    <w:rsid w:val="000844BB"/>
    <w:rsid w:val="00084DC3"/>
    <w:rsid w:val="0008552C"/>
    <w:rsid w:val="0008594C"/>
    <w:rsid w:val="0008665E"/>
    <w:rsid w:val="00090FCD"/>
    <w:rsid w:val="000913BD"/>
    <w:rsid w:val="000914E5"/>
    <w:rsid w:val="000915B3"/>
    <w:rsid w:val="00092E05"/>
    <w:rsid w:val="000936E4"/>
    <w:rsid w:val="00094B05"/>
    <w:rsid w:val="00094BCC"/>
    <w:rsid w:val="00094CC8"/>
    <w:rsid w:val="00095A83"/>
    <w:rsid w:val="00095CEC"/>
    <w:rsid w:val="00095E73"/>
    <w:rsid w:val="00097336"/>
    <w:rsid w:val="0009757B"/>
    <w:rsid w:val="000A13D6"/>
    <w:rsid w:val="000A1BF4"/>
    <w:rsid w:val="000A1DC6"/>
    <w:rsid w:val="000A2D11"/>
    <w:rsid w:val="000A2E42"/>
    <w:rsid w:val="000A3CB8"/>
    <w:rsid w:val="000A3D6F"/>
    <w:rsid w:val="000A4347"/>
    <w:rsid w:val="000A44D2"/>
    <w:rsid w:val="000A4E81"/>
    <w:rsid w:val="000A6715"/>
    <w:rsid w:val="000A7CF4"/>
    <w:rsid w:val="000A7EDA"/>
    <w:rsid w:val="000B0251"/>
    <w:rsid w:val="000B0B58"/>
    <w:rsid w:val="000B18E4"/>
    <w:rsid w:val="000B1E5F"/>
    <w:rsid w:val="000B1E8E"/>
    <w:rsid w:val="000B2EE3"/>
    <w:rsid w:val="000B3024"/>
    <w:rsid w:val="000B3069"/>
    <w:rsid w:val="000B3AA7"/>
    <w:rsid w:val="000B4D83"/>
    <w:rsid w:val="000B6197"/>
    <w:rsid w:val="000B62AA"/>
    <w:rsid w:val="000B6778"/>
    <w:rsid w:val="000B677D"/>
    <w:rsid w:val="000B6A53"/>
    <w:rsid w:val="000B7201"/>
    <w:rsid w:val="000C0957"/>
    <w:rsid w:val="000C2E37"/>
    <w:rsid w:val="000C4062"/>
    <w:rsid w:val="000C521F"/>
    <w:rsid w:val="000C53DE"/>
    <w:rsid w:val="000C561D"/>
    <w:rsid w:val="000C5B9A"/>
    <w:rsid w:val="000C65E6"/>
    <w:rsid w:val="000C7858"/>
    <w:rsid w:val="000D0263"/>
    <w:rsid w:val="000D1221"/>
    <w:rsid w:val="000D4AE4"/>
    <w:rsid w:val="000D5441"/>
    <w:rsid w:val="000D54A7"/>
    <w:rsid w:val="000D5A58"/>
    <w:rsid w:val="000D5F0F"/>
    <w:rsid w:val="000D6723"/>
    <w:rsid w:val="000D75A3"/>
    <w:rsid w:val="000D77B8"/>
    <w:rsid w:val="000E2A37"/>
    <w:rsid w:val="000E2B38"/>
    <w:rsid w:val="000E31C7"/>
    <w:rsid w:val="000E3B5D"/>
    <w:rsid w:val="000E4580"/>
    <w:rsid w:val="000E45DA"/>
    <w:rsid w:val="000E46C9"/>
    <w:rsid w:val="000E4BB3"/>
    <w:rsid w:val="000E54E3"/>
    <w:rsid w:val="000E5ECC"/>
    <w:rsid w:val="000E79B8"/>
    <w:rsid w:val="000E7A51"/>
    <w:rsid w:val="000F1455"/>
    <w:rsid w:val="000F1914"/>
    <w:rsid w:val="000F21A7"/>
    <w:rsid w:val="000F273D"/>
    <w:rsid w:val="000F2E9F"/>
    <w:rsid w:val="000F3B27"/>
    <w:rsid w:val="000F52D8"/>
    <w:rsid w:val="000F54FA"/>
    <w:rsid w:val="000F5FE2"/>
    <w:rsid w:val="000F740E"/>
    <w:rsid w:val="001013AB"/>
    <w:rsid w:val="001017EB"/>
    <w:rsid w:val="0010182C"/>
    <w:rsid w:val="00101E67"/>
    <w:rsid w:val="00102113"/>
    <w:rsid w:val="001024A1"/>
    <w:rsid w:val="001027DA"/>
    <w:rsid w:val="00102A8F"/>
    <w:rsid w:val="00102E90"/>
    <w:rsid w:val="001033C3"/>
    <w:rsid w:val="001041F8"/>
    <w:rsid w:val="0010580D"/>
    <w:rsid w:val="00105B65"/>
    <w:rsid w:val="001103EF"/>
    <w:rsid w:val="00110F31"/>
    <w:rsid w:val="00112299"/>
    <w:rsid w:val="00112A32"/>
    <w:rsid w:val="0011426E"/>
    <w:rsid w:val="0012002B"/>
    <w:rsid w:val="0012009D"/>
    <w:rsid w:val="0012108D"/>
    <w:rsid w:val="00121F78"/>
    <w:rsid w:val="00125596"/>
    <w:rsid w:val="00131320"/>
    <w:rsid w:val="0013148A"/>
    <w:rsid w:val="00131D68"/>
    <w:rsid w:val="001343E8"/>
    <w:rsid w:val="00135888"/>
    <w:rsid w:val="00135D47"/>
    <w:rsid w:val="0013619C"/>
    <w:rsid w:val="001361EA"/>
    <w:rsid w:val="00136356"/>
    <w:rsid w:val="00141635"/>
    <w:rsid w:val="00141C97"/>
    <w:rsid w:val="00141CD9"/>
    <w:rsid w:val="00142FF4"/>
    <w:rsid w:val="00143B25"/>
    <w:rsid w:val="001441C7"/>
    <w:rsid w:val="0014505F"/>
    <w:rsid w:val="00145AF6"/>
    <w:rsid w:val="00145DB4"/>
    <w:rsid w:val="001463E8"/>
    <w:rsid w:val="0014665B"/>
    <w:rsid w:val="001468A8"/>
    <w:rsid w:val="0014799C"/>
    <w:rsid w:val="00150186"/>
    <w:rsid w:val="001504A5"/>
    <w:rsid w:val="00150C74"/>
    <w:rsid w:val="0015105F"/>
    <w:rsid w:val="001513E9"/>
    <w:rsid w:val="0015150F"/>
    <w:rsid w:val="00151B62"/>
    <w:rsid w:val="00151FC6"/>
    <w:rsid w:val="001541A7"/>
    <w:rsid w:val="00154C89"/>
    <w:rsid w:val="00155BD2"/>
    <w:rsid w:val="00155FA0"/>
    <w:rsid w:val="0015618D"/>
    <w:rsid w:val="0015640A"/>
    <w:rsid w:val="0015771A"/>
    <w:rsid w:val="00161306"/>
    <w:rsid w:val="00161BC1"/>
    <w:rsid w:val="00163C15"/>
    <w:rsid w:val="001642C7"/>
    <w:rsid w:val="00165320"/>
    <w:rsid w:val="00165B53"/>
    <w:rsid w:val="001660F6"/>
    <w:rsid w:val="001665B9"/>
    <w:rsid w:val="00167A6D"/>
    <w:rsid w:val="0017177D"/>
    <w:rsid w:val="00172E70"/>
    <w:rsid w:val="00173005"/>
    <w:rsid w:val="0017496E"/>
    <w:rsid w:val="00174DD1"/>
    <w:rsid w:val="001756B0"/>
    <w:rsid w:val="0018061E"/>
    <w:rsid w:val="00181B49"/>
    <w:rsid w:val="0018213C"/>
    <w:rsid w:val="00182420"/>
    <w:rsid w:val="0018257E"/>
    <w:rsid w:val="001828E8"/>
    <w:rsid w:val="00182B9E"/>
    <w:rsid w:val="001831F1"/>
    <w:rsid w:val="0018345F"/>
    <w:rsid w:val="00183F8F"/>
    <w:rsid w:val="001844C4"/>
    <w:rsid w:val="00185C1C"/>
    <w:rsid w:val="00186036"/>
    <w:rsid w:val="001860A3"/>
    <w:rsid w:val="00187063"/>
    <w:rsid w:val="00191454"/>
    <w:rsid w:val="00191D17"/>
    <w:rsid w:val="00192413"/>
    <w:rsid w:val="00192A0F"/>
    <w:rsid w:val="001939A9"/>
    <w:rsid w:val="00193A71"/>
    <w:rsid w:val="001944AC"/>
    <w:rsid w:val="00194619"/>
    <w:rsid w:val="0019493F"/>
    <w:rsid w:val="00195EB8"/>
    <w:rsid w:val="00196624"/>
    <w:rsid w:val="00196667"/>
    <w:rsid w:val="001969F6"/>
    <w:rsid w:val="00196E8E"/>
    <w:rsid w:val="0019748D"/>
    <w:rsid w:val="001977DC"/>
    <w:rsid w:val="00197CFD"/>
    <w:rsid w:val="001A246F"/>
    <w:rsid w:val="001A3338"/>
    <w:rsid w:val="001A3D18"/>
    <w:rsid w:val="001A440D"/>
    <w:rsid w:val="001A47FA"/>
    <w:rsid w:val="001A545E"/>
    <w:rsid w:val="001A7182"/>
    <w:rsid w:val="001A7CD6"/>
    <w:rsid w:val="001B2192"/>
    <w:rsid w:val="001B2C57"/>
    <w:rsid w:val="001B3AC8"/>
    <w:rsid w:val="001B411E"/>
    <w:rsid w:val="001B49DD"/>
    <w:rsid w:val="001B4B82"/>
    <w:rsid w:val="001B55B9"/>
    <w:rsid w:val="001B73EC"/>
    <w:rsid w:val="001C059B"/>
    <w:rsid w:val="001C1814"/>
    <w:rsid w:val="001C3EDB"/>
    <w:rsid w:val="001C7D8F"/>
    <w:rsid w:val="001D5B43"/>
    <w:rsid w:val="001D5B78"/>
    <w:rsid w:val="001D5E76"/>
    <w:rsid w:val="001E0203"/>
    <w:rsid w:val="001E14EA"/>
    <w:rsid w:val="001E26DC"/>
    <w:rsid w:val="001E3489"/>
    <w:rsid w:val="001E4E89"/>
    <w:rsid w:val="001E7220"/>
    <w:rsid w:val="001F2038"/>
    <w:rsid w:val="001F27C7"/>
    <w:rsid w:val="001F33FE"/>
    <w:rsid w:val="001F4E4D"/>
    <w:rsid w:val="001F5ED8"/>
    <w:rsid w:val="001F6C4B"/>
    <w:rsid w:val="001F6F8B"/>
    <w:rsid w:val="001F7257"/>
    <w:rsid w:val="001F7F16"/>
    <w:rsid w:val="00200003"/>
    <w:rsid w:val="00201168"/>
    <w:rsid w:val="0020305E"/>
    <w:rsid w:val="00204040"/>
    <w:rsid w:val="00204531"/>
    <w:rsid w:val="002052A4"/>
    <w:rsid w:val="00206311"/>
    <w:rsid w:val="00206D35"/>
    <w:rsid w:val="002070B3"/>
    <w:rsid w:val="0020721C"/>
    <w:rsid w:val="0020785A"/>
    <w:rsid w:val="00207CEB"/>
    <w:rsid w:val="0021031C"/>
    <w:rsid w:val="002116CF"/>
    <w:rsid w:val="0021178C"/>
    <w:rsid w:val="002124D8"/>
    <w:rsid w:val="00212A5A"/>
    <w:rsid w:val="00212CAF"/>
    <w:rsid w:val="002139AD"/>
    <w:rsid w:val="00213C18"/>
    <w:rsid w:val="00213DB8"/>
    <w:rsid w:val="0021410F"/>
    <w:rsid w:val="002145A0"/>
    <w:rsid w:val="00214DD5"/>
    <w:rsid w:val="002157D5"/>
    <w:rsid w:val="00216350"/>
    <w:rsid w:val="00221051"/>
    <w:rsid w:val="0022109B"/>
    <w:rsid w:val="002210B1"/>
    <w:rsid w:val="00222098"/>
    <w:rsid w:val="00222405"/>
    <w:rsid w:val="00222501"/>
    <w:rsid w:val="0022255D"/>
    <w:rsid w:val="00222D60"/>
    <w:rsid w:val="00223D2B"/>
    <w:rsid w:val="0022491F"/>
    <w:rsid w:val="002253C6"/>
    <w:rsid w:val="00225FDD"/>
    <w:rsid w:val="00226CF6"/>
    <w:rsid w:val="00227B70"/>
    <w:rsid w:val="00230FC3"/>
    <w:rsid w:val="002315B1"/>
    <w:rsid w:val="00232ECF"/>
    <w:rsid w:val="00234CE1"/>
    <w:rsid w:val="0023513C"/>
    <w:rsid w:val="0023553F"/>
    <w:rsid w:val="00236BC6"/>
    <w:rsid w:val="00237238"/>
    <w:rsid w:val="0024001F"/>
    <w:rsid w:val="00240A1D"/>
    <w:rsid w:val="00241367"/>
    <w:rsid w:val="00241ACB"/>
    <w:rsid w:val="00241C0F"/>
    <w:rsid w:val="002427FF"/>
    <w:rsid w:val="002430F8"/>
    <w:rsid w:val="00243CA1"/>
    <w:rsid w:val="002448E5"/>
    <w:rsid w:val="00244A07"/>
    <w:rsid w:val="00245860"/>
    <w:rsid w:val="00245A57"/>
    <w:rsid w:val="00246083"/>
    <w:rsid w:val="0025000F"/>
    <w:rsid w:val="00251A6B"/>
    <w:rsid w:val="00251D38"/>
    <w:rsid w:val="00252987"/>
    <w:rsid w:val="002549A7"/>
    <w:rsid w:val="00255CF4"/>
    <w:rsid w:val="00255F6E"/>
    <w:rsid w:val="00256540"/>
    <w:rsid w:val="00256941"/>
    <w:rsid w:val="002575EA"/>
    <w:rsid w:val="00257A02"/>
    <w:rsid w:val="00260523"/>
    <w:rsid w:val="00261570"/>
    <w:rsid w:val="00261E44"/>
    <w:rsid w:val="00263E03"/>
    <w:rsid w:val="00264A5F"/>
    <w:rsid w:val="00266137"/>
    <w:rsid w:val="00266FA3"/>
    <w:rsid w:val="0026773F"/>
    <w:rsid w:val="00270A28"/>
    <w:rsid w:val="0027205C"/>
    <w:rsid w:val="0027305B"/>
    <w:rsid w:val="0027335F"/>
    <w:rsid w:val="00273888"/>
    <w:rsid w:val="002740DB"/>
    <w:rsid w:val="00275F10"/>
    <w:rsid w:val="0027638D"/>
    <w:rsid w:val="002768D4"/>
    <w:rsid w:val="00276910"/>
    <w:rsid w:val="0027739C"/>
    <w:rsid w:val="002775CD"/>
    <w:rsid w:val="0027770F"/>
    <w:rsid w:val="00277B78"/>
    <w:rsid w:val="00277D3C"/>
    <w:rsid w:val="00281728"/>
    <w:rsid w:val="00282DAC"/>
    <w:rsid w:val="00282E61"/>
    <w:rsid w:val="0028381B"/>
    <w:rsid w:val="002839A2"/>
    <w:rsid w:val="00284559"/>
    <w:rsid w:val="0028539E"/>
    <w:rsid w:val="0028551E"/>
    <w:rsid w:val="00285AC2"/>
    <w:rsid w:val="00285AD4"/>
    <w:rsid w:val="00285AF4"/>
    <w:rsid w:val="00286A14"/>
    <w:rsid w:val="00286A8F"/>
    <w:rsid w:val="00287A96"/>
    <w:rsid w:val="00287C5E"/>
    <w:rsid w:val="00287E53"/>
    <w:rsid w:val="00290091"/>
    <w:rsid w:val="002909C9"/>
    <w:rsid w:val="00291ECE"/>
    <w:rsid w:val="00292A73"/>
    <w:rsid w:val="00292CFC"/>
    <w:rsid w:val="00293771"/>
    <w:rsid w:val="00295227"/>
    <w:rsid w:val="0029522D"/>
    <w:rsid w:val="0029546C"/>
    <w:rsid w:val="00296C1B"/>
    <w:rsid w:val="00296E98"/>
    <w:rsid w:val="002977BE"/>
    <w:rsid w:val="002A0064"/>
    <w:rsid w:val="002A00BD"/>
    <w:rsid w:val="002A0F21"/>
    <w:rsid w:val="002A133B"/>
    <w:rsid w:val="002A14F5"/>
    <w:rsid w:val="002A174D"/>
    <w:rsid w:val="002A2839"/>
    <w:rsid w:val="002A366E"/>
    <w:rsid w:val="002A4A25"/>
    <w:rsid w:val="002A5260"/>
    <w:rsid w:val="002A7497"/>
    <w:rsid w:val="002B3239"/>
    <w:rsid w:val="002B4BFC"/>
    <w:rsid w:val="002B4E87"/>
    <w:rsid w:val="002B5DA3"/>
    <w:rsid w:val="002B6BD6"/>
    <w:rsid w:val="002B7064"/>
    <w:rsid w:val="002B72F2"/>
    <w:rsid w:val="002C1DF7"/>
    <w:rsid w:val="002C1FD1"/>
    <w:rsid w:val="002C31F0"/>
    <w:rsid w:val="002C357A"/>
    <w:rsid w:val="002C3D57"/>
    <w:rsid w:val="002C3DAD"/>
    <w:rsid w:val="002C5153"/>
    <w:rsid w:val="002C51AD"/>
    <w:rsid w:val="002C5E65"/>
    <w:rsid w:val="002C61B7"/>
    <w:rsid w:val="002C6795"/>
    <w:rsid w:val="002C7863"/>
    <w:rsid w:val="002D0446"/>
    <w:rsid w:val="002D289C"/>
    <w:rsid w:val="002D365A"/>
    <w:rsid w:val="002D3C0F"/>
    <w:rsid w:val="002D4B36"/>
    <w:rsid w:val="002D51DB"/>
    <w:rsid w:val="002D534D"/>
    <w:rsid w:val="002D6193"/>
    <w:rsid w:val="002E177B"/>
    <w:rsid w:val="002E1978"/>
    <w:rsid w:val="002E1B17"/>
    <w:rsid w:val="002E1F91"/>
    <w:rsid w:val="002E271F"/>
    <w:rsid w:val="002E2916"/>
    <w:rsid w:val="002E4388"/>
    <w:rsid w:val="002E4873"/>
    <w:rsid w:val="002E4A51"/>
    <w:rsid w:val="002E4DF2"/>
    <w:rsid w:val="002E556A"/>
    <w:rsid w:val="002E6A13"/>
    <w:rsid w:val="002E74B6"/>
    <w:rsid w:val="002F0C73"/>
    <w:rsid w:val="002F0D1B"/>
    <w:rsid w:val="002F1288"/>
    <w:rsid w:val="002F1424"/>
    <w:rsid w:val="002F255F"/>
    <w:rsid w:val="002F340D"/>
    <w:rsid w:val="002F3ABC"/>
    <w:rsid w:val="002F4077"/>
    <w:rsid w:val="002F413B"/>
    <w:rsid w:val="002F4215"/>
    <w:rsid w:val="002F7687"/>
    <w:rsid w:val="002F7CDE"/>
    <w:rsid w:val="0030146B"/>
    <w:rsid w:val="00301DF8"/>
    <w:rsid w:val="00301EF0"/>
    <w:rsid w:val="00303EC9"/>
    <w:rsid w:val="003046CE"/>
    <w:rsid w:val="00305F7D"/>
    <w:rsid w:val="003063F6"/>
    <w:rsid w:val="003066EB"/>
    <w:rsid w:val="00310EE9"/>
    <w:rsid w:val="00311791"/>
    <w:rsid w:val="00311DFC"/>
    <w:rsid w:val="00312374"/>
    <w:rsid w:val="00312F26"/>
    <w:rsid w:val="00313B69"/>
    <w:rsid w:val="00314275"/>
    <w:rsid w:val="00315076"/>
    <w:rsid w:val="00315D21"/>
    <w:rsid w:val="00320284"/>
    <w:rsid w:val="00320B37"/>
    <w:rsid w:val="00320FAE"/>
    <w:rsid w:val="003212EE"/>
    <w:rsid w:val="00322641"/>
    <w:rsid w:val="003226DB"/>
    <w:rsid w:val="0032590A"/>
    <w:rsid w:val="00325C0D"/>
    <w:rsid w:val="00330615"/>
    <w:rsid w:val="00331F69"/>
    <w:rsid w:val="0033322D"/>
    <w:rsid w:val="0033421B"/>
    <w:rsid w:val="003350E7"/>
    <w:rsid w:val="00337116"/>
    <w:rsid w:val="0034300B"/>
    <w:rsid w:val="003430CA"/>
    <w:rsid w:val="003445BB"/>
    <w:rsid w:val="00345EF4"/>
    <w:rsid w:val="0034695C"/>
    <w:rsid w:val="00347A97"/>
    <w:rsid w:val="00347D1D"/>
    <w:rsid w:val="003501A2"/>
    <w:rsid w:val="00350329"/>
    <w:rsid w:val="0035142E"/>
    <w:rsid w:val="0035165C"/>
    <w:rsid w:val="00352752"/>
    <w:rsid w:val="003528D6"/>
    <w:rsid w:val="00356B21"/>
    <w:rsid w:val="00356B2B"/>
    <w:rsid w:val="0035786A"/>
    <w:rsid w:val="00357D86"/>
    <w:rsid w:val="00361384"/>
    <w:rsid w:val="00361688"/>
    <w:rsid w:val="00361C05"/>
    <w:rsid w:val="00361E02"/>
    <w:rsid w:val="0036277B"/>
    <w:rsid w:val="003627C4"/>
    <w:rsid w:val="00362B00"/>
    <w:rsid w:val="00363FFF"/>
    <w:rsid w:val="00366BC1"/>
    <w:rsid w:val="00366D17"/>
    <w:rsid w:val="00367A2A"/>
    <w:rsid w:val="00370A2D"/>
    <w:rsid w:val="00370A70"/>
    <w:rsid w:val="00371155"/>
    <w:rsid w:val="00372B29"/>
    <w:rsid w:val="003736A6"/>
    <w:rsid w:val="003741CC"/>
    <w:rsid w:val="003744B5"/>
    <w:rsid w:val="00374DD6"/>
    <w:rsid w:val="00375F82"/>
    <w:rsid w:val="00376E53"/>
    <w:rsid w:val="00377148"/>
    <w:rsid w:val="003777DD"/>
    <w:rsid w:val="00377D4D"/>
    <w:rsid w:val="00380153"/>
    <w:rsid w:val="003811DE"/>
    <w:rsid w:val="0038147D"/>
    <w:rsid w:val="00381A3B"/>
    <w:rsid w:val="00381B3C"/>
    <w:rsid w:val="00381E1F"/>
    <w:rsid w:val="00381F86"/>
    <w:rsid w:val="00384662"/>
    <w:rsid w:val="003857D8"/>
    <w:rsid w:val="003860EE"/>
    <w:rsid w:val="0038634A"/>
    <w:rsid w:val="00387AC4"/>
    <w:rsid w:val="00387C4A"/>
    <w:rsid w:val="00387D06"/>
    <w:rsid w:val="0039018A"/>
    <w:rsid w:val="00390CB3"/>
    <w:rsid w:val="003920C4"/>
    <w:rsid w:val="00393061"/>
    <w:rsid w:val="003932E9"/>
    <w:rsid w:val="00393C09"/>
    <w:rsid w:val="00395BC7"/>
    <w:rsid w:val="00395D92"/>
    <w:rsid w:val="00396164"/>
    <w:rsid w:val="00396185"/>
    <w:rsid w:val="0039626A"/>
    <w:rsid w:val="0039677B"/>
    <w:rsid w:val="00396B1E"/>
    <w:rsid w:val="00397726"/>
    <w:rsid w:val="003A0076"/>
    <w:rsid w:val="003A0328"/>
    <w:rsid w:val="003A0B64"/>
    <w:rsid w:val="003A14C3"/>
    <w:rsid w:val="003A17A1"/>
    <w:rsid w:val="003A273D"/>
    <w:rsid w:val="003A2DB4"/>
    <w:rsid w:val="003A2EBD"/>
    <w:rsid w:val="003A30D5"/>
    <w:rsid w:val="003A37DF"/>
    <w:rsid w:val="003A3C70"/>
    <w:rsid w:val="003A4CD0"/>
    <w:rsid w:val="003A4EED"/>
    <w:rsid w:val="003A5128"/>
    <w:rsid w:val="003A5404"/>
    <w:rsid w:val="003A6586"/>
    <w:rsid w:val="003A7903"/>
    <w:rsid w:val="003B21FD"/>
    <w:rsid w:val="003B425A"/>
    <w:rsid w:val="003B4E43"/>
    <w:rsid w:val="003B51F6"/>
    <w:rsid w:val="003B56B4"/>
    <w:rsid w:val="003B6D7B"/>
    <w:rsid w:val="003B7385"/>
    <w:rsid w:val="003B774E"/>
    <w:rsid w:val="003B7F80"/>
    <w:rsid w:val="003C4298"/>
    <w:rsid w:val="003C4F43"/>
    <w:rsid w:val="003C5939"/>
    <w:rsid w:val="003D0D88"/>
    <w:rsid w:val="003D1CC8"/>
    <w:rsid w:val="003D26A2"/>
    <w:rsid w:val="003D46E0"/>
    <w:rsid w:val="003D4B92"/>
    <w:rsid w:val="003D5173"/>
    <w:rsid w:val="003D694B"/>
    <w:rsid w:val="003E1969"/>
    <w:rsid w:val="003E3DCC"/>
    <w:rsid w:val="003E4516"/>
    <w:rsid w:val="003E467C"/>
    <w:rsid w:val="003E63D9"/>
    <w:rsid w:val="003E786A"/>
    <w:rsid w:val="003F0169"/>
    <w:rsid w:val="003F09A3"/>
    <w:rsid w:val="003F1888"/>
    <w:rsid w:val="003F33B8"/>
    <w:rsid w:val="003F3423"/>
    <w:rsid w:val="003F346A"/>
    <w:rsid w:val="003F6CD8"/>
    <w:rsid w:val="003F7DE5"/>
    <w:rsid w:val="004003A5"/>
    <w:rsid w:val="00400675"/>
    <w:rsid w:val="00400F01"/>
    <w:rsid w:val="00404E93"/>
    <w:rsid w:val="00404F21"/>
    <w:rsid w:val="0040500A"/>
    <w:rsid w:val="0040586B"/>
    <w:rsid w:val="00405B54"/>
    <w:rsid w:val="00405C00"/>
    <w:rsid w:val="00406877"/>
    <w:rsid w:val="00406FEE"/>
    <w:rsid w:val="004073D5"/>
    <w:rsid w:val="00407687"/>
    <w:rsid w:val="00410627"/>
    <w:rsid w:val="00410765"/>
    <w:rsid w:val="00410D44"/>
    <w:rsid w:val="004120EE"/>
    <w:rsid w:val="0041272A"/>
    <w:rsid w:val="004136B8"/>
    <w:rsid w:val="004137FA"/>
    <w:rsid w:val="00414460"/>
    <w:rsid w:val="00414D92"/>
    <w:rsid w:val="004155D3"/>
    <w:rsid w:val="0041583C"/>
    <w:rsid w:val="00415EA8"/>
    <w:rsid w:val="004171E5"/>
    <w:rsid w:val="00420738"/>
    <w:rsid w:val="0042189F"/>
    <w:rsid w:val="00421934"/>
    <w:rsid w:val="00421D9E"/>
    <w:rsid w:val="00421E62"/>
    <w:rsid w:val="004230F5"/>
    <w:rsid w:val="00423C8D"/>
    <w:rsid w:val="00425853"/>
    <w:rsid w:val="004268CD"/>
    <w:rsid w:val="004269E6"/>
    <w:rsid w:val="004272C9"/>
    <w:rsid w:val="004304B4"/>
    <w:rsid w:val="004308B7"/>
    <w:rsid w:val="004308BB"/>
    <w:rsid w:val="00432DB8"/>
    <w:rsid w:val="00433FDB"/>
    <w:rsid w:val="0043534A"/>
    <w:rsid w:val="00435AAA"/>
    <w:rsid w:val="0043604A"/>
    <w:rsid w:val="00436834"/>
    <w:rsid w:val="0043762B"/>
    <w:rsid w:val="00437907"/>
    <w:rsid w:val="00437C54"/>
    <w:rsid w:val="00440642"/>
    <w:rsid w:val="0044114B"/>
    <w:rsid w:val="0044283F"/>
    <w:rsid w:val="00444618"/>
    <w:rsid w:val="00451266"/>
    <w:rsid w:val="0045199F"/>
    <w:rsid w:val="00452A5B"/>
    <w:rsid w:val="00452F7A"/>
    <w:rsid w:val="00453176"/>
    <w:rsid w:val="004539AE"/>
    <w:rsid w:val="00454CD0"/>
    <w:rsid w:val="004550F4"/>
    <w:rsid w:val="00456893"/>
    <w:rsid w:val="00461197"/>
    <w:rsid w:val="004659C6"/>
    <w:rsid w:val="004666BC"/>
    <w:rsid w:val="0047114F"/>
    <w:rsid w:val="0047177C"/>
    <w:rsid w:val="004719E7"/>
    <w:rsid w:val="00473242"/>
    <w:rsid w:val="00473297"/>
    <w:rsid w:val="004741EF"/>
    <w:rsid w:val="0047475F"/>
    <w:rsid w:val="00476784"/>
    <w:rsid w:val="00476906"/>
    <w:rsid w:val="00476D57"/>
    <w:rsid w:val="00476E99"/>
    <w:rsid w:val="0048015C"/>
    <w:rsid w:val="004825D4"/>
    <w:rsid w:val="00483684"/>
    <w:rsid w:val="00483A16"/>
    <w:rsid w:val="00486296"/>
    <w:rsid w:val="0049067B"/>
    <w:rsid w:val="00490A15"/>
    <w:rsid w:val="00490AA3"/>
    <w:rsid w:val="00491A6B"/>
    <w:rsid w:val="00492494"/>
    <w:rsid w:val="00493E3C"/>
    <w:rsid w:val="004955AC"/>
    <w:rsid w:val="004956A6"/>
    <w:rsid w:val="00497CD9"/>
    <w:rsid w:val="004A0C5E"/>
    <w:rsid w:val="004A10CC"/>
    <w:rsid w:val="004A12E2"/>
    <w:rsid w:val="004A3911"/>
    <w:rsid w:val="004A4F5F"/>
    <w:rsid w:val="004A7E9C"/>
    <w:rsid w:val="004B055C"/>
    <w:rsid w:val="004B05AB"/>
    <w:rsid w:val="004B110C"/>
    <w:rsid w:val="004B1289"/>
    <w:rsid w:val="004B269E"/>
    <w:rsid w:val="004B2B14"/>
    <w:rsid w:val="004B3596"/>
    <w:rsid w:val="004B52FB"/>
    <w:rsid w:val="004B5612"/>
    <w:rsid w:val="004B640E"/>
    <w:rsid w:val="004B69B7"/>
    <w:rsid w:val="004B6AE3"/>
    <w:rsid w:val="004B7B9B"/>
    <w:rsid w:val="004C12A0"/>
    <w:rsid w:val="004C1D8E"/>
    <w:rsid w:val="004C26EC"/>
    <w:rsid w:val="004C2A7E"/>
    <w:rsid w:val="004C2A89"/>
    <w:rsid w:val="004C2F04"/>
    <w:rsid w:val="004C316F"/>
    <w:rsid w:val="004C3A62"/>
    <w:rsid w:val="004C56CC"/>
    <w:rsid w:val="004C632D"/>
    <w:rsid w:val="004C660A"/>
    <w:rsid w:val="004D0733"/>
    <w:rsid w:val="004D1BD8"/>
    <w:rsid w:val="004D27AF"/>
    <w:rsid w:val="004D2EE6"/>
    <w:rsid w:val="004D3C7F"/>
    <w:rsid w:val="004D5219"/>
    <w:rsid w:val="004D55D0"/>
    <w:rsid w:val="004D56DD"/>
    <w:rsid w:val="004D700B"/>
    <w:rsid w:val="004D7CBC"/>
    <w:rsid w:val="004D7DFE"/>
    <w:rsid w:val="004E11D7"/>
    <w:rsid w:val="004E293E"/>
    <w:rsid w:val="004E39AF"/>
    <w:rsid w:val="004E3B8D"/>
    <w:rsid w:val="004E587E"/>
    <w:rsid w:val="004E6940"/>
    <w:rsid w:val="004E6F5D"/>
    <w:rsid w:val="004E775C"/>
    <w:rsid w:val="004E77F1"/>
    <w:rsid w:val="004F031F"/>
    <w:rsid w:val="004F07EE"/>
    <w:rsid w:val="004F1591"/>
    <w:rsid w:val="004F2F6C"/>
    <w:rsid w:val="004F37F6"/>
    <w:rsid w:val="004F43F5"/>
    <w:rsid w:val="004F45AF"/>
    <w:rsid w:val="004F5826"/>
    <w:rsid w:val="004F677F"/>
    <w:rsid w:val="00500BBE"/>
    <w:rsid w:val="00500DDE"/>
    <w:rsid w:val="005018D4"/>
    <w:rsid w:val="00501ADB"/>
    <w:rsid w:val="00502CA0"/>
    <w:rsid w:val="00504969"/>
    <w:rsid w:val="005050A3"/>
    <w:rsid w:val="00505B2C"/>
    <w:rsid w:val="00506CE8"/>
    <w:rsid w:val="00506EC4"/>
    <w:rsid w:val="0050700B"/>
    <w:rsid w:val="00507AA0"/>
    <w:rsid w:val="0051085F"/>
    <w:rsid w:val="005109F1"/>
    <w:rsid w:val="0051177F"/>
    <w:rsid w:val="005132EE"/>
    <w:rsid w:val="00515C8D"/>
    <w:rsid w:val="00515C9D"/>
    <w:rsid w:val="00515F98"/>
    <w:rsid w:val="00516298"/>
    <w:rsid w:val="005167BC"/>
    <w:rsid w:val="0052098C"/>
    <w:rsid w:val="00521ACF"/>
    <w:rsid w:val="00521C33"/>
    <w:rsid w:val="00522BD1"/>
    <w:rsid w:val="00524959"/>
    <w:rsid w:val="00525FAC"/>
    <w:rsid w:val="00526376"/>
    <w:rsid w:val="00526455"/>
    <w:rsid w:val="0052657E"/>
    <w:rsid w:val="0052680E"/>
    <w:rsid w:val="00526AA7"/>
    <w:rsid w:val="00527104"/>
    <w:rsid w:val="0053000A"/>
    <w:rsid w:val="005305C9"/>
    <w:rsid w:val="0053069C"/>
    <w:rsid w:val="005308D8"/>
    <w:rsid w:val="0053161B"/>
    <w:rsid w:val="00532422"/>
    <w:rsid w:val="005324C3"/>
    <w:rsid w:val="005325EF"/>
    <w:rsid w:val="0053357B"/>
    <w:rsid w:val="00533993"/>
    <w:rsid w:val="00533AB7"/>
    <w:rsid w:val="00534A79"/>
    <w:rsid w:val="00534B9F"/>
    <w:rsid w:val="00534BC9"/>
    <w:rsid w:val="00535B9C"/>
    <w:rsid w:val="00537FC2"/>
    <w:rsid w:val="005403B2"/>
    <w:rsid w:val="00540448"/>
    <w:rsid w:val="005406D0"/>
    <w:rsid w:val="00542D24"/>
    <w:rsid w:val="005469AB"/>
    <w:rsid w:val="005476BB"/>
    <w:rsid w:val="00550490"/>
    <w:rsid w:val="00550CF3"/>
    <w:rsid w:val="00552639"/>
    <w:rsid w:val="00552701"/>
    <w:rsid w:val="005546F9"/>
    <w:rsid w:val="005550C9"/>
    <w:rsid w:val="0055632C"/>
    <w:rsid w:val="00557F1C"/>
    <w:rsid w:val="0056403F"/>
    <w:rsid w:val="005668BA"/>
    <w:rsid w:val="00567ACC"/>
    <w:rsid w:val="00570A6F"/>
    <w:rsid w:val="005720C0"/>
    <w:rsid w:val="0057327B"/>
    <w:rsid w:val="00573E88"/>
    <w:rsid w:val="00575408"/>
    <w:rsid w:val="005767E7"/>
    <w:rsid w:val="0057727F"/>
    <w:rsid w:val="00577F96"/>
    <w:rsid w:val="00582678"/>
    <w:rsid w:val="0058277A"/>
    <w:rsid w:val="00582A80"/>
    <w:rsid w:val="00582DED"/>
    <w:rsid w:val="00582E65"/>
    <w:rsid w:val="00582F70"/>
    <w:rsid w:val="005831A7"/>
    <w:rsid w:val="00584C85"/>
    <w:rsid w:val="0058503E"/>
    <w:rsid w:val="005857E2"/>
    <w:rsid w:val="00587E8D"/>
    <w:rsid w:val="00590C19"/>
    <w:rsid w:val="00590D7A"/>
    <w:rsid w:val="005913CB"/>
    <w:rsid w:val="00591AFB"/>
    <w:rsid w:val="00592B33"/>
    <w:rsid w:val="00592C45"/>
    <w:rsid w:val="00592DE2"/>
    <w:rsid w:val="005935D2"/>
    <w:rsid w:val="00594522"/>
    <w:rsid w:val="0059490A"/>
    <w:rsid w:val="00594931"/>
    <w:rsid w:val="0059578D"/>
    <w:rsid w:val="00596352"/>
    <w:rsid w:val="005A08FE"/>
    <w:rsid w:val="005A26DA"/>
    <w:rsid w:val="005A309A"/>
    <w:rsid w:val="005A35AF"/>
    <w:rsid w:val="005A390F"/>
    <w:rsid w:val="005A41A4"/>
    <w:rsid w:val="005A48CF"/>
    <w:rsid w:val="005A4A07"/>
    <w:rsid w:val="005A5AE7"/>
    <w:rsid w:val="005A5C04"/>
    <w:rsid w:val="005A62A8"/>
    <w:rsid w:val="005A6CA9"/>
    <w:rsid w:val="005A7AAF"/>
    <w:rsid w:val="005B0E7E"/>
    <w:rsid w:val="005B0F83"/>
    <w:rsid w:val="005B18D2"/>
    <w:rsid w:val="005B2A41"/>
    <w:rsid w:val="005B3178"/>
    <w:rsid w:val="005B452C"/>
    <w:rsid w:val="005B59DD"/>
    <w:rsid w:val="005B5A6E"/>
    <w:rsid w:val="005B6C1C"/>
    <w:rsid w:val="005B72DD"/>
    <w:rsid w:val="005B77D2"/>
    <w:rsid w:val="005B7CE9"/>
    <w:rsid w:val="005C0B8E"/>
    <w:rsid w:val="005C152C"/>
    <w:rsid w:val="005C16B7"/>
    <w:rsid w:val="005C31C0"/>
    <w:rsid w:val="005C3791"/>
    <w:rsid w:val="005C3B67"/>
    <w:rsid w:val="005C4EEB"/>
    <w:rsid w:val="005C514F"/>
    <w:rsid w:val="005C532F"/>
    <w:rsid w:val="005C55DA"/>
    <w:rsid w:val="005C59EE"/>
    <w:rsid w:val="005C602D"/>
    <w:rsid w:val="005C69C8"/>
    <w:rsid w:val="005D071E"/>
    <w:rsid w:val="005D08A7"/>
    <w:rsid w:val="005D16FE"/>
    <w:rsid w:val="005D1E11"/>
    <w:rsid w:val="005D23CE"/>
    <w:rsid w:val="005D23F9"/>
    <w:rsid w:val="005D4B37"/>
    <w:rsid w:val="005D65E9"/>
    <w:rsid w:val="005E09F8"/>
    <w:rsid w:val="005E105D"/>
    <w:rsid w:val="005E124C"/>
    <w:rsid w:val="005E2E96"/>
    <w:rsid w:val="005E3348"/>
    <w:rsid w:val="005E37E5"/>
    <w:rsid w:val="005E3999"/>
    <w:rsid w:val="005E3C0F"/>
    <w:rsid w:val="005E5683"/>
    <w:rsid w:val="005E58A9"/>
    <w:rsid w:val="005E5D41"/>
    <w:rsid w:val="005E6CF2"/>
    <w:rsid w:val="005E77F0"/>
    <w:rsid w:val="005E79CC"/>
    <w:rsid w:val="005E7B44"/>
    <w:rsid w:val="005E7C76"/>
    <w:rsid w:val="005F00E9"/>
    <w:rsid w:val="005F0460"/>
    <w:rsid w:val="005F0A9D"/>
    <w:rsid w:val="005F0F30"/>
    <w:rsid w:val="005F12B2"/>
    <w:rsid w:val="005F142B"/>
    <w:rsid w:val="005F1623"/>
    <w:rsid w:val="005F2CCF"/>
    <w:rsid w:val="005F2E08"/>
    <w:rsid w:val="005F32A9"/>
    <w:rsid w:val="005F32EF"/>
    <w:rsid w:val="005F46CE"/>
    <w:rsid w:val="005F4768"/>
    <w:rsid w:val="005F555A"/>
    <w:rsid w:val="005F6088"/>
    <w:rsid w:val="005F6555"/>
    <w:rsid w:val="005F68C3"/>
    <w:rsid w:val="005F6C29"/>
    <w:rsid w:val="005F77C8"/>
    <w:rsid w:val="00600D92"/>
    <w:rsid w:val="006023C2"/>
    <w:rsid w:val="00603442"/>
    <w:rsid w:val="0060560D"/>
    <w:rsid w:val="00606A4D"/>
    <w:rsid w:val="00607429"/>
    <w:rsid w:val="0060790B"/>
    <w:rsid w:val="00607D0A"/>
    <w:rsid w:val="006143CE"/>
    <w:rsid w:val="006145C9"/>
    <w:rsid w:val="00614F07"/>
    <w:rsid w:val="00614F9B"/>
    <w:rsid w:val="006165A0"/>
    <w:rsid w:val="006166CC"/>
    <w:rsid w:val="00616728"/>
    <w:rsid w:val="0061734C"/>
    <w:rsid w:val="00617A4A"/>
    <w:rsid w:val="00620FB1"/>
    <w:rsid w:val="00621689"/>
    <w:rsid w:val="00622B95"/>
    <w:rsid w:val="00622D3E"/>
    <w:rsid w:val="006232BF"/>
    <w:rsid w:val="0062353D"/>
    <w:rsid w:val="0062452F"/>
    <w:rsid w:val="006245BD"/>
    <w:rsid w:val="00625A24"/>
    <w:rsid w:val="00625EA1"/>
    <w:rsid w:val="0062628D"/>
    <w:rsid w:val="00626714"/>
    <w:rsid w:val="00626CDF"/>
    <w:rsid w:val="00627ECD"/>
    <w:rsid w:val="0063075C"/>
    <w:rsid w:val="00630791"/>
    <w:rsid w:val="006312C0"/>
    <w:rsid w:val="006313D0"/>
    <w:rsid w:val="0063145E"/>
    <w:rsid w:val="00631654"/>
    <w:rsid w:val="00631A3D"/>
    <w:rsid w:val="006330E2"/>
    <w:rsid w:val="0063402A"/>
    <w:rsid w:val="00634791"/>
    <w:rsid w:val="00635336"/>
    <w:rsid w:val="006357E1"/>
    <w:rsid w:val="00635BEB"/>
    <w:rsid w:val="00635D62"/>
    <w:rsid w:val="006365F2"/>
    <w:rsid w:val="006370CE"/>
    <w:rsid w:val="006376DA"/>
    <w:rsid w:val="00640325"/>
    <w:rsid w:val="006404FE"/>
    <w:rsid w:val="006421C6"/>
    <w:rsid w:val="006421FF"/>
    <w:rsid w:val="00642708"/>
    <w:rsid w:val="00644122"/>
    <w:rsid w:val="00644710"/>
    <w:rsid w:val="0064482E"/>
    <w:rsid w:val="00644E71"/>
    <w:rsid w:val="00645721"/>
    <w:rsid w:val="00646A3B"/>
    <w:rsid w:val="006472E6"/>
    <w:rsid w:val="006475AE"/>
    <w:rsid w:val="00647C09"/>
    <w:rsid w:val="0065074C"/>
    <w:rsid w:val="00650A2D"/>
    <w:rsid w:val="006514CD"/>
    <w:rsid w:val="0065224A"/>
    <w:rsid w:val="006522F8"/>
    <w:rsid w:val="00653AE5"/>
    <w:rsid w:val="00653EF4"/>
    <w:rsid w:val="00653F80"/>
    <w:rsid w:val="00654717"/>
    <w:rsid w:val="00655103"/>
    <w:rsid w:val="00660148"/>
    <w:rsid w:val="00661751"/>
    <w:rsid w:val="006625D7"/>
    <w:rsid w:val="00662A42"/>
    <w:rsid w:val="00663072"/>
    <w:rsid w:val="00663551"/>
    <w:rsid w:val="00663EDC"/>
    <w:rsid w:val="006648BB"/>
    <w:rsid w:val="00664E44"/>
    <w:rsid w:val="006656AF"/>
    <w:rsid w:val="0066660D"/>
    <w:rsid w:val="006667AC"/>
    <w:rsid w:val="00670129"/>
    <w:rsid w:val="00670A84"/>
    <w:rsid w:val="00670ADD"/>
    <w:rsid w:val="00671F65"/>
    <w:rsid w:val="00672F7F"/>
    <w:rsid w:val="00674183"/>
    <w:rsid w:val="00675072"/>
    <w:rsid w:val="00675160"/>
    <w:rsid w:val="00675557"/>
    <w:rsid w:val="00675B74"/>
    <w:rsid w:val="00675DAA"/>
    <w:rsid w:val="00680064"/>
    <w:rsid w:val="00681DE1"/>
    <w:rsid w:val="0068457E"/>
    <w:rsid w:val="00685052"/>
    <w:rsid w:val="006857C9"/>
    <w:rsid w:val="00685956"/>
    <w:rsid w:val="00685CF5"/>
    <w:rsid w:val="00686287"/>
    <w:rsid w:val="00686923"/>
    <w:rsid w:val="006928E2"/>
    <w:rsid w:val="006947D7"/>
    <w:rsid w:val="0069520F"/>
    <w:rsid w:val="006A2011"/>
    <w:rsid w:val="006A29DA"/>
    <w:rsid w:val="006A3055"/>
    <w:rsid w:val="006A32A0"/>
    <w:rsid w:val="006A3970"/>
    <w:rsid w:val="006A41E7"/>
    <w:rsid w:val="006A5156"/>
    <w:rsid w:val="006A5DAF"/>
    <w:rsid w:val="006A7B02"/>
    <w:rsid w:val="006B0455"/>
    <w:rsid w:val="006B20B5"/>
    <w:rsid w:val="006B2DCF"/>
    <w:rsid w:val="006B3364"/>
    <w:rsid w:val="006B3435"/>
    <w:rsid w:val="006B3DAB"/>
    <w:rsid w:val="006B43BD"/>
    <w:rsid w:val="006B4594"/>
    <w:rsid w:val="006B48DD"/>
    <w:rsid w:val="006B5587"/>
    <w:rsid w:val="006B6670"/>
    <w:rsid w:val="006B66E3"/>
    <w:rsid w:val="006B7044"/>
    <w:rsid w:val="006B73F5"/>
    <w:rsid w:val="006B7DF9"/>
    <w:rsid w:val="006C0E3B"/>
    <w:rsid w:val="006C5B59"/>
    <w:rsid w:val="006C6458"/>
    <w:rsid w:val="006C646D"/>
    <w:rsid w:val="006C6A79"/>
    <w:rsid w:val="006C771C"/>
    <w:rsid w:val="006C7903"/>
    <w:rsid w:val="006D0095"/>
    <w:rsid w:val="006D0AD2"/>
    <w:rsid w:val="006D0B82"/>
    <w:rsid w:val="006D186F"/>
    <w:rsid w:val="006D1CA8"/>
    <w:rsid w:val="006D298C"/>
    <w:rsid w:val="006D2ED8"/>
    <w:rsid w:val="006D4D89"/>
    <w:rsid w:val="006D6001"/>
    <w:rsid w:val="006D71B0"/>
    <w:rsid w:val="006D7AA4"/>
    <w:rsid w:val="006D7E56"/>
    <w:rsid w:val="006E2181"/>
    <w:rsid w:val="006E2357"/>
    <w:rsid w:val="006E23C9"/>
    <w:rsid w:val="006E35D8"/>
    <w:rsid w:val="006E4144"/>
    <w:rsid w:val="006E5511"/>
    <w:rsid w:val="006E64F0"/>
    <w:rsid w:val="006E6E8F"/>
    <w:rsid w:val="006E7E97"/>
    <w:rsid w:val="006F0336"/>
    <w:rsid w:val="006F1425"/>
    <w:rsid w:val="006F1646"/>
    <w:rsid w:val="006F2AF3"/>
    <w:rsid w:val="006F2DFF"/>
    <w:rsid w:val="006F4D7A"/>
    <w:rsid w:val="006F5221"/>
    <w:rsid w:val="006F5690"/>
    <w:rsid w:val="006F5BC3"/>
    <w:rsid w:val="006F5C5F"/>
    <w:rsid w:val="006F5D25"/>
    <w:rsid w:val="006F63B4"/>
    <w:rsid w:val="006F6A1F"/>
    <w:rsid w:val="006F70AF"/>
    <w:rsid w:val="006F7310"/>
    <w:rsid w:val="0070018E"/>
    <w:rsid w:val="0070064A"/>
    <w:rsid w:val="00700969"/>
    <w:rsid w:val="007016E7"/>
    <w:rsid w:val="007018DD"/>
    <w:rsid w:val="0070207C"/>
    <w:rsid w:val="00702FC0"/>
    <w:rsid w:val="00703151"/>
    <w:rsid w:val="007039ED"/>
    <w:rsid w:val="0070404D"/>
    <w:rsid w:val="0070458F"/>
    <w:rsid w:val="007048CB"/>
    <w:rsid w:val="007050C0"/>
    <w:rsid w:val="00705639"/>
    <w:rsid w:val="00706063"/>
    <w:rsid w:val="00706A1D"/>
    <w:rsid w:val="00706F3B"/>
    <w:rsid w:val="00710130"/>
    <w:rsid w:val="00710F39"/>
    <w:rsid w:val="0071109D"/>
    <w:rsid w:val="0071125E"/>
    <w:rsid w:val="0071313B"/>
    <w:rsid w:val="00715346"/>
    <w:rsid w:val="007155E3"/>
    <w:rsid w:val="0071576C"/>
    <w:rsid w:val="00716125"/>
    <w:rsid w:val="00717F20"/>
    <w:rsid w:val="00720E2A"/>
    <w:rsid w:val="00720E52"/>
    <w:rsid w:val="00722956"/>
    <w:rsid w:val="00722A06"/>
    <w:rsid w:val="00722AA5"/>
    <w:rsid w:val="007234B0"/>
    <w:rsid w:val="00723D51"/>
    <w:rsid w:val="00726898"/>
    <w:rsid w:val="007316C9"/>
    <w:rsid w:val="0073184C"/>
    <w:rsid w:val="00731D99"/>
    <w:rsid w:val="00731F96"/>
    <w:rsid w:val="00733496"/>
    <w:rsid w:val="00733640"/>
    <w:rsid w:val="00733FB7"/>
    <w:rsid w:val="00734946"/>
    <w:rsid w:val="007361AE"/>
    <w:rsid w:val="0073638E"/>
    <w:rsid w:val="007374A4"/>
    <w:rsid w:val="00740C16"/>
    <w:rsid w:val="00743224"/>
    <w:rsid w:val="00745299"/>
    <w:rsid w:val="0074561D"/>
    <w:rsid w:val="00745634"/>
    <w:rsid w:val="0074613D"/>
    <w:rsid w:val="0074637A"/>
    <w:rsid w:val="00747EDE"/>
    <w:rsid w:val="007530FA"/>
    <w:rsid w:val="00753280"/>
    <w:rsid w:val="00753A14"/>
    <w:rsid w:val="00756E94"/>
    <w:rsid w:val="0076069B"/>
    <w:rsid w:val="007620BA"/>
    <w:rsid w:val="00762CED"/>
    <w:rsid w:val="0076350F"/>
    <w:rsid w:val="00764F88"/>
    <w:rsid w:val="0076589B"/>
    <w:rsid w:val="00765D2C"/>
    <w:rsid w:val="00766317"/>
    <w:rsid w:val="0077123A"/>
    <w:rsid w:val="00771F2C"/>
    <w:rsid w:val="0077232B"/>
    <w:rsid w:val="00772B38"/>
    <w:rsid w:val="0077476F"/>
    <w:rsid w:val="00774A9C"/>
    <w:rsid w:val="00777149"/>
    <w:rsid w:val="007774C7"/>
    <w:rsid w:val="00777A52"/>
    <w:rsid w:val="007806E2"/>
    <w:rsid w:val="00780C10"/>
    <w:rsid w:val="00782D3F"/>
    <w:rsid w:val="00784EF8"/>
    <w:rsid w:val="00785B2C"/>
    <w:rsid w:val="00786134"/>
    <w:rsid w:val="00786799"/>
    <w:rsid w:val="00786D56"/>
    <w:rsid w:val="00786ED8"/>
    <w:rsid w:val="00787868"/>
    <w:rsid w:val="007878EB"/>
    <w:rsid w:val="0079084C"/>
    <w:rsid w:val="00790C2C"/>
    <w:rsid w:val="007914CD"/>
    <w:rsid w:val="00791937"/>
    <w:rsid w:val="0079202E"/>
    <w:rsid w:val="0079256C"/>
    <w:rsid w:val="00792E01"/>
    <w:rsid w:val="00792F7A"/>
    <w:rsid w:val="007938EA"/>
    <w:rsid w:val="00793F71"/>
    <w:rsid w:val="00794365"/>
    <w:rsid w:val="007945D2"/>
    <w:rsid w:val="00794B59"/>
    <w:rsid w:val="00796D22"/>
    <w:rsid w:val="00796D74"/>
    <w:rsid w:val="00796E00"/>
    <w:rsid w:val="007970C7"/>
    <w:rsid w:val="00797687"/>
    <w:rsid w:val="007A02D6"/>
    <w:rsid w:val="007A0722"/>
    <w:rsid w:val="007A155F"/>
    <w:rsid w:val="007A276E"/>
    <w:rsid w:val="007A2878"/>
    <w:rsid w:val="007A2B75"/>
    <w:rsid w:val="007A4C1D"/>
    <w:rsid w:val="007A7443"/>
    <w:rsid w:val="007A7CE4"/>
    <w:rsid w:val="007B001A"/>
    <w:rsid w:val="007B302E"/>
    <w:rsid w:val="007B46E2"/>
    <w:rsid w:val="007B4873"/>
    <w:rsid w:val="007B5148"/>
    <w:rsid w:val="007B5AEA"/>
    <w:rsid w:val="007B627C"/>
    <w:rsid w:val="007B69FE"/>
    <w:rsid w:val="007B7418"/>
    <w:rsid w:val="007B7A1C"/>
    <w:rsid w:val="007C0512"/>
    <w:rsid w:val="007C0C4A"/>
    <w:rsid w:val="007C0D54"/>
    <w:rsid w:val="007C2E52"/>
    <w:rsid w:val="007C3490"/>
    <w:rsid w:val="007C350C"/>
    <w:rsid w:val="007C3940"/>
    <w:rsid w:val="007C396D"/>
    <w:rsid w:val="007C3AEC"/>
    <w:rsid w:val="007C3D42"/>
    <w:rsid w:val="007C405B"/>
    <w:rsid w:val="007C436D"/>
    <w:rsid w:val="007C4C1A"/>
    <w:rsid w:val="007C5CE8"/>
    <w:rsid w:val="007C5EF3"/>
    <w:rsid w:val="007D13E5"/>
    <w:rsid w:val="007D1436"/>
    <w:rsid w:val="007D2188"/>
    <w:rsid w:val="007D2C38"/>
    <w:rsid w:val="007D3876"/>
    <w:rsid w:val="007D5171"/>
    <w:rsid w:val="007D6BBE"/>
    <w:rsid w:val="007D7933"/>
    <w:rsid w:val="007D7E9A"/>
    <w:rsid w:val="007E02C0"/>
    <w:rsid w:val="007E274F"/>
    <w:rsid w:val="007E2FFF"/>
    <w:rsid w:val="007E4E48"/>
    <w:rsid w:val="007E5C9B"/>
    <w:rsid w:val="007E65AC"/>
    <w:rsid w:val="007E693F"/>
    <w:rsid w:val="007E7137"/>
    <w:rsid w:val="007F062F"/>
    <w:rsid w:val="007F06E4"/>
    <w:rsid w:val="007F0B14"/>
    <w:rsid w:val="007F1947"/>
    <w:rsid w:val="007F2901"/>
    <w:rsid w:val="007F51C3"/>
    <w:rsid w:val="007F5385"/>
    <w:rsid w:val="007F677E"/>
    <w:rsid w:val="007F7679"/>
    <w:rsid w:val="007F7DAD"/>
    <w:rsid w:val="00801C55"/>
    <w:rsid w:val="00802A14"/>
    <w:rsid w:val="008032B1"/>
    <w:rsid w:val="00803C97"/>
    <w:rsid w:val="0080439D"/>
    <w:rsid w:val="00804420"/>
    <w:rsid w:val="00804569"/>
    <w:rsid w:val="008046D4"/>
    <w:rsid w:val="008050A4"/>
    <w:rsid w:val="008052BB"/>
    <w:rsid w:val="008055B8"/>
    <w:rsid w:val="008069BA"/>
    <w:rsid w:val="008070A8"/>
    <w:rsid w:val="00810C15"/>
    <w:rsid w:val="00812887"/>
    <w:rsid w:val="00813D53"/>
    <w:rsid w:val="008159C5"/>
    <w:rsid w:val="008161BC"/>
    <w:rsid w:val="00816F8F"/>
    <w:rsid w:val="0081768A"/>
    <w:rsid w:val="008176E5"/>
    <w:rsid w:val="00820E76"/>
    <w:rsid w:val="00821FB9"/>
    <w:rsid w:val="00823057"/>
    <w:rsid w:val="008250C7"/>
    <w:rsid w:val="00825844"/>
    <w:rsid w:val="008262CD"/>
    <w:rsid w:val="00826E0C"/>
    <w:rsid w:val="0082736D"/>
    <w:rsid w:val="00827564"/>
    <w:rsid w:val="00830818"/>
    <w:rsid w:val="00830B09"/>
    <w:rsid w:val="00833755"/>
    <w:rsid w:val="00834532"/>
    <w:rsid w:val="00834EE0"/>
    <w:rsid w:val="008350A7"/>
    <w:rsid w:val="0083590A"/>
    <w:rsid w:val="00835A1B"/>
    <w:rsid w:val="00836A8F"/>
    <w:rsid w:val="00836C1B"/>
    <w:rsid w:val="00837061"/>
    <w:rsid w:val="00837421"/>
    <w:rsid w:val="00837659"/>
    <w:rsid w:val="00840063"/>
    <w:rsid w:val="0084104E"/>
    <w:rsid w:val="008420D0"/>
    <w:rsid w:val="00843E67"/>
    <w:rsid w:val="008441FD"/>
    <w:rsid w:val="00846015"/>
    <w:rsid w:val="00846724"/>
    <w:rsid w:val="0084747C"/>
    <w:rsid w:val="00850244"/>
    <w:rsid w:val="00850EAA"/>
    <w:rsid w:val="0085193B"/>
    <w:rsid w:val="00853B13"/>
    <w:rsid w:val="00853DF5"/>
    <w:rsid w:val="0085447E"/>
    <w:rsid w:val="00854918"/>
    <w:rsid w:val="008562AC"/>
    <w:rsid w:val="00856964"/>
    <w:rsid w:val="00856BF9"/>
    <w:rsid w:val="00860EF8"/>
    <w:rsid w:val="00861632"/>
    <w:rsid w:val="0086318B"/>
    <w:rsid w:val="008634A2"/>
    <w:rsid w:val="008642CA"/>
    <w:rsid w:val="0086562F"/>
    <w:rsid w:val="008669E3"/>
    <w:rsid w:val="00871BB4"/>
    <w:rsid w:val="00871BF3"/>
    <w:rsid w:val="008723FB"/>
    <w:rsid w:val="00875145"/>
    <w:rsid w:val="00875521"/>
    <w:rsid w:val="00875EDB"/>
    <w:rsid w:val="008763F3"/>
    <w:rsid w:val="00876D73"/>
    <w:rsid w:val="00877FD1"/>
    <w:rsid w:val="008808CD"/>
    <w:rsid w:val="00883247"/>
    <w:rsid w:val="00883BAB"/>
    <w:rsid w:val="00885D74"/>
    <w:rsid w:val="00885E75"/>
    <w:rsid w:val="008870E1"/>
    <w:rsid w:val="00890E29"/>
    <w:rsid w:val="008924D5"/>
    <w:rsid w:val="0089325E"/>
    <w:rsid w:val="008938F7"/>
    <w:rsid w:val="008950D3"/>
    <w:rsid w:val="00895ADA"/>
    <w:rsid w:val="008978EA"/>
    <w:rsid w:val="00897FD4"/>
    <w:rsid w:val="008A08AC"/>
    <w:rsid w:val="008A0AA7"/>
    <w:rsid w:val="008A0C2C"/>
    <w:rsid w:val="008A1261"/>
    <w:rsid w:val="008A28C9"/>
    <w:rsid w:val="008A3154"/>
    <w:rsid w:val="008A577C"/>
    <w:rsid w:val="008A5A99"/>
    <w:rsid w:val="008B005E"/>
    <w:rsid w:val="008B00C8"/>
    <w:rsid w:val="008B040E"/>
    <w:rsid w:val="008B0D1D"/>
    <w:rsid w:val="008B10B4"/>
    <w:rsid w:val="008B1965"/>
    <w:rsid w:val="008B26DD"/>
    <w:rsid w:val="008B43BE"/>
    <w:rsid w:val="008B5337"/>
    <w:rsid w:val="008B5982"/>
    <w:rsid w:val="008B6A46"/>
    <w:rsid w:val="008B6ED0"/>
    <w:rsid w:val="008B735D"/>
    <w:rsid w:val="008C0C2E"/>
    <w:rsid w:val="008C0C3B"/>
    <w:rsid w:val="008C119B"/>
    <w:rsid w:val="008C1AB7"/>
    <w:rsid w:val="008C3233"/>
    <w:rsid w:val="008C32E3"/>
    <w:rsid w:val="008C3E26"/>
    <w:rsid w:val="008C4FA4"/>
    <w:rsid w:val="008C5118"/>
    <w:rsid w:val="008C6F71"/>
    <w:rsid w:val="008C7916"/>
    <w:rsid w:val="008D0445"/>
    <w:rsid w:val="008D0763"/>
    <w:rsid w:val="008D0EF3"/>
    <w:rsid w:val="008D13FB"/>
    <w:rsid w:val="008D1F23"/>
    <w:rsid w:val="008D2843"/>
    <w:rsid w:val="008D43CF"/>
    <w:rsid w:val="008D4B6C"/>
    <w:rsid w:val="008D53EA"/>
    <w:rsid w:val="008D74FF"/>
    <w:rsid w:val="008E0597"/>
    <w:rsid w:val="008E05AE"/>
    <w:rsid w:val="008E0DBC"/>
    <w:rsid w:val="008E1CA8"/>
    <w:rsid w:val="008E220C"/>
    <w:rsid w:val="008E2DD9"/>
    <w:rsid w:val="008E496E"/>
    <w:rsid w:val="008E6739"/>
    <w:rsid w:val="008E72EF"/>
    <w:rsid w:val="008E7A33"/>
    <w:rsid w:val="008F04F1"/>
    <w:rsid w:val="008F09D3"/>
    <w:rsid w:val="008F0A8A"/>
    <w:rsid w:val="008F1B9B"/>
    <w:rsid w:val="008F28D8"/>
    <w:rsid w:val="008F3831"/>
    <w:rsid w:val="008F46D0"/>
    <w:rsid w:val="008F48F0"/>
    <w:rsid w:val="008F50B4"/>
    <w:rsid w:val="008F5DCB"/>
    <w:rsid w:val="008F6317"/>
    <w:rsid w:val="008F71A4"/>
    <w:rsid w:val="009007DF"/>
    <w:rsid w:val="00901626"/>
    <w:rsid w:val="00901786"/>
    <w:rsid w:val="00901FBA"/>
    <w:rsid w:val="00902C66"/>
    <w:rsid w:val="009035B6"/>
    <w:rsid w:val="009040C4"/>
    <w:rsid w:val="0090431B"/>
    <w:rsid w:val="00904D9C"/>
    <w:rsid w:val="0090524C"/>
    <w:rsid w:val="009066E5"/>
    <w:rsid w:val="00906C6D"/>
    <w:rsid w:val="00907A0B"/>
    <w:rsid w:val="00907D26"/>
    <w:rsid w:val="00910784"/>
    <w:rsid w:val="00910E76"/>
    <w:rsid w:val="009114D4"/>
    <w:rsid w:val="00914540"/>
    <w:rsid w:val="00914A35"/>
    <w:rsid w:val="009156F2"/>
    <w:rsid w:val="009164C8"/>
    <w:rsid w:val="0091689E"/>
    <w:rsid w:val="009205AB"/>
    <w:rsid w:val="00920FE3"/>
    <w:rsid w:val="00921805"/>
    <w:rsid w:val="009236FB"/>
    <w:rsid w:val="00923B29"/>
    <w:rsid w:val="00923B6B"/>
    <w:rsid w:val="009250FB"/>
    <w:rsid w:val="009256E3"/>
    <w:rsid w:val="009267D1"/>
    <w:rsid w:val="0092698A"/>
    <w:rsid w:val="00926A85"/>
    <w:rsid w:val="00930000"/>
    <w:rsid w:val="009318A2"/>
    <w:rsid w:val="00932E1F"/>
    <w:rsid w:val="00935B0D"/>
    <w:rsid w:val="00935BCB"/>
    <w:rsid w:val="0093619B"/>
    <w:rsid w:val="00936318"/>
    <w:rsid w:val="0093663F"/>
    <w:rsid w:val="0094051B"/>
    <w:rsid w:val="00941CBD"/>
    <w:rsid w:val="00941F9C"/>
    <w:rsid w:val="00943D12"/>
    <w:rsid w:val="0094456E"/>
    <w:rsid w:val="00944F24"/>
    <w:rsid w:val="00945327"/>
    <w:rsid w:val="009464DD"/>
    <w:rsid w:val="00946F0C"/>
    <w:rsid w:val="00947B12"/>
    <w:rsid w:val="00950BB8"/>
    <w:rsid w:val="00951764"/>
    <w:rsid w:val="0095231A"/>
    <w:rsid w:val="00952B79"/>
    <w:rsid w:val="00954E5D"/>
    <w:rsid w:val="00955488"/>
    <w:rsid w:val="00955B2B"/>
    <w:rsid w:val="009560A5"/>
    <w:rsid w:val="00956420"/>
    <w:rsid w:val="00957AC5"/>
    <w:rsid w:val="00960671"/>
    <w:rsid w:val="00960C75"/>
    <w:rsid w:val="00961EBA"/>
    <w:rsid w:val="00963B37"/>
    <w:rsid w:val="009641D7"/>
    <w:rsid w:val="00965EB9"/>
    <w:rsid w:val="0096738D"/>
    <w:rsid w:val="0096763D"/>
    <w:rsid w:val="00970893"/>
    <w:rsid w:val="00971621"/>
    <w:rsid w:val="00972712"/>
    <w:rsid w:val="00973077"/>
    <w:rsid w:val="00974388"/>
    <w:rsid w:val="00975632"/>
    <w:rsid w:val="00976DA3"/>
    <w:rsid w:val="00977D73"/>
    <w:rsid w:val="00977DEA"/>
    <w:rsid w:val="00980657"/>
    <w:rsid w:val="0098153D"/>
    <w:rsid w:val="009820C2"/>
    <w:rsid w:val="009823E5"/>
    <w:rsid w:val="00982557"/>
    <w:rsid w:val="0098256A"/>
    <w:rsid w:val="009836EA"/>
    <w:rsid w:val="00984795"/>
    <w:rsid w:val="00987BE8"/>
    <w:rsid w:val="00990F6A"/>
    <w:rsid w:val="0099182F"/>
    <w:rsid w:val="0099449C"/>
    <w:rsid w:val="00995046"/>
    <w:rsid w:val="009A02E4"/>
    <w:rsid w:val="009A1498"/>
    <w:rsid w:val="009A1599"/>
    <w:rsid w:val="009A15A2"/>
    <w:rsid w:val="009A1A02"/>
    <w:rsid w:val="009A1A6C"/>
    <w:rsid w:val="009A30B9"/>
    <w:rsid w:val="009A3726"/>
    <w:rsid w:val="009A3C9F"/>
    <w:rsid w:val="009A4C20"/>
    <w:rsid w:val="009A4C24"/>
    <w:rsid w:val="009B0028"/>
    <w:rsid w:val="009B04CA"/>
    <w:rsid w:val="009B0DCB"/>
    <w:rsid w:val="009B11EA"/>
    <w:rsid w:val="009B13EF"/>
    <w:rsid w:val="009B1681"/>
    <w:rsid w:val="009B39FD"/>
    <w:rsid w:val="009B422E"/>
    <w:rsid w:val="009B5433"/>
    <w:rsid w:val="009B6809"/>
    <w:rsid w:val="009B7447"/>
    <w:rsid w:val="009B74A7"/>
    <w:rsid w:val="009B7807"/>
    <w:rsid w:val="009C140A"/>
    <w:rsid w:val="009C43B4"/>
    <w:rsid w:val="009C4B0F"/>
    <w:rsid w:val="009C5881"/>
    <w:rsid w:val="009C5DFA"/>
    <w:rsid w:val="009C6DA0"/>
    <w:rsid w:val="009C708D"/>
    <w:rsid w:val="009C760F"/>
    <w:rsid w:val="009D08B2"/>
    <w:rsid w:val="009D0C5B"/>
    <w:rsid w:val="009D11F3"/>
    <w:rsid w:val="009D1BC4"/>
    <w:rsid w:val="009D20BA"/>
    <w:rsid w:val="009D2945"/>
    <w:rsid w:val="009D2C94"/>
    <w:rsid w:val="009D5662"/>
    <w:rsid w:val="009D65B6"/>
    <w:rsid w:val="009D73DB"/>
    <w:rsid w:val="009D7555"/>
    <w:rsid w:val="009D75A7"/>
    <w:rsid w:val="009E0CD7"/>
    <w:rsid w:val="009E0ED8"/>
    <w:rsid w:val="009E1531"/>
    <w:rsid w:val="009E1D11"/>
    <w:rsid w:val="009E28FE"/>
    <w:rsid w:val="009E2FC8"/>
    <w:rsid w:val="009E32C6"/>
    <w:rsid w:val="009E366D"/>
    <w:rsid w:val="009E3930"/>
    <w:rsid w:val="009E3A4C"/>
    <w:rsid w:val="009E3D0F"/>
    <w:rsid w:val="009E3E69"/>
    <w:rsid w:val="009E45E0"/>
    <w:rsid w:val="009E55A4"/>
    <w:rsid w:val="009E5C66"/>
    <w:rsid w:val="009E64CE"/>
    <w:rsid w:val="009E6867"/>
    <w:rsid w:val="009E6D24"/>
    <w:rsid w:val="009E748A"/>
    <w:rsid w:val="009F0B19"/>
    <w:rsid w:val="009F131B"/>
    <w:rsid w:val="009F2CAA"/>
    <w:rsid w:val="009F5209"/>
    <w:rsid w:val="009F6752"/>
    <w:rsid w:val="00A01C10"/>
    <w:rsid w:val="00A02664"/>
    <w:rsid w:val="00A027BA"/>
    <w:rsid w:val="00A031C5"/>
    <w:rsid w:val="00A04226"/>
    <w:rsid w:val="00A0490C"/>
    <w:rsid w:val="00A055E2"/>
    <w:rsid w:val="00A05B6A"/>
    <w:rsid w:val="00A0660E"/>
    <w:rsid w:val="00A07495"/>
    <w:rsid w:val="00A1036D"/>
    <w:rsid w:val="00A1046A"/>
    <w:rsid w:val="00A11768"/>
    <w:rsid w:val="00A12536"/>
    <w:rsid w:val="00A1307D"/>
    <w:rsid w:val="00A13D6D"/>
    <w:rsid w:val="00A13E38"/>
    <w:rsid w:val="00A153AF"/>
    <w:rsid w:val="00A1544F"/>
    <w:rsid w:val="00A1549B"/>
    <w:rsid w:val="00A172EB"/>
    <w:rsid w:val="00A17806"/>
    <w:rsid w:val="00A17F51"/>
    <w:rsid w:val="00A201B6"/>
    <w:rsid w:val="00A20A8F"/>
    <w:rsid w:val="00A21477"/>
    <w:rsid w:val="00A223C8"/>
    <w:rsid w:val="00A228CE"/>
    <w:rsid w:val="00A24038"/>
    <w:rsid w:val="00A24CFC"/>
    <w:rsid w:val="00A256B4"/>
    <w:rsid w:val="00A26CA0"/>
    <w:rsid w:val="00A2723E"/>
    <w:rsid w:val="00A273BF"/>
    <w:rsid w:val="00A27799"/>
    <w:rsid w:val="00A27EFF"/>
    <w:rsid w:val="00A27FFC"/>
    <w:rsid w:val="00A30251"/>
    <w:rsid w:val="00A31168"/>
    <w:rsid w:val="00A34A02"/>
    <w:rsid w:val="00A34C9A"/>
    <w:rsid w:val="00A34DE8"/>
    <w:rsid w:val="00A35139"/>
    <w:rsid w:val="00A353DD"/>
    <w:rsid w:val="00A35C16"/>
    <w:rsid w:val="00A35F34"/>
    <w:rsid w:val="00A36375"/>
    <w:rsid w:val="00A36697"/>
    <w:rsid w:val="00A37318"/>
    <w:rsid w:val="00A41677"/>
    <w:rsid w:val="00A41E03"/>
    <w:rsid w:val="00A43688"/>
    <w:rsid w:val="00A4379A"/>
    <w:rsid w:val="00A43881"/>
    <w:rsid w:val="00A44615"/>
    <w:rsid w:val="00A44CCF"/>
    <w:rsid w:val="00A464F7"/>
    <w:rsid w:val="00A46B66"/>
    <w:rsid w:val="00A47841"/>
    <w:rsid w:val="00A526FF"/>
    <w:rsid w:val="00A52B42"/>
    <w:rsid w:val="00A532A1"/>
    <w:rsid w:val="00A54071"/>
    <w:rsid w:val="00A54FB8"/>
    <w:rsid w:val="00A554EC"/>
    <w:rsid w:val="00A55FDC"/>
    <w:rsid w:val="00A6250B"/>
    <w:rsid w:val="00A626BB"/>
    <w:rsid w:val="00A627B4"/>
    <w:rsid w:val="00A647D8"/>
    <w:rsid w:val="00A656D0"/>
    <w:rsid w:val="00A65887"/>
    <w:rsid w:val="00A67068"/>
    <w:rsid w:val="00A676EF"/>
    <w:rsid w:val="00A67CF2"/>
    <w:rsid w:val="00A704AD"/>
    <w:rsid w:val="00A70C94"/>
    <w:rsid w:val="00A71C75"/>
    <w:rsid w:val="00A71F6D"/>
    <w:rsid w:val="00A72449"/>
    <w:rsid w:val="00A732A1"/>
    <w:rsid w:val="00A73544"/>
    <w:rsid w:val="00A750BA"/>
    <w:rsid w:val="00A76731"/>
    <w:rsid w:val="00A816EE"/>
    <w:rsid w:val="00A82C1C"/>
    <w:rsid w:val="00A8326A"/>
    <w:rsid w:val="00A84EDC"/>
    <w:rsid w:val="00A85644"/>
    <w:rsid w:val="00A86BCC"/>
    <w:rsid w:val="00A87401"/>
    <w:rsid w:val="00A90483"/>
    <w:rsid w:val="00A90F5C"/>
    <w:rsid w:val="00A91B92"/>
    <w:rsid w:val="00A91DF1"/>
    <w:rsid w:val="00A932C6"/>
    <w:rsid w:val="00A935A6"/>
    <w:rsid w:val="00A940DD"/>
    <w:rsid w:val="00A9418C"/>
    <w:rsid w:val="00A94E74"/>
    <w:rsid w:val="00A94FA2"/>
    <w:rsid w:val="00A9797E"/>
    <w:rsid w:val="00A97D89"/>
    <w:rsid w:val="00AA04ED"/>
    <w:rsid w:val="00AA0990"/>
    <w:rsid w:val="00AA0BD6"/>
    <w:rsid w:val="00AA0D1D"/>
    <w:rsid w:val="00AA19FC"/>
    <w:rsid w:val="00AA1EE0"/>
    <w:rsid w:val="00AA288D"/>
    <w:rsid w:val="00AA289E"/>
    <w:rsid w:val="00AA3072"/>
    <w:rsid w:val="00AA47B0"/>
    <w:rsid w:val="00AA71B4"/>
    <w:rsid w:val="00AA7D2A"/>
    <w:rsid w:val="00AA7D35"/>
    <w:rsid w:val="00AB0B73"/>
    <w:rsid w:val="00AB0E13"/>
    <w:rsid w:val="00AB13EE"/>
    <w:rsid w:val="00AB142C"/>
    <w:rsid w:val="00AB1E82"/>
    <w:rsid w:val="00AB2962"/>
    <w:rsid w:val="00AB34A7"/>
    <w:rsid w:val="00AB34F0"/>
    <w:rsid w:val="00AB3559"/>
    <w:rsid w:val="00AB380C"/>
    <w:rsid w:val="00AB3F98"/>
    <w:rsid w:val="00AB4325"/>
    <w:rsid w:val="00AB563B"/>
    <w:rsid w:val="00AB5EC6"/>
    <w:rsid w:val="00AB62B5"/>
    <w:rsid w:val="00AB63B8"/>
    <w:rsid w:val="00AB717F"/>
    <w:rsid w:val="00AB7258"/>
    <w:rsid w:val="00AC037A"/>
    <w:rsid w:val="00AC11BE"/>
    <w:rsid w:val="00AC4CA8"/>
    <w:rsid w:val="00AC50F6"/>
    <w:rsid w:val="00AC52E2"/>
    <w:rsid w:val="00AC59FC"/>
    <w:rsid w:val="00AC5B9B"/>
    <w:rsid w:val="00AC7404"/>
    <w:rsid w:val="00AC7AD5"/>
    <w:rsid w:val="00AD0D1A"/>
    <w:rsid w:val="00AD195C"/>
    <w:rsid w:val="00AD1EF8"/>
    <w:rsid w:val="00AD23DB"/>
    <w:rsid w:val="00AD27CA"/>
    <w:rsid w:val="00AD28F7"/>
    <w:rsid w:val="00AD326B"/>
    <w:rsid w:val="00AD4E82"/>
    <w:rsid w:val="00AD66E5"/>
    <w:rsid w:val="00AE0C56"/>
    <w:rsid w:val="00AE11C6"/>
    <w:rsid w:val="00AE190D"/>
    <w:rsid w:val="00AE1D29"/>
    <w:rsid w:val="00AE273E"/>
    <w:rsid w:val="00AE2878"/>
    <w:rsid w:val="00AE3C78"/>
    <w:rsid w:val="00AE3F57"/>
    <w:rsid w:val="00AE4334"/>
    <w:rsid w:val="00AE56E2"/>
    <w:rsid w:val="00AF00BF"/>
    <w:rsid w:val="00AF0B89"/>
    <w:rsid w:val="00AF1013"/>
    <w:rsid w:val="00AF27DD"/>
    <w:rsid w:val="00AF2BF3"/>
    <w:rsid w:val="00AF51F1"/>
    <w:rsid w:val="00AF57FD"/>
    <w:rsid w:val="00AF769B"/>
    <w:rsid w:val="00AF7841"/>
    <w:rsid w:val="00B001CA"/>
    <w:rsid w:val="00B027D2"/>
    <w:rsid w:val="00B02A89"/>
    <w:rsid w:val="00B02DB8"/>
    <w:rsid w:val="00B02F4B"/>
    <w:rsid w:val="00B03072"/>
    <w:rsid w:val="00B038B5"/>
    <w:rsid w:val="00B0473A"/>
    <w:rsid w:val="00B06BCC"/>
    <w:rsid w:val="00B0737F"/>
    <w:rsid w:val="00B10EE7"/>
    <w:rsid w:val="00B12444"/>
    <w:rsid w:val="00B125C4"/>
    <w:rsid w:val="00B14911"/>
    <w:rsid w:val="00B15EA4"/>
    <w:rsid w:val="00B170C1"/>
    <w:rsid w:val="00B17189"/>
    <w:rsid w:val="00B177E1"/>
    <w:rsid w:val="00B2053B"/>
    <w:rsid w:val="00B205B4"/>
    <w:rsid w:val="00B2101A"/>
    <w:rsid w:val="00B21DE3"/>
    <w:rsid w:val="00B23327"/>
    <w:rsid w:val="00B23767"/>
    <w:rsid w:val="00B240EA"/>
    <w:rsid w:val="00B2593E"/>
    <w:rsid w:val="00B26673"/>
    <w:rsid w:val="00B26684"/>
    <w:rsid w:val="00B26E10"/>
    <w:rsid w:val="00B277FD"/>
    <w:rsid w:val="00B30150"/>
    <w:rsid w:val="00B30167"/>
    <w:rsid w:val="00B30778"/>
    <w:rsid w:val="00B3145F"/>
    <w:rsid w:val="00B315DA"/>
    <w:rsid w:val="00B333B0"/>
    <w:rsid w:val="00B34B21"/>
    <w:rsid w:val="00B36CB4"/>
    <w:rsid w:val="00B401BE"/>
    <w:rsid w:val="00B404C5"/>
    <w:rsid w:val="00B42566"/>
    <w:rsid w:val="00B435CE"/>
    <w:rsid w:val="00B43F1C"/>
    <w:rsid w:val="00B443E5"/>
    <w:rsid w:val="00B460AE"/>
    <w:rsid w:val="00B46F10"/>
    <w:rsid w:val="00B47167"/>
    <w:rsid w:val="00B4724A"/>
    <w:rsid w:val="00B47304"/>
    <w:rsid w:val="00B47534"/>
    <w:rsid w:val="00B476FF"/>
    <w:rsid w:val="00B47880"/>
    <w:rsid w:val="00B52E85"/>
    <w:rsid w:val="00B52F16"/>
    <w:rsid w:val="00B53382"/>
    <w:rsid w:val="00B535EC"/>
    <w:rsid w:val="00B543DB"/>
    <w:rsid w:val="00B54900"/>
    <w:rsid w:val="00B54F1E"/>
    <w:rsid w:val="00B55712"/>
    <w:rsid w:val="00B55E58"/>
    <w:rsid w:val="00B57429"/>
    <w:rsid w:val="00B57924"/>
    <w:rsid w:val="00B60152"/>
    <w:rsid w:val="00B6189E"/>
    <w:rsid w:val="00B61F28"/>
    <w:rsid w:val="00B62407"/>
    <w:rsid w:val="00B63326"/>
    <w:rsid w:val="00B638F7"/>
    <w:rsid w:val="00B63F8D"/>
    <w:rsid w:val="00B65659"/>
    <w:rsid w:val="00B6596D"/>
    <w:rsid w:val="00B66378"/>
    <w:rsid w:val="00B66C56"/>
    <w:rsid w:val="00B67659"/>
    <w:rsid w:val="00B70D85"/>
    <w:rsid w:val="00B73335"/>
    <w:rsid w:val="00B76778"/>
    <w:rsid w:val="00B775A2"/>
    <w:rsid w:val="00B80E5B"/>
    <w:rsid w:val="00B81175"/>
    <w:rsid w:val="00B81282"/>
    <w:rsid w:val="00B815A2"/>
    <w:rsid w:val="00B818E7"/>
    <w:rsid w:val="00B81E86"/>
    <w:rsid w:val="00B821AE"/>
    <w:rsid w:val="00B82AC2"/>
    <w:rsid w:val="00B83113"/>
    <w:rsid w:val="00B837A4"/>
    <w:rsid w:val="00B83A19"/>
    <w:rsid w:val="00B850D3"/>
    <w:rsid w:val="00B86896"/>
    <w:rsid w:val="00B86CC4"/>
    <w:rsid w:val="00B87630"/>
    <w:rsid w:val="00B91830"/>
    <w:rsid w:val="00B930DC"/>
    <w:rsid w:val="00B94131"/>
    <w:rsid w:val="00B94CAE"/>
    <w:rsid w:val="00B962D7"/>
    <w:rsid w:val="00B97615"/>
    <w:rsid w:val="00BA12C9"/>
    <w:rsid w:val="00BA171B"/>
    <w:rsid w:val="00BA182D"/>
    <w:rsid w:val="00BA1B88"/>
    <w:rsid w:val="00BA1DB7"/>
    <w:rsid w:val="00BA1FB8"/>
    <w:rsid w:val="00BA23EF"/>
    <w:rsid w:val="00BA2CB0"/>
    <w:rsid w:val="00BA4396"/>
    <w:rsid w:val="00BA59C9"/>
    <w:rsid w:val="00BA5D79"/>
    <w:rsid w:val="00BA7127"/>
    <w:rsid w:val="00BA72F5"/>
    <w:rsid w:val="00BB1143"/>
    <w:rsid w:val="00BB1928"/>
    <w:rsid w:val="00BB1F2A"/>
    <w:rsid w:val="00BB2389"/>
    <w:rsid w:val="00BB24C6"/>
    <w:rsid w:val="00BB2804"/>
    <w:rsid w:val="00BB5129"/>
    <w:rsid w:val="00BB55CE"/>
    <w:rsid w:val="00BB5FF4"/>
    <w:rsid w:val="00BB6919"/>
    <w:rsid w:val="00BB69BC"/>
    <w:rsid w:val="00BB745D"/>
    <w:rsid w:val="00BB7FB9"/>
    <w:rsid w:val="00BC3939"/>
    <w:rsid w:val="00BC39B7"/>
    <w:rsid w:val="00BC561C"/>
    <w:rsid w:val="00BC789A"/>
    <w:rsid w:val="00BC7E5D"/>
    <w:rsid w:val="00BD00EA"/>
    <w:rsid w:val="00BD195B"/>
    <w:rsid w:val="00BD2C04"/>
    <w:rsid w:val="00BD313B"/>
    <w:rsid w:val="00BD408F"/>
    <w:rsid w:val="00BD4754"/>
    <w:rsid w:val="00BD4A42"/>
    <w:rsid w:val="00BD4D4A"/>
    <w:rsid w:val="00BD7B9F"/>
    <w:rsid w:val="00BE114B"/>
    <w:rsid w:val="00BE219C"/>
    <w:rsid w:val="00BE21B6"/>
    <w:rsid w:val="00BE412E"/>
    <w:rsid w:val="00BE41AA"/>
    <w:rsid w:val="00BE61AB"/>
    <w:rsid w:val="00BE7D8F"/>
    <w:rsid w:val="00BF0044"/>
    <w:rsid w:val="00BF0AFC"/>
    <w:rsid w:val="00BF13CE"/>
    <w:rsid w:val="00BF1C16"/>
    <w:rsid w:val="00BF2D69"/>
    <w:rsid w:val="00BF3A26"/>
    <w:rsid w:val="00BF40BE"/>
    <w:rsid w:val="00BF44B7"/>
    <w:rsid w:val="00BF6309"/>
    <w:rsid w:val="00C008EA"/>
    <w:rsid w:val="00C00AB0"/>
    <w:rsid w:val="00C00F2A"/>
    <w:rsid w:val="00C021A5"/>
    <w:rsid w:val="00C03400"/>
    <w:rsid w:val="00C03554"/>
    <w:rsid w:val="00C03AAA"/>
    <w:rsid w:val="00C04759"/>
    <w:rsid w:val="00C04B60"/>
    <w:rsid w:val="00C126A5"/>
    <w:rsid w:val="00C1289F"/>
    <w:rsid w:val="00C12975"/>
    <w:rsid w:val="00C13204"/>
    <w:rsid w:val="00C1520E"/>
    <w:rsid w:val="00C1552E"/>
    <w:rsid w:val="00C15DE6"/>
    <w:rsid w:val="00C17D9E"/>
    <w:rsid w:val="00C17E3E"/>
    <w:rsid w:val="00C21313"/>
    <w:rsid w:val="00C21D37"/>
    <w:rsid w:val="00C223D0"/>
    <w:rsid w:val="00C22C00"/>
    <w:rsid w:val="00C22E3E"/>
    <w:rsid w:val="00C240C9"/>
    <w:rsid w:val="00C245F8"/>
    <w:rsid w:val="00C250ED"/>
    <w:rsid w:val="00C25429"/>
    <w:rsid w:val="00C25616"/>
    <w:rsid w:val="00C25EE9"/>
    <w:rsid w:val="00C2623E"/>
    <w:rsid w:val="00C263BB"/>
    <w:rsid w:val="00C2658F"/>
    <w:rsid w:val="00C26ED3"/>
    <w:rsid w:val="00C30C91"/>
    <w:rsid w:val="00C327D9"/>
    <w:rsid w:val="00C32FC9"/>
    <w:rsid w:val="00C3330D"/>
    <w:rsid w:val="00C33E45"/>
    <w:rsid w:val="00C3442D"/>
    <w:rsid w:val="00C3451D"/>
    <w:rsid w:val="00C34627"/>
    <w:rsid w:val="00C3511B"/>
    <w:rsid w:val="00C35488"/>
    <w:rsid w:val="00C356BE"/>
    <w:rsid w:val="00C35DAA"/>
    <w:rsid w:val="00C36C25"/>
    <w:rsid w:val="00C3744D"/>
    <w:rsid w:val="00C403B6"/>
    <w:rsid w:val="00C41A76"/>
    <w:rsid w:val="00C41C6E"/>
    <w:rsid w:val="00C42CEC"/>
    <w:rsid w:val="00C438EE"/>
    <w:rsid w:val="00C442D2"/>
    <w:rsid w:val="00C44E2B"/>
    <w:rsid w:val="00C4530D"/>
    <w:rsid w:val="00C45FBC"/>
    <w:rsid w:val="00C46761"/>
    <w:rsid w:val="00C47A87"/>
    <w:rsid w:val="00C47E62"/>
    <w:rsid w:val="00C502CE"/>
    <w:rsid w:val="00C51F94"/>
    <w:rsid w:val="00C52389"/>
    <w:rsid w:val="00C5471F"/>
    <w:rsid w:val="00C5476D"/>
    <w:rsid w:val="00C54BC4"/>
    <w:rsid w:val="00C57D94"/>
    <w:rsid w:val="00C600C7"/>
    <w:rsid w:val="00C61469"/>
    <w:rsid w:val="00C61C8B"/>
    <w:rsid w:val="00C6284F"/>
    <w:rsid w:val="00C6333E"/>
    <w:rsid w:val="00C633B8"/>
    <w:rsid w:val="00C63490"/>
    <w:rsid w:val="00C645B7"/>
    <w:rsid w:val="00C64B23"/>
    <w:rsid w:val="00C65531"/>
    <w:rsid w:val="00C66191"/>
    <w:rsid w:val="00C66792"/>
    <w:rsid w:val="00C66E6F"/>
    <w:rsid w:val="00C67C51"/>
    <w:rsid w:val="00C703AC"/>
    <w:rsid w:val="00C70DD3"/>
    <w:rsid w:val="00C7164A"/>
    <w:rsid w:val="00C71BF9"/>
    <w:rsid w:val="00C736AE"/>
    <w:rsid w:val="00C7390B"/>
    <w:rsid w:val="00C73D7C"/>
    <w:rsid w:val="00C73DEB"/>
    <w:rsid w:val="00C74156"/>
    <w:rsid w:val="00C74B5B"/>
    <w:rsid w:val="00C74F4F"/>
    <w:rsid w:val="00C75C9D"/>
    <w:rsid w:val="00C76626"/>
    <w:rsid w:val="00C76F48"/>
    <w:rsid w:val="00C77D92"/>
    <w:rsid w:val="00C82D85"/>
    <w:rsid w:val="00C83A28"/>
    <w:rsid w:val="00C83EB2"/>
    <w:rsid w:val="00C85AFA"/>
    <w:rsid w:val="00C862BD"/>
    <w:rsid w:val="00C86768"/>
    <w:rsid w:val="00C904F3"/>
    <w:rsid w:val="00C90CEE"/>
    <w:rsid w:val="00C91177"/>
    <w:rsid w:val="00C91809"/>
    <w:rsid w:val="00C919A9"/>
    <w:rsid w:val="00C91B68"/>
    <w:rsid w:val="00C92069"/>
    <w:rsid w:val="00C92772"/>
    <w:rsid w:val="00C92DA0"/>
    <w:rsid w:val="00C9425B"/>
    <w:rsid w:val="00C95977"/>
    <w:rsid w:val="00C9633F"/>
    <w:rsid w:val="00C972CC"/>
    <w:rsid w:val="00C97949"/>
    <w:rsid w:val="00CA17E4"/>
    <w:rsid w:val="00CA1ABC"/>
    <w:rsid w:val="00CA2EE1"/>
    <w:rsid w:val="00CA3F61"/>
    <w:rsid w:val="00CA59E7"/>
    <w:rsid w:val="00CA6412"/>
    <w:rsid w:val="00CA6B3D"/>
    <w:rsid w:val="00CA714A"/>
    <w:rsid w:val="00CB0D4C"/>
    <w:rsid w:val="00CB0D5E"/>
    <w:rsid w:val="00CB28D8"/>
    <w:rsid w:val="00CB2BB3"/>
    <w:rsid w:val="00CB313E"/>
    <w:rsid w:val="00CB3903"/>
    <w:rsid w:val="00CB3A1E"/>
    <w:rsid w:val="00CB3CF2"/>
    <w:rsid w:val="00CB3EF9"/>
    <w:rsid w:val="00CB4B46"/>
    <w:rsid w:val="00CB5D87"/>
    <w:rsid w:val="00CB66B4"/>
    <w:rsid w:val="00CB780C"/>
    <w:rsid w:val="00CC009F"/>
    <w:rsid w:val="00CC0B60"/>
    <w:rsid w:val="00CC0CCD"/>
    <w:rsid w:val="00CC1350"/>
    <w:rsid w:val="00CC1F5D"/>
    <w:rsid w:val="00CC4CCA"/>
    <w:rsid w:val="00CC6829"/>
    <w:rsid w:val="00CC68B4"/>
    <w:rsid w:val="00CC68E1"/>
    <w:rsid w:val="00CC6ADE"/>
    <w:rsid w:val="00CC743F"/>
    <w:rsid w:val="00CD0E95"/>
    <w:rsid w:val="00CD0F2B"/>
    <w:rsid w:val="00CD10BD"/>
    <w:rsid w:val="00CD1809"/>
    <w:rsid w:val="00CD199E"/>
    <w:rsid w:val="00CD21A7"/>
    <w:rsid w:val="00CD23E4"/>
    <w:rsid w:val="00CD25C4"/>
    <w:rsid w:val="00CD267E"/>
    <w:rsid w:val="00CD36FE"/>
    <w:rsid w:val="00CD47AA"/>
    <w:rsid w:val="00CD4AEF"/>
    <w:rsid w:val="00CD4BC5"/>
    <w:rsid w:val="00CD677F"/>
    <w:rsid w:val="00CD6CEB"/>
    <w:rsid w:val="00CD6E29"/>
    <w:rsid w:val="00CD7456"/>
    <w:rsid w:val="00CE0158"/>
    <w:rsid w:val="00CE2AFE"/>
    <w:rsid w:val="00CE330E"/>
    <w:rsid w:val="00CE4BD6"/>
    <w:rsid w:val="00CE58F6"/>
    <w:rsid w:val="00CE5C1E"/>
    <w:rsid w:val="00CE629F"/>
    <w:rsid w:val="00CE675F"/>
    <w:rsid w:val="00CE775B"/>
    <w:rsid w:val="00CF06DA"/>
    <w:rsid w:val="00CF1769"/>
    <w:rsid w:val="00CF1B21"/>
    <w:rsid w:val="00CF36D9"/>
    <w:rsid w:val="00CF5B2D"/>
    <w:rsid w:val="00CF7034"/>
    <w:rsid w:val="00CF7216"/>
    <w:rsid w:val="00CF74C9"/>
    <w:rsid w:val="00D016B3"/>
    <w:rsid w:val="00D0339B"/>
    <w:rsid w:val="00D03624"/>
    <w:rsid w:val="00D0532E"/>
    <w:rsid w:val="00D0568B"/>
    <w:rsid w:val="00D06B37"/>
    <w:rsid w:val="00D0701C"/>
    <w:rsid w:val="00D07919"/>
    <w:rsid w:val="00D10163"/>
    <w:rsid w:val="00D10B5F"/>
    <w:rsid w:val="00D1130E"/>
    <w:rsid w:val="00D120C7"/>
    <w:rsid w:val="00D12D79"/>
    <w:rsid w:val="00D13957"/>
    <w:rsid w:val="00D15533"/>
    <w:rsid w:val="00D168D4"/>
    <w:rsid w:val="00D177C9"/>
    <w:rsid w:val="00D2033A"/>
    <w:rsid w:val="00D21191"/>
    <w:rsid w:val="00D2140C"/>
    <w:rsid w:val="00D22800"/>
    <w:rsid w:val="00D23F11"/>
    <w:rsid w:val="00D24A23"/>
    <w:rsid w:val="00D24A36"/>
    <w:rsid w:val="00D25456"/>
    <w:rsid w:val="00D25510"/>
    <w:rsid w:val="00D26BB5"/>
    <w:rsid w:val="00D26DF5"/>
    <w:rsid w:val="00D3167C"/>
    <w:rsid w:val="00D31DAB"/>
    <w:rsid w:val="00D3249A"/>
    <w:rsid w:val="00D339B7"/>
    <w:rsid w:val="00D3403F"/>
    <w:rsid w:val="00D3412E"/>
    <w:rsid w:val="00D3517D"/>
    <w:rsid w:val="00D359EA"/>
    <w:rsid w:val="00D364F7"/>
    <w:rsid w:val="00D368C0"/>
    <w:rsid w:val="00D378BC"/>
    <w:rsid w:val="00D4281B"/>
    <w:rsid w:val="00D44336"/>
    <w:rsid w:val="00D444BF"/>
    <w:rsid w:val="00D4460D"/>
    <w:rsid w:val="00D449F1"/>
    <w:rsid w:val="00D44D32"/>
    <w:rsid w:val="00D4619D"/>
    <w:rsid w:val="00D4630C"/>
    <w:rsid w:val="00D47012"/>
    <w:rsid w:val="00D47B9E"/>
    <w:rsid w:val="00D47CA0"/>
    <w:rsid w:val="00D50F32"/>
    <w:rsid w:val="00D5143C"/>
    <w:rsid w:val="00D52119"/>
    <w:rsid w:val="00D52363"/>
    <w:rsid w:val="00D5243C"/>
    <w:rsid w:val="00D52DC4"/>
    <w:rsid w:val="00D56216"/>
    <w:rsid w:val="00D56F4B"/>
    <w:rsid w:val="00D61296"/>
    <w:rsid w:val="00D61D59"/>
    <w:rsid w:val="00D62ABC"/>
    <w:rsid w:val="00D62EB2"/>
    <w:rsid w:val="00D633A7"/>
    <w:rsid w:val="00D64262"/>
    <w:rsid w:val="00D64928"/>
    <w:rsid w:val="00D65C03"/>
    <w:rsid w:val="00D66309"/>
    <w:rsid w:val="00D70F88"/>
    <w:rsid w:val="00D721A9"/>
    <w:rsid w:val="00D722A5"/>
    <w:rsid w:val="00D739A1"/>
    <w:rsid w:val="00D75844"/>
    <w:rsid w:val="00D76096"/>
    <w:rsid w:val="00D76BAD"/>
    <w:rsid w:val="00D77B34"/>
    <w:rsid w:val="00D82FFE"/>
    <w:rsid w:val="00D846C5"/>
    <w:rsid w:val="00D8484A"/>
    <w:rsid w:val="00D8530C"/>
    <w:rsid w:val="00D869F7"/>
    <w:rsid w:val="00D9004D"/>
    <w:rsid w:val="00D9178E"/>
    <w:rsid w:val="00D91C4E"/>
    <w:rsid w:val="00D91DD8"/>
    <w:rsid w:val="00D9203E"/>
    <w:rsid w:val="00D9446A"/>
    <w:rsid w:val="00D952EE"/>
    <w:rsid w:val="00D965E4"/>
    <w:rsid w:val="00D965F5"/>
    <w:rsid w:val="00DA06BB"/>
    <w:rsid w:val="00DA0E25"/>
    <w:rsid w:val="00DA2C49"/>
    <w:rsid w:val="00DA2E3F"/>
    <w:rsid w:val="00DA3151"/>
    <w:rsid w:val="00DA353B"/>
    <w:rsid w:val="00DA4958"/>
    <w:rsid w:val="00DA4DE8"/>
    <w:rsid w:val="00DA54F0"/>
    <w:rsid w:val="00DA5F2F"/>
    <w:rsid w:val="00DB025E"/>
    <w:rsid w:val="00DB02E0"/>
    <w:rsid w:val="00DB0A7D"/>
    <w:rsid w:val="00DB16C9"/>
    <w:rsid w:val="00DB381C"/>
    <w:rsid w:val="00DB3A2C"/>
    <w:rsid w:val="00DB430B"/>
    <w:rsid w:val="00DB46C6"/>
    <w:rsid w:val="00DB4932"/>
    <w:rsid w:val="00DB4C0F"/>
    <w:rsid w:val="00DB75CB"/>
    <w:rsid w:val="00DC0944"/>
    <w:rsid w:val="00DC1ED3"/>
    <w:rsid w:val="00DC29C0"/>
    <w:rsid w:val="00DC31ED"/>
    <w:rsid w:val="00DC33CE"/>
    <w:rsid w:val="00DC3B93"/>
    <w:rsid w:val="00DC46D9"/>
    <w:rsid w:val="00DC4AB0"/>
    <w:rsid w:val="00DC5117"/>
    <w:rsid w:val="00DC6D07"/>
    <w:rsid w:val="00DC714D"/>
    <w:rsid w:val="00DC7264"/>
    <w:rsid w:val="00DC7DE6"/>
    <w:rsid w:val="00DD2449"/>
    <w:rsid w:val="00DD2E7E"/>
    <w:rsid w:val="00DD384C"/>
    <w:rsid w:val="00DD5AA5"/>
    <w:rsid w:val="00DD6928"/>
    <w:rsid w:val="00DD6E60"/>
    <w:rsid w:val="00DD7EEC"/>
    <w:rsid w:val="00DD7FCD"/>
    <w:rsid w:val="00DE01E7"/>
    <w:rsid w:val="00DE0526"/>
    <w:rsid w:val="00DE07E2"/>
    <w:rsid w:val="00DE1A48"/>
    <w:rsid w:val="00DE2F69"/>
    <w:rsid w:val="00DE3189"/>
    <w:rsid w:val="00DE35B3"/>
    <w:rsid w:val="00DE3B78"/>
    <w:rsid w:val="00DE41DA"/>
    <w:rsid w:val="00DE46C5"/>
    <w:rsid w:val="00DE52C3"/>
    <w:rsid w:val="00DE54EA"/>
    <w:rsid w:val="00DE5E4E"/>
    <w:rsid w:val="00DE690C"/>
    <w:rsid w:val="00DE697B"/>
    <w:rsid w:val="00DE72A4"/>
    <w:rsid w:val="00DF09E0"/>
    <w:rsid w:val="00DF0F8B"/>
    <w:rsid w:val="00DF10F0"/>
    <w:rsid w:val="00DF176A"/>
    <w:rsid w:val="00DF1DD8"/>
    <w:rsid w:val="00DF2354"/>
    <w:rsid w:val="00DF3145"/>
    <w:rsid w:val="00DF31BD"/>
    <w:rsid w:val="00DF348F"/>
    <w:rsid w:val="00DF405D"/>
    <w:rsid w:val="00DF4B79"/>
    <w:rsid w:val="00DF58C1"/>
    <w:rsid w:val="00DF5934"/>
    <w:rsid w:val="00DF5D3A"/>
    <w:rsid w:val="00DF7499"/>
    <w:rsid w:val="00E0031C"/>
    <w:rsid w:val="00E00B85"/>
    <w:rsid w:val="00E01680"/>
    <w:rsid w:val="00E050C3"/>
    <w:rsid w:val="00E05B81"/>
    <w:rsid w:val="00E05E47"/>
    <w:rsid w:val="00E063F7"/>
    <w:rsid w:val="00E07229"/>
    <w:rsid w:val="00E12172"/>
    <w:rsid w:val="00E1294B"/>
    <w:rsid w:val="00E13657"/>
    <w:rsid w:val="00E13717"/>
    <w:rsid w:val="00E13F4C"/>
    <w:rsid w:val="00E140C7"/>
    <w:rsid w:val="00E147C9"/>
    <w:rsid w:val="00E14B62"/>
    <w:rsid w:val="00E161DC"/>
    <w:rsid w:val="00E16299"/>
    <w:rsid w:val="00E1644A"/>
    <w:rsid w:val="00E1684A"/>
    <w:rsid w:val="00E16FB4"/>
    <w:rsid w:val="00E175E7"/>
    <w:rsid w:val="00E17B2A"/>
    <w:rsid w:val="00E20817"/>
    <w:rsid w:val="00E20860"/>
    <w:rsid w:val="00E20E8F"/>
    <w:rsid w:val="00E20FD2"/>
    <w:rsid w:val="00E21B7C"/>
    <w:rsid w:val="00E2242E"/>
    <w:rsid w:val="00E2340C"/>
    <w:rsid w:val="00E234BD"/>
    <w:rsid w:val="00E251D1"/>
    <w:rsid w:val="00E26239"/>
    <w:rsid w:val="00E26B42"/>
    <w:rsid w:val="00E27636"/>
    <w:rsid w:val="00E277E1"/>
    <w:rsid w:val="00E300E0"/>
    <w:rsid w:val="00E307C7"/>
    <w:rsid w:val="00E311C5"/>
    <w:rsid w:val="00E3142D"/>
    <w:rsid w:val="00E31CF5"/>
    <w:rsid w:val="00E33F0C"/>
    <w:rsid w:val="00E356D4"/>
    <w:rsid w:val="00E3693A"/>
    <w:rsid w:val="00E37D36"/>
    <w:rsid w:val="00E37D83"/>
    <w:rsid w:val="00E418E4"/>
    <w:rsid w:val="00E41EF8"/>
    <w:rsid w:val="00E42D71"/>
    <w:rsid w:val="00E42FE0"/>
    <w:rsid w:val="00E436AC"/>
    <w:rsid w:val="00E43E50"/>
    <w:rsid w:val="00E462F8"/>
    <w:rsid w:val="00E4661D"/>
    <w:rsid w:val="00E5004C"/>
    <w:rsid w:val="00E50C8C"/>
    <w:rsid w:val="00E51821"/>
    <w:rsid w:val="00E519D1"/>
    <w:rsid w:val="00E526FF"/>
    <w:rsid w:val="00E529F8"/>
    <w:rsid w:val="00E5333A"/>
    <w:rsid w:val="00E54056"/>
    <w:rsid w:val="00E552EF"/>
    <w:rsid w:val="00E554BC"/>
    <w:rsid w:val="00E60122"/>
    <w:rsid w:val="00E618D3"/>
    <w:rsid w:val="00E62016"/>
    <w:rsid w:val="00E62AEC"/>
    <w:rsid w:val="00E62B54"/>
    <w:rsid w:val="00E6348D"/>
    <w:rsid w:val="00E63D75"/>
    <w:rsid w:val="00E64433"/>
    <w:rsid w:val="00E664A8"/>
    <w:rsid w:val="00E6661C"/>
    <w:rsid w:val="00E6765C"/>
    <w:rsid w:val="00E67AE2"/>
    <w:rsid w:val="00E67D36"/>
    <w:rsid w:val="00E70338"/>
    <w:rsid w:val="00E70386"/>
    <w:rsid w:val="00E70790"/>
    <w:rsid w:val="00E71136"/>
    <w:rsid w:val="00E71B25"/>
    <w:rsid w:val="00E729BC"/>
    <w:rsid w:val="00E738E0"/>
    <w:rsid w:val="00E739DA"/>
    <w:rsid w:val="00E746D1"/>
    <w:rsid w:val="00E74C96"/>
    <w:rsid w:val="00E75C17"/>
    <w:rsid w:val="00E75C8C"/>
    <w:rsid w:val="00E7731C"/>
    <w:rsid w:val="00E77DC0"/>
    <w:rsid w:val="00E839BC"/>
    <w:rsid w:val="00E8509B"/>
    <w:rsid w:val="00E855DC"/>
    <w:rsid w:val="00E85FC6"/>
    <w:rsid w:val="00E85FF1"/>
    <w:rsid w:val="00E86698"/>
    <w:rsid w:val="00E9007A"/>
    <w:rsid w:val="00E90292"/>
    <w:rsid w:val="00E90791"/>
    <w:rsid w:val="00E91B77"/>
    <w:rsid w:val="00E92E61"/>
    <w:rsid w:val="00E935B7"/>
    <w:rsid w:val="00E93710"/>
    <w:rsid w:val="00E9427E"/>
    <w:rsid w:val="00E942A5"/>
    <w:rsid w:val="00E949CB"/>
    <w:rsid w:val="00E94D69"/>
    <w:rsid w:val="00E96C17"/>
    <w:rsid w:val="00EA026B"/>
    <w:rsid w:val="00EA0BD8"/>
    <w:rsid w:val="00EA0CD8"/>
    <w:rsid w:val="00EA3483"/>
    <w:rsid w:val="00EA3D85"/>
    <w:rsid w:val="00EA6B5C"/>
    <w:rsid w:val="00EA7236"/>
    <w:rsid w:val="00EA77FE"/>
    <w:rsid w:val="00EB01F8"/>
    <w:rsid w:val="00EB2553"/>
    <w:rsid w:val="00EB3F1F"/>
    <w:rsid w:val="00EB4E9A"/>
    <w:rsid w:val="00EB4F48"/>
    <w:rsid w:val="00EB569E"/>
    <w:rsid w:val="00EB7B11"/>
    <w:rsid w:val="00EB7C39"/>
    <w:rsid w:val="00EC00DC"/>
    <w:rsid w:val="00EC12AD"/>
    <w:rsid w:val="00EC18E8"/>
    <w:rsid w:val="00EC1D53"/>
    <w:rsid w:val="00EC2496"/>
    <w:rsid w:val="00EC32F4"/>
    <w:rsid w:val="00EC3993"/>
    <w:rsid w:val="00EC57E6"/>
    <w:rsid w:val="00EC6523"/>
    <w:rsid w:val="00EC6C7B"/>
    <w:rsid w:val="00ED0AE5"/>
    <w:rsid w:val="00ED0B42"/>
    <w:rsid w:val="00ED1366"/>
    <w:rsid w:val="00ED1D37"/>
    <w:rsid w:val="00ED2473"/>
    <w:rsid w:val="00ED3752"/>
    <w:rsid w:val="00ED53BA"/>
    <w:rsid w:val="00ED6F77"/>
    <w:rsid w:val="00ED7323"/>
    <w:rsid w:val="00ED7AA3"/>
    <w:rsid w:val="00ED7EEB"/>
    <w:rsid w:val="00EE108C"/>
    <w:rsid w:val="00EE1781"/>
    <w:rsid w:val="00EE24F0"/>
    <w:rsid w:val="00EE2738"/>
    <w:rsid w:val="00EE4117"/>
    <w:rsid w:val="00EE4313"/>
    <w:rsid w:val="00EE4C87"/>
    <w:rsid w:val="00EE5862"/>
    <w:rsid w:val="00EE62D5"/>
    <w:rsid w:val="00EE7844"/>
    <w:rsid w:val="00EE7E81"/>
    <w:rsid w:val="00EF016B"/>
    <w:rsid w:val="00EF466A"/>
    <w:rsid w:val="00EF518D"/>
    <w:rsid w:val="00EF567E"/>
    <w:rsid w:val="00EF65DB"/>
    <w:rsid w:val="00F004E0"/>
    <w:rsid w:val="00F00756"/>
    <w:rsid w:val="00F00797"/>
    <w:rsid w:val="00F01673"/>
    <w:rsid w:val="00F01C12"/>
    <w:rsid w:val="00F02053"/>
    <w:rsid w:val="00F02CA1"/>
    <w:rsid w:val="00F030A5"/>
    <w:rsid w:val="00F04032"/>
    <w:rsid w:val="00F05CA5"/>
    <w:rsid w:val="00F06D07"/>
    <w:rsid w:val="00F07F15"/>
    <w:rsid w:val="00F10F3A"/>
    <w:rsid w:val="00F112F2"/>
    <w:rsid w:val="00F116CB"/>
    <w:rsid w:val="00F117D2"/>
    <w:rsid w:val="00F1242A"/>
    <w:rsid w:val="00F130E9"/>
    <w:rsid w:val="00F1373F"/>
    <w:rsid w:val="00F13D7E"/>
    <w:rsid w:val="00F148AC"/>
    <w:rsid w:val="00F14A94"/>
    <w:rsid w:val="00F16829"/>
    <w:rsid w:val="00F16975"/>
    <w:rsid w:val="00F17649"/>
    <w:rsid w:val="00F17C01"/>
    <w:rsid w:val="00F20998"/>
    <w:rsid w:val="00F209AE"/>
    <w:rsid w:val="00F21DB1"/>
    <w:rsid w:val="00F21EFA"/>
    <w:rsid w:val="00F22F80"/>
    <w:rsid w:val="00F2300E"/>
    <w:rsid w:val="00F2311A"/>
    <w:rsid w:val="00F24F26"/>
    <w:rsid w:val="00F26190"/>
    <w:rsid w:val="00F26347"/>
    <w:rsid w:val="00F268D3"/>
    <w:rsid w:val="00F2754D"/>
    <w:rsid w:val="00F27B08"/>
    <w:rsid w:val="00F3103B"/>
    <w:rsid w:val="00F3201A"/>
    <w:rsid w:val="00F32955"/>
    <w:rsid w:val="00F339BC"/>
    <w:rsid w:val="00F33FCB"/>
    <w:rsid w:val="00F34FC0"/>
    <w:rsid w:val="00F37585"/>
    <w:rsid w:val="00F4043B"/>
    <w:rsid w:val="00F405F6"/>
    <w:rsid w:val="00F40DE9"/>
    <w:rsid w:val="00F42034"/>
    <w:rsid w:val="00F44B0E"/>
    <w:rsid w:val="00F45D21"/>
    <w:rsid w:val="00F46CAC"/>
    <w:rsid w:val="00F47FBC"/>
    <w:rsid w:val="00F50A14"/>
    <w:rsid w:val="00F5291F"/>
    <w:rsid w:val="00F52A10"/>
    <w:rsid w:val="00F52A63"/>
    <w:rsid w:val="00F52FC7"/>
    <w:rsid w:val="00F53AB7"/>
    <w:rsid w:val="00F53D70"/>
    <w:rsid w:val="00F54996"/>
    <w:rsid w:val="00F54CE0"/>
    <w:rsid w:val="00F554A1"/>
    <w:rsid w:val="00F56529"/>
    <w:rsid w:val="00F57134"/>
    <w:rsid w:val="00F579CF"/>
    <w:rsid w:val="00F57EBF"/>
    <w:rsid w:val="00F6022E"/>
    <w:rsid w:val="00F605C3"/>
    <w:rsid w:val="00F615BE"/>
    <w:rsid w:val="00F61932"/>
    <w:rsid w:val="00F61D4B"/>
    <w:rsid w:val="00F6208C"/>
    <w:rsid w:val="00F6239C"/>
    <w:rsid w:val="00F62461"/>
    <w:rsid w:val="00F632FF"/>
    <w:rsid w:val="00F63A25"/>
    <w:rsid w:val="00F63EDC"/>
    <w:rsid w:val="00F641D7"/>
    <w:rsid w:val="00F6462A"/>
    <w:rsid w:val="00F64C5D"/>
    <w:rsid w:val="00F66377"/>
    <w:rsid w:val="00F708D0"/>
    <w:rsid w:val="00F70B34"/>
    <w:rsid w:val="00F70D9E"/>
    <w:rsid w:val="00F71449"/>
    <w:rsid w:val="00F7196F"/>
    <w:rsid w:val="00F724F1"/>
    <w:rsid w:val="00F72AA3"/>
    <w:rsid w:val="00F73A8B"/>
    <w:rsid w:val="00F743C0"/>
    <w:rsid w:val="00F74821"/>
    <w:rsid w:val="00F74A27"/>
    <w:rsid w:val="00F75AC5"/>
    <w:rsid w:val="00F771AA"/>
    <w:rsid w:val="00F7730F"/>
    <w:rsid w:val="00F773C5"/>
    <w:rsid w:val="00F80339"/>
    <w:rsid w:val="00F81131"/>
    <w:rsid w:val="00F81C2E"/>
    <w:rsid w:val="00F82548"/>
    <w:rsid w:val="00F84163"/>
    <w:rsid w:val="00F8469B"/>
    <w:rsid w:val="00F84AC7"/>
    <w:rsid w:val="00F8514E"/>
    <w:rsid w:val="00F856B9"/>
    <w:rsid w:val="00F858CD"/>
    <w:rsid w:val="00F86726"/>
    <w:rsid w:val="00F87ADD"/>
    <w:rsid w:val="00F87CAA"/>
    <w:rsid w:val="00F90259"/>
    <w:rsid w:val="00F9110A"/>
    <w:rsid w:val="00F93423"/>
    <w:rsid w:val="00F938DE"/>
    <w:rsid w:val="00F94032"/>
    <w:rsid w:val="00F94ACE"/>
    <w:rsid w:val="00F9784F"/>
    <w:rsid w:val="00F97858"/>
    <w:rsid w:val="00FA010F"/>
    <w:rsid w:val="00FA0447"/>
    <w:rsid w:val="00FA153C"/>
    <w:rsid w:val="00FA2051"/>
    <w:rsid w:val="00FA3B14"/>
    <w:rsid w:val="00FA3E05"/>
    <w:rsid w:val="00FA532C"/>
    <w:rsid w:val="00FA6089"/>
    <w:rsid w:val="00FA659E"/>
    <w:rsid w:val="00FA66ED"/>
    <w:rsid w:val="00FA7ACC"/>
    <w:rsid w:val="00FB00F8"/>
    <w:rsid w:val="00FB0C9F"/>
    <w:rsid w:val="00FB1027"/>
    <w:rsid w:val="00FB18F6"/>
    <w:rsid w:val="00FB2C91"/>
    <w:rsid w:val="00FB42A8"/>
    <w:rsid w:val="00FB4327"/>
    <w:rsid w:val="00FB4462"/>
    <w:rsid w:val="00FB5594"/>
    <w:rsid w:val="00FB5DE0"/>
    <w:rsid w:val="00FB6230"/>
    <w:rsid w:val="00FB708A"/>
    <w:rsid w:val="00FB727A"/>
    <w:rsid w:val="00FB7DDC"/>
    <w:rsid w:val="00FC0512"/>
    <w:rsid w:val="00FC0F12"/>
    <w:rsid w:val="00FC120A"/>
    <w:rsid w:val="00FC2092"/>
    <w:rsid w:val="00FC2FC3"/>
    <w:rsid w:val="00FC38AE"/>
    <w:rsid w:val="00FC3F09"/>
    <w:rsid w:val="00FC4A65"/>
    <w:rsid w:val="00FC4FD5"/>
    <w:rsid w:val="00FC5E7E"/>
    <w:rsid w:val="00FC6B40"/>
    <w:rsid w:val="00FC6C9F"/>
    <w:rsid w:val="00FC7143"/>
    <w:rsid w:val="00FC7C61"/>
    <w:rsid w:val="00FD0814"/>
    <w:rsid w:val="00FD1CC9"/>
    <w:rsid w:val="00FD2117"/>
    <w:rsid w:val="00FD4262"/>
    <w:rsid w:val="00FD436D"/>
    <w:rsid w:val="00FD5616"/>
    <w:rsid w:val="00FD63E1"/>
    <w:rsid w:val="00FE07A4"/>
    <w:rsid w:val="00FE11A0"/>
    <w:rsid w:val="00FE2080"/>
    <w:rsid w:val="00FE28CF"/>
    <w:rsid w:val="00FE2BEC"/>
    <w:rsid w:val="00FE498F"/>
    <w:rsid w:val="00FE592D"/>
    <w:rsid w:val="00FE70AF"/>
    <w:rsid w:val="00FE7371"/>
    <w:rsid w:val="00FE7BA8"/>
    <w:rsid w:val="00FF0F96"/>
    <w:rsid w:val="00FF1025"/>
    <w:rsid w:val="00FF1565"/>
    <w:rsid w:val="00FF1D13"/>
    <w:rsid w:val="00FF277E"/>
    <w:rsid w:val="00FF2D1E"/>
    <w:rsid w:val="00FF307F"/>
    <w:rsid w:val="00FF40BC"/>
    <w:rsid w:val="00FF5850"/>
    <w:rsid w:val="00FF69C6"/>
    <w:rsid w:val="00FF7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178C5B-E096-4E3A-943F-32464379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09B"/>
    <w:pPr>
      <w:spacing w:after="0" w:line="240" w:lineRule="auto"/>
    </w:pPr>
    <w:rPr>
      <w:rFonts w:ascii="Times New Roman" w:eastAsia="Times New Roman" w:hAnsi="Times New Roman" w:cs="Times New Roman"/>
      <w:sz w:val="28"/>
      <w:szCs w:val="28"/>
      <w:lang w:eastAsia="ru-RU"/>
    </w:rPr>
  </w:style>
  <w:style w:type="paragraph" w:styleId="1">
    <w:name w:val="heading 1"/>
    <w:aliases w:val="Заголовок к таб."/>
    <w:basedOn w:val="a"/>
    <w:next w:val="a"/>
    <w:link w:val="10"/>
    <w:qFormat/>
    <w:rsid w:val="0001409B"/>
    <w:pPr>
      <w:keepNext/>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к таб. Знак"/>
    <w:basedOn w:val="a0"/>
    <w:link w:val="1"/>
    <w:rsid w:val="0001409B"/>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7F677E"/>
    <w:rPr>
      <w:rFonts w:ascii="Segoe UI" w:hAnsi="Segoe UI" w:cs="Segoe UI"/>
      <w:sz w:val="18"/>
      <w:szCs w:val="18"/>
    </w:rPr>
  </w:style>
  <w:style w:type="character" w:customStyle="1" w:styleId="a4">
    <w:name w:val="Текст выноски Знак"/>
    <w:basedOn w:val="a0"/>
    <w:link w:val="a3"/>
    <w:uiPriority w:val="99"/>
    <w:semiHidden/>
    <w:rsid w:val="007F677E"/>
    <w:rPr>
      <w:rFonts w:ascii="Segoe UI" w:eastAsia="Times New Roman" w:hAnsi="Segoe UI" w:cs="Segoe UI"/>
      <w:sz w:val="18"/>
      <w:szCs w:val="18"/>
      <w:lang w:eastAsia="ru-RU"/>
    </w:rPr>
  </w:style>
  <w:style w:type="paragraph" w:styleId="a5">
    <w:name w:val="List Paragraph"/>
    <w:basedOn w:val="a"/>
    <w:link w:val="a6"/>
    <w:uiPriority w:val="34"/>
    <w:qFormat/>
    <w:rsid w:val="00BC3939"/>
    <w:pPr>
      <w:ind w:left="720"/>
      <w:contextualSpacing/>
    </w:pPr>
  </w:style>
  <w:style w:type="table" w:styleId="a7">
    <w:name w:val="Table Grid"/>
    <w:basedOn w:val="a1"/>
    <w:uiPriority w:val="39"/>
    <w:rsid w:val="004B2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basedOn w:val="a0"/>
    <w:link w:val="a5"/>
    <w:uiPriority w:val="34"/>
    <w:locked/>
    <w:rsid w:val="00A07495"/>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unhideWhenUsed/>
    <w:rsid w:val="002B72F2"/>
  </w:style>
  <w:style w:type="paragraph" w:customStyle="1" w:styleId="Standard">
    <w:name w:val="Standard"/>
    <w:rsid w:val="002B72F2"/>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styleId="a8">
    <w:name w:val="header"/>
    <w:basedOn w:val="a"/>
    <w:link w:val="a9"/>
    <w:unhideWhenUsed/>
    <w:rsid w:val="00C44E2B"/>
    <w:pPr>
      <w:tabs>
        <w:tab w:val="center" w:pos="4677"/>
        <w:tab w:val="right" w:pos="9355"/>
      </w:tabs>
    </w:pPr>
  </w:style>
  <w:style w:type="character" w:customStyle="1" w:styleId="a9">
    <w:name w:val="Верхний колонтитул Знак"/>
    <w:basedOn w:val="a0"/>
    <w:link w:val="a8"/>
    <w:rsid w:val="00C44E2B"/>
    <w:rPr>
      <w:rFonts w:ascii="Times New Roman" w:eastAsia="Times New Roman" w:hAnsi="Times New Roman" w:cs="Times New Roman"/>
      <w:sz w:val="28"/>
      <w:szCs w:val="28"/>
      <w:lang w:eastAsia="ru-RU"/>
    </w:rPr>
  </w:style>
  <w:style w:type="paragraph" w:styleId="aa">
    <w:name w:val="footer"/>
    <w:basedOn w:val="a"/>
    <w:link w:val="ab"/>
    <w:uiPriority w:val="99"/>
    <w:unhideWhenUsed/>
    <w:rsid w:val="00C44E2B"/>
    <w:pPr>
      <w:tabs>
        <w:tab w:val="center" w:pos="4677"/>
        <w:tab w:val="right" w:pos="9355"/>
      </w:tabs>
    </w:pPr>
  </w:style>
  <w:style w:type="character" w:customStyle="1" w:styleId="ab">
    <w:name w:val="Нижний колонтитул Знак"/>
    <w:basedOn w:val="a0"/>
    <w:link w:val="aa"/>
    <w:uiPriority w:val="99"/>
    <w:rsid w:val="00C44E2B"/>
    <w:rPr>
      <w:rFonts w:ascii="Times New Roman" w:eastAsia="Times New Roman" w:hAnsi="Times New Roman" w:cs="Times New Roman"/>
      <w:sz w:val="28"/>
      <w:szCs w:val="28"/>
      <w:lang w:eastAsia="ru-RU"/>
    </w:rPr>
  </w:style>
  <w:style w:type="character" w:customStyle="1" w:styleId="FontStyle55">
    <w:name w:val="Font Style55"/>
    <w:rsid w:val="00787868"/>
    <w:rPr>
      <w:rFonts w:ascii="Times New Roman" w:hAnsi="Times New Roman" w:cs="Times New Roman" w:hint="default"/>
      <w:sz w:val="26"/>
      <w:szCs w:val="26"/>
    </w:rPr>
  </w:style>
  <w:style w:type="paragraph" w:styleId="ac">
    <w:name w:val="Title"/>
    <w:basedOn w:val="a"/>
    <w:link w:val="ad"/>
    <w:qFormat/>
    <w:rsid w:val="00FC38AE"/>
    <w:pPr>
      <w:jc w:val="center"/>
    </w:pPr>
    <w:rPr>
      <w:szCs w:val="20"/>
    </w:rPr>
  </w:style>
  <w:style w:type="character" w:customStyle="1" w:styleId="ad">
    <w:name w:val="Заголовок Знак"/>
    <w:basedOn w:val="a0"/>
    <w:link w:val="ac"/>
    <w:rsid w:val="00FC38AE"/>
    <w:rPr>
      <w:rFonts w:ascii="Times New Roman" w:eastAsia="Times New Roman" w:hAnsi="Times New Roman" w:cs="Times New Roman"/>
      <w:sz w:val="28"/>
      <w:szCs w:val="20"/>
      <w:lang w:eastAsia="ru-RU"/>
    </w:rPr>
  </w:style>
  <w:style w:type="character" w:styleId="ae">
    <w:name w:val="Hyperlink"/>
    <w:uiPriority w:val="99"/>
    <w:rsid w:val="00AC59FC"/>
    <w:rPr>
      <w:color w:val="0000FF"/>
      <w:u w:val="single"/>
    </w:rPr>
  </w:style>
  <w:style w:type="paragraph" w:styleId="af">
    <w:name w:val="No Spacing"/>
    <w:link w:val="af0"/>
    <w:uiPriority w:val="1"/>
    <w:qFormat/>
    <w:rsid w:val="00774A9C"/>
    <w:pPr>
      <w:spacing w:after="0" w:line="240" w:lineRule="auto"/>
    </w:pPr>
    <w:rPr>
      <w:rFonts w:ascii="Calibri" w:eastAsia="Times New Roman" w:hAnsi="Calibri" w:cs="Times New Roman"/>
      <w:lang w:val="en-US" w:bidi="en-US"/>
    </w:rPr>
  </w:style>
  <w:style w:type="character" w:customStyle="1" w:styleId="af0">
    <w:name w:val="Без интервала Знак"/>
    <w:link w:val="af"/>
    <w:uiPriority w:val="1"/>
    <w:rsid w:val="00774A9C"/>
    <w:rPr>
      <w:rFonts w:ascii="Calibri" w:eastAsia="Times New Roman" w:hAnsi="Calibri" w:cs="Times New Roman"/>
      <w:lang w:val="en-US" w:bidi="en-US"/>
    </w:rPr>
  </w:style>
  <w:style w:type="character" w:customStyle="1" w:styleId="2">
    <w:name w:val="Основной шрифт абзаца2"/>
    <w:rsid w:val="00D72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91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emlin.ru/acts/bank/43668" TargetMode="External"/><Relationship Id="rId5" Type="http://schemas.openxmlformats.org/officeDocument/2006/relationships/webSettings" Target="webSettings.xml"/><Relationship Id="rId10" Type="http://schemas.openxmlformats.org/officeDocument/2006/relationships/hyperlink" Target="http://static.kremlin.ru/media/events/files/ru/AKAQWMNXzogSsUAGFuBhzAmEkeuXrsSI.pdf" TargetMode="External"/><Relationship Id="rId4" Type="http://schemas.openxmlformats.org/officeDocument/2006/relationships/settings" Target="settings.xml"/><Relationship Id="rId9" Type="http://schemas.openxmlformats.org/officeDocument/2006/relationships/hyperlink" Target="http://maik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878BF-2805-4E26-8A50-4C3FA54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48992</Words>
  <Characters>279256</Characters>
  <Application>Microsoft Office Word</Application>
  <DocSecurity>0</DocSecurity>
  <Lines>2327</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Филина Наталья Николаевна</dc:creator>
  <cp:keywords/>
  <dc:description/>
  <cp:lastModifiedBy>Elena</cp:lastModifiedBy>
  <cp:revision>2</cp:revision>
  <cp:lastPrinted>2023-04-26T07:40:00Z</cp:lastPrinted>
  <dcterms:created xsi:type="dcterms:W3CDTF">2023-05-10T14:37:00Z</dcterms:created>
  <dcterms:modified xsi:type="dcterms:W3CDTF">2023-05-10T14:37:00Z</dcterms:modified>
</cp:coreProperties>
</file>