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D5" w:rsidRPr="00250D42" w:rsidRDefault="003164D5" w:rsidP="003164D5">
      <w:pPr>
        <w:ind w:left="-142" w:firstLine="0"/>
        <w:jc w:val="right"/>
        <w:outlineLvl w:val="0"/>
        <w:rPr>
          <w:rFonts w:eastAsia="Times New Roman"/>
          <w:bCs/>
          <w:color w:val="000000" w:themeColor="text1"/>
          <w:sz w:val="28"/>
          <w:szCs w:val="28"/>
        </w:rPr>
      </w:pPr>
      <w:r w:rsidRPr="00250D42">
        <w:rPr>
          <w:rFonts w:eastAsia="Times New Roman"/>
          <w:bCs/>
          <w:color w:val="000000" w:themeColor="text1"/>
          <w:sz w:val="28"/>
          <w:szCs w:val="28"/>
        </w:rPr>
        <w:t xml:space="preserve">Проект </w:t>
      </w:r>
    </w:p>
    <w:p w:rsidR="003164D5" w:rsidRPr="00250D42" w:rsidRDefault="003164D5" w:rsidP="003164D5">
      <w:pPr>
        <w:ind w:left="-142" w:firstLine="0"/>
        <w:jc w:val="center"/>
        <w:rPr>
          <w:b/>
          <w:color w:val="000000" w:themeColor="text1"/>
          <w:sz w:val="28"/>
          <w:szCs w:val="28"/>
        </w:rPr>
      </w:pPr>
      <w:r w:rsidRPr="00250D42">
        <w:rPr>
          <w:b/>
          <w:color w:val="000000" w:themeColor="text1"/>
          <w:sz w:val="28"/>
          <w:szCs w:val="28"/>
        </w:rPr>
        <w:t>РЕШЕНИЕ</w:t>
      </w:r>
    </w:p>
    <w:p w:rsidR="003164D5" w:rsidRPr="00250D42" w:rsidRDefault="003164D5" w:rsidP="003164D5">
      <w:pPr>
        <w:ind w:left="-142" w:firstLine="0"/>
        <w:jc w:val="center"/>
        <w:rPr>
          <w:b/>
          <w:color w:val="000000" w:themeColor="text1"/>
          <w:sz w:val="28"/>
          <w:szCs w:val="28"/>
        </w:rPr>
      </w:pPr>
      <w:r w:rsidRPr="00250D42">
        <w:rPr>
          <w:b/>
          <w:color w:val="000000" w:themeColor="text1"/>
          <w:sz w:val="28"/>
          <w:szCs w:val="28"/>
        </w:rPr>
        <w:t>Совета народных депутатов муниципального образования</w:t>
      </w:r>
    </w:p>
    <w:p w:rsidR="003164D5" w:rsidRPr="00250D42" w:rsidRDefault="003164D5" w:rsidP="003164D5">
      <w:pPr>
        <w:ind w:left="-142" w:firstLine="0"/>
        <w:jc w:val="center"/>
        <w:rPr>
          <w:b/>
          <w:color w:val="000000" w:themeColor="text1"/>
          <w:sz w:val="28"/>
          <w:szCs w:val="28"/>
        </w:rPr>
      </w:pPr>
      <w:r w:rsidRPr="00250D42">
        <w:rPr>
          <w:b/>
          <w:color w:val="000000" w:themeColor="text1"/>
          <w:sz w:val="28"/>
          <w:szCs w:val="28"/>
        </w:rPr>
        <w:t>«Город Майкоп»</w:t>
      </w:r>
    </w:p>
    <w:p w:rsidR="003164D5" w:rsidRPr="00250D42" w:rsidRDefault="003164D5" w:rsidP="003164D5">
      <w:pPr>
        <w:ind w:left="-142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164D5" w:rsidRPr="00250D42" w:rsidRDefault="003164D5" w:rsidP="003164D5">
      <w:pPr>
        <w:ind w:left="-142" w:firstLine="0"/>
        <w:jc w:val="center"/>
        <w:rPr>
          <w:b/>
          <w:color w:val="000000" w:themeColor="text1"/>
          <w:sz w:val="28"/>
          <w:szCs w:val="28"/>
        </w:rPr>
      </w:pPr>
      <w:bookmarkStart w:id="0" w:name="_Hlk224141125"/>
      <w:r w:rsidRPr="00250D42">
        <w:rPr>
          <w:b/>
          <w:color w:val="000000" w:themeColor="text1"/>
          <w:sz w:val="28"/>
          <w:szCs w:val="28"/>
        </w:rPr>
        <w:t>О внесении изменений в Решение Совета народных депутатов муниципального образования «Город Майкоп» от 23.06.2022 № 260-рс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Майкоп»</w:t>
      </w:r>
    </w:p>
    <w:bookmarkEnd w:id="0"/>
    <w:p w:rsidR="003164D5" w:rsidRPr="00250D42" w:rsidRDefault="003164D5" w:rsidP="003164D5">
      <w:pPr>
        <w:ind w:left="-142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164D5" w:rsidRPr="00250D42" w:rsidRDefault="003164D5" w:rsidP="003164D5">
      <w:pPr>
        <w:ind w:left="-142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Майкоп», утвержденное Решением Совета народных депутатов муниципального образования «Город Майкоп» от 23.06.2022 № 260-рс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Майкоп» (в редакции Решения Совета народных депутатов муниципального образования «Город Майкоп» от 28.05.2025 № 102-рс) следующие изменения:</w:t>
      </w:r>
    </w:p>
    <w:p w:rsidR="003164D5" w:rsidRPr="00250D42" w:rsidRDefault="003164D5" w:rsidP="003164D5">
      <w:pPr>
        <w:ind w:left="-142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1) пункт 2.5 изложить в следующей редакции:</w:t>
      </w:r>
    </w:p>
    <w:p w:rsidR="003164D5" w:rsidRPr="00250D42" w:rsidRDefault="003164D5" w:rsidP="003164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«2.5. Письменное консультирование по вопросам, предусмотренным </w:t>
      </w:r>
      <w:hyperlink r:id="rId4" w:anchor="/document/404898359/entry/30" w:tooltip="https://internet.garant.ru/#/document/404898359/entry/30" w:history="1">
        <w:r w:rsidRPr="00250D4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2.4. </w:t>
        </w:r>
      </w:hyperlink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осуществляется в случае поступления обращения в письменной форме или посредством единого портала государственных и муниципальных услуг.</w:t>
      </w:r>
    </w:p>
    <w:p w:rsidR="003164D5" w:rsidRPr="00250D42" w:rsidRDefault="003164D5" w:rsidP="003164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firstLine="709"/>
        <w:rPr>
          <w:rFonts w:ascii="PT Serif" w:eastAsia="PT Serif" w:hAnsi="PT Serif" w:cs="PT Serif"/>
          <w:color w:val="000000" w:themeColor="text1"/>
          <w:sz w:val="23"/>
          <w:szCs w:val="23"/>
        </w:rPr>
      </w:pPr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консультирования должностными лицами контрольного органа контролируемых лиц в письменном виде ответ контролируемому лицу направляется в течение 30 дней со дня регистрации его обращени</w:t>
      </w:r>
      <w:r w:rsidRPr="00250D42">
        <w:rPr>
          <w:rFonts w:ascii="PT Serif" w:eastAsia="PT Serif" w:hAnsi="PT Serif" w:cs="PT Serif"/>
          <w:color w:val="000000" w:themeColor="text1"/>
          <w:sz w:val="23"/>
        </w:rPr>
        <w:t>я.»;</w:t>
      </w:r>
    </w:p>
    <w:p w:rsidR="003164D5" w:rsidRPr="00250D42" w:rsidRDefault="003164D5" w:rsidP="003164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0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абзац 1 пункта 2.9 изложить в следующей редакции:</w:t>
      </w:r>
    </w:p>
    <w:p w:rsidR="003164D5" w:rsidRPr="00250D42" w:rsidRDefault="003164D5" w:rsidP="003164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0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«2.9. Контролируемые лица вправе после получения предостережения, предусмотренного статей 49 Федерального закона № 248-ФЗ, подать в контрольный орган возражение в отношении указанного предостережения в течение 30 дней со дня регистрации предостережения, в том числе </w:t>
      </w:r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единого портала государственных и муниципальных услуг.»;</w:t>
      </w:r>
    </w:p>
    <w:p w:rsidR="003164D5" w:rsidRPr="00250D42" w:rsidRDefault="003164D5" w:rsidP="003164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50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пункт 4.10 изложить в следующей редакции:</w:t>
      </w:r>
    </w:p>
    <w:p w:rsidR="003164D5" w:rsidRPr="00250D42" w:rsidRDefault="003164D5" w:rsidP="003164D5">
      <w:pPr>
        <w:ind w:left="-142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250D4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4.10. При поступлении информации о причинении ущерба или угрозе его причинения уполномоченный орган для п</w:t>
      </w:r>
      <w:bookmarkStart w:id="1" w:name="_GoBack"/>
      <w:bookmarkEnd w:id="1"/>
      <w:r w:rsidRPr="00250D4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(в течение двадцати четырех часов после получения соответствующих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 </w:t>
      </w:r>
      <w:hyperlink r:id="rId5" w:anchor="/document/74449814/entry/6605" w:tooltip="https://internet.garant.ru/#/document/74449814/entry/6605" w:history="1">
        <w:r w:rsidRPr="00250D42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u w:val="none"/>
          </w:rPr>
          <w:t>частью 5 статьи 66</w:t>
        </w:r>
      </w:hyperlink>
      <w:r w:rsidRPr="00250D4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 Федерального закона № 248-ФЗ.».</w:t>
      </w:r>
    </w:p>
    <w:p w:rsidR="003164D5" w:rsidRPr="00250D42" w:rsidRDefault="003164D5" w:rsidP="003164D5">
      <w:pPr>
        <w:ind w:left="-142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(разместить) настоящее Решение в официальном сетевом издании «Майкопские новости» (</w:t>
      </w:r>
      <w:r w:rsidRPr="00250D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250D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maykop</w:t>
      </w:r>
      <w:proofErr w:type="spellEnd"/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50D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news</w:t>
      </w:r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50D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250D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docs</w:t>
      </w:r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164D5" w:rsidRPr="00250D42" w:rsidRDefault="003164D5" w:rsidP="003164D5">
      <w:pPr>
        <w:ind w:left="-142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D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3164D5" w:rsidRPr="00250D42" w:rsidRDefault="003164D5" w:rsidP="003164D5">
      <w:pPr>
        <w:ind w:left="-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64D5" w:rsidRPr="00250D42" w:rsidRDefault="003164D5" w:rsidP="003164D5">
      <w:pPr>
        <w:ind w:left="-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87"/>
      </w:tblGrid>
      <w:tr w:rsidR="00250D42" w:rsidRPr="00250D42" w:rsidTr="00CB352E">
        <w:trPr>
          <w:trHeight w:val="1812"/>
        </w:trPr>
        <w:tc>
          <w:tcPr>
            <w:tcW w:w="4820" w:type="dxa"/>
          </w:tcPr>
          <w:p w:rsidR="003164D5" w:rsidRPr="00250D42" w:rsidRDefault="003164D5" w:rsidP="00CB352E">
            <w:pPr>
              <w:shd w:val="clear" w:color="auto" w:fill="FFFFFF"/>
              <w:ind w:firstLine="0"/>
              <w:jc w:val="left"/>
              <w:rPr>
                <w:rStyle w:val="a5"/>
                <w:rFonts w:eastAsia="Times New Roman"/>
                <w:i w:val="0"/>
                <w:color w:val="000000" w:themeColor="text1"/>
                <w:sz w:val="28"/>
                <w:szCs w:val="28"/>
              </w:rPr>
            </w:pPr>
            <w:r w:rsidRPr="00250D42">
              <w:rPr>
                <w:rStyle w:val="a5"/>
                <w:rFonts w:eastAsia="Times New Roman"/>
                <w:i w:val="0"/>
                <w:color w:val="000000" w:themeColor="text1"/>
                <w:sz w:val="28"/>
                <w:szCs w:val="28"/>
              </w:rPr>
              <w:t>Председатель Совета народных депутатов муниципального образования «Город Майкоп»</w:t>
            </w:r>
          </w:p>
          <w:p w:rsidR="003164D5" w:rsidRPr="00250D42" w:rsidRDefault="003164D5" w:rsidP="00CB352E">
            <w:pPr>
              <w:shd w:val="clear" w:color="auto" w:fill="FFFFFF"/>
              <w:ind w:firstLine="0"/>
              <w:rPr>
                <w:rStyle w:val="a5"/>
                <w:rFonts w:eastAsia="Times New Roman"/>
                <w:i w:val="0"/>
                <w:color w:val="000000" w:themeColor="text1"/>
                <w:sz w:val="28"/>
                <w:szCs w:val="28"/>
              </w:rPr>
            </w:pPr>
          </w:p>
          <w:p w:rsidR="003164D5" w:rsidRPr="00250D42" w:rsidRDefault="003164D5" w:rsidP="00CB352E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0D42">
              <w:rPr>
                <w:rStyle w:val="a5"/>
                <w:rFonts w:eastAsia="Times New Roman"/>
                <w:i w:val="0"/>
                <w:color w:val="000000" w:themeColor="text1"/>
                <w:sz w:val="28"/>
                <w:szCs w:val="28"/>
              </w:rPr>
              <w:t>____________А.Е. Джаримок</w:t>
            </w:r>
          </w:p>
        </w:tc>
        <w:tc>
          <w:tcPr>
            <w:tcW w:w="4387" w:type="dxa"/>
          </w:tcPr>
          <w:p w:rsidR="003164D5" w:rsidRPr="00250D42" w:rsidRDefault="003164D5" w:rsidP="00CB352E">
            <w:pPr>
              <w:shd w:val="clear" w:color="auto" w:fill="FFFFFF"/>
              <w:ind w:left="34" w:firstLine="0"/>
              <w:jc w:val="left"/>
              <w:rPr>
                <w:rStyle w:val="a5"/>
                <w:rFonts w:eastAsia="Times New Roman"/>
                <w:i w:val="0"/>
                <w:color w:val="000000" w:themeColor="text1"/>
                <w:sz w:val="28"/>
                <w:szCs w:val="28"/>
              </w:rPr>
            </w:pPr>
            <w:r w:rsidRPr="00250D42">
              <w:rPr>
                <w:rStyle w:val="a5"/>
                <w:rFonts w:eastAsia="Times New Roman"/>
                <w:i w:val="0"/>
                <w:color w:val="000000" w:themeColor="text1"/>
                <w:sz w:val="28"/>
                <w:szCs w:val="28"/>
              </w:rPr>
              <w:t>Глава муниципального образования «Город Майкоп»</w:t>
            </w:r>
          </w:p>
          <w:p w:rsidR="003164D5" w:rsidRPr="00250D42" w:rsidRDefault="003164D5" w:rsidP="00CB352E">
            <w:pPr>
              <w:shd w:val="clear" w:color="auto" w:fill="FFFFFF"/>
              <w:ind w:left="34" w:firstLine="0"/>
              <w:rPr>
                <w:rStyle w:val="a5"/>
                <w:rFonts w:eastAsia="Times New Roman"/>
                <w:i w:val="0"/>
                <w:color w:val="000000" w:themeColor="text1"/>
                <w:sz w:val="28"/>
                <w:szCs w:val="28"/>
              </w:rPr>
            </w:pPr>
          </w:p>
          <w:p w:rsidR="003164D5" w:rsidRPr="00250D42" w:rsidRDefault="003164D5" w:rsidP="00CB352E">
            <w:pPr>
              <w:shd w:val="clear" w:color="auto" w:fill="FFFFFF"/>
              <w:ind w:left="34" w:firstLine="0"/>
              <w:rPr>
                <w:rStyle w:val="a5"/>
                <w:rFonts w:eastAsia="Times New Roman"/>
                <w:i w:val="0"/>
                <w:color w:val="000000" w:themeColor="text1"/>
                <w:sz w:val="28"/>
                <w:szCs w:val="28"/>
              </w:rPr>
            </w:pPr>
          </w:p>
          <w:p w:rsidR="003164D5" w:rsidRPr="00250D42" w:rsidRDefault="003164D5" w:rsidP="00CB352E">
            <w:pPr>
              <w:shd w:val="clear" w:color="auto" w:fill="FFFFFF"/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0D42">
              <w:rPr>
                <w:rStyle w:val="a5"/>
                <w:rFonts w:eastAsia="Times New Roman"/>
                <w:i w:val="0"/>
                <w:color w:val="000000" w:themeColor="text1"/>
                <w:sz w:val="28"/>
                <w:szCs w:val="28"/>
              </w:rPr>
              <w:t>__________ Г.А. Митрофанов</w:t>
            </w:r>
          </w:p>
        </w:tc>
      </w:tr>
    </w:tbl>
    <w:p w:rsidR="003164D5" w:rsidRPr="00250D42" w:rsidRDefault="003164D5" w:rsidP="003164D5">
      <w:pPr>
        <w:ind w:left="-142" w:firstLine="0"/>
        <w:rPr>
          <w:rStyle w:val="a5"/>
          <w:rFonts w:eastAsia="Times New Roman"/>
          <w:i w:val="0"/>
          <w:color w:val="000000" w:themeColor="text1"/>
          <w:sz w:val="28"/>
          <w:szCs w:val="28"/>
        </w:rPr>
      </w:pPr>
    </w:p>
    <w:p w:rsidR="003164D5" w:rsidRPr="00250D42" w:rsidRDefault="003164D5" w:rsidP="003164D5">
      <w:pPr>
        <w:ind w:left="-142" w:firstLine="0"/>
        <w:rPr>
          <w:rStyle w:val="a5"/>
          <w:rFonts w:eastAsia="Times New Roman"/>
          <w:i w:val="0"/>
          <w:color w:val="000000" w:themeColor="text1"/>
          <w:sz w:val="28"/>
          <w:szCs w:val="28"/>
        </w:rPr>
      </w:pPr>
      <w:r w:rsidRPr="00250D42">
        <w:rPr>
          <w:rStyle w:val="a5"/>
          <w:rFonts w:eastAsia="Times New Roman"/>
          <w:i w:val="0"/>
          <w:color w:val="000000" w:themeColor="text1"/>
          <w:sz w:val="28"/>
          <w:szCs w:val="28"/>
        </w:rPr>
        <w:t>г. Майкоп</w:t>
      </w:r>
    </w:p>
    <w:p w:rsidR="003164D5" w:rsidRPr="00250D42" w:rsidRDefault="003164D5" w:rsidP="003164D5">
      <w:pPr>
        <w:ind w:left="-142" w:firstLine="0"/>
        <w:rPr>
          <w:rStyle w:val="a5"/>
          <w:rFonts w:eastAsia="Times New Roman"/>
          <w:i w:val="0"/>
          <w:color w:val="000000" w:themeColor="text1"/>
          <w:sz w:val="28"/>
          <w:szCs w:val="28"/>
        </w:rPr>
      </w:pPr>
      <w:r w:rsidRPr="00250D42">
        <w:rPr>
          <w:rStyle w:val="a5"/>
          <w:rFonts w:eastAsia="Times New Roman"/>
          <w:i w:val="0"/>
          <w:color w:val="000000" w:themeColor="text1"/>
          <w:sz w:val="28"/>
          <w:szCs w:val="28"/>
        </w:rPr>
        <w:t>________ года</w:t>
      </w:r>
    </w:p>
    <w:p w:rsidR="003164D5" w:rsidRPr="00250D42" w:rsidRDefault="003164D5" w:rsidP="003164D5">
      <w:pPr>
        <w:ind w:left="-14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D42">
        <w:rPr>
          <w:rStyle w:val="a5"/>
          <w:rFonts w:eastAsia="Times New Roman"/>
          <w:i w:val="0"/>
          <w:color w:val="000000" w:themeColor="text1"/>
          <w:sz w:val="28"/>
          <w:szCs w:val="28"/>
        </w:rPr>
        <w:t xml:space="preserve">№ ____ - </w:t>
      </w:r>
      <w:proofErr w:type="spellStart"/>
      <w:r w:rsidRPr="00250D42">
        <w:rPr>
          <w:rStyle w:val="a5"/>
          <w:rFonts w:eastAsia="Times New Roman"/>
          <w:i w:val="0"/>
          <w:color w:val="000000" w:themeColor="text1"/>
          <w:sz w:val="28"/>
          <w:szCs w:val="28"/>
        </w:rPr>
        <w:t>рс</w:t>
      </w:r>
      <w:proofErr w:type="spellEnd"/>
    </w:p>
    <w:p w:rsidR="00B7782E" w:rsidRPr="00250D42" w:rsidRDefault="00B7782E">
      <w:pPr>
        <w:rPr>
          <w:color w:val="000000" w:themeColor="text1"/>
        </w:rPr>
      </w:pPr>
    </w:p>
    <w:p w:rsidR="00250D42" w:rsidRPr="00250D42" w:rsidRDefault="00250D42">
      <w:pPr>
        <w:rPr>
          <w:color w:val="000000" w:themeColor="text1"/>
        </w:rPr>
      </w:pPr>
    </w:p>
    <w:sectPr w:rsidR="00250D42" w:rsidRPr="00250D42" w:rsidSect="003164D5">
      <w:pgSz w:w="11900" w:h="16800"/>
      <w:pgMar w:top="680" w:right="1134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00"/>
    <w:family w:val="auto"/>
    <w:pitch w:val="default"/>
  </w:font>
  <w:font w:name="PT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D5"/>
    <w:rsid w:val="00250D42"/>
    <w:rsid w:val="003164D5"/>
    <w:rsid w:val="00B7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80A71-2DA7-4BA3-AD5A-3FED157F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4D5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4D5"/>
    <w:rPr>
      <w:color w:val="0000FF"/>
      <w:u w:val="single"/>
    </w:rPr>
  </w:style>
  <w:style w:type="table" w:styleId="a4">
    <w:name w:val="Table Grid"/>
    <w:basedOn w:val="a1"/>
    <w:uiPriority w:val="39"/>
    <w:rsid w:val="003164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Emphasis"/>
    <w:qFormat/>
    <w:rsid w:val="00316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2026-03-11T14:06:00Z</dcterms:created>
  <dcterms:modified xsi:type="dcterms:W3CDTF">2026-03-11T14:08:00Z</dcterms:modified>
</cp:coreProperties>
</file>