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65" w:rsidRPr="00F66842" w:rsidRDefault="00DA2D65" w:rsidP="00DA2D65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F66842">
        <w:rPr>
          <w:rFonts w:ascii="Times New Roman" w:hAnsi="Times New Roman"/>
          <w:b/>
          <w:sz w:val="28"/>
          <w:szCs w:val="28"/>
          <w:u w:val="single"/>
        </w:rPr>
        <w:t>ПРОЕКТ</w:t>
      </w:r>
    </w:p>
    <w:p w:rsidR="00DA2D65" w:rsidRDefault="00DA2D65" w:rsidP="00DA2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2D65" w:rsidRPr="00B412DB" w:rsidRDefault="00DA2D65" w:rsidP="00DA2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12DB">
        <w:rPr>
          <w:rFonts w:ascii="Times New Roman" w:hAnsi="Times New Roman"/>
          <w:b/>
          <w:sz w:val="28"/>
          <w:szCs w:val="28"/>
        </w:rPr>
        <w:t>Р Е Ш Е Н И Е</w:t>
      </w:r>
    </w:p>
    <w:p w:rsidR="00DA2D65" w:rsidRPr="00B412DB" w:rsidRDefault="00DA2D65" w:rsidP="00DA2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12DB">
        <w:rPr>
          <w:rFonts w:ascii="Times New Roman" w:hAnsi="Times New Roman"/>
          <w:b/>
          <w:sz w:val="28"/>
          <w:szCs w:val="28"/>
        </w:rPr>
        <w:t>Совета народных депутатов муниципального образования</w:t>
      </w:r>
    </w:p>
    <w:p w:rsidR="00DA2D65" w:rsidRPr="00B412DB" w:rsidRDefault="00DA2D65" w:rsidP="00DA2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B412DB">
        <w:rPr>
          <w:rFonts w:ascii="Times New Roman" w:hAnsi="Times New Roman"/>
          <w:b/>
          <w:sz w:val="28"/>
          <w:szCs w:val="28"/>
        </w:rPr>
        <w:t>Город Майкоп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A2D65" w:rsidRPr="00B412DB" w:rsidRDefault="00DA2D65" w:rsidP="00DA2D65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DA2D65" w:rsidRPr="002A5E12" w:rsidRDefault="00DA2D65" w:rsidP="00DA2D65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Hlk235095417"/>
      <w:r w:rsidRPr="002A5E12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внесении изменения в Решение Совета народных депутатов муниципального образования «Город Майкоп» от 24 мая 2018 года              № 510 «Об утверждении Положения о порядке уведомления представителя нанимателя (работодателя) о фактах обращения в целях склонения муниципального служащего Совета народных депутатов муниципального образования «Город Майкоп» к совершению коррупционных правонарушений»</w:t>
      </w:r>
      <w:bookmarkEnd w:id="0"/>
    </w:p>
    <w:p w:rsidR="00DA2D65" w:rsidRPr="00124B41" w:rsidRDefault="00DA2D65" w:rsidP="00DA2D65">
      <w:pPr>
        <w:spacing w:after="0" w:line="20" w:lineRule="atLeast"/>
        <w:ind w:firstLine="701"/>
        <w:jc w:val="both"/>
        <w:rPr>
          <w:rFonts w:ascii="Times New Roman" w:hAnsi="Times New Roman"/>
          <w:sz w:val="28"/>
          <w:szCs w:val="28"/>
        </w:rPr>
      </w:pPr>
    </w:p>
    <w:p w:rsidR="00DA2D65" w:rsidRDefault="00DA2D65" w:rsidP="00DA2D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Руководствуясь Федеральным </w:t>
      </w:r>
      <w:hyperlink r:id="rId5" w:history="1">
        <w:r w:rsidRPr="009471BC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от 20 марта 2026 года  № 33-ФЗ «Об общих принципах организации местного самоуправления в Российской Федерации в единой системе публичной власти», </w:t>
      </w:r>
      <w:hyperlink r:id="rId6" w:history="1">
        <w:r w:rsidRPr="009471BC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Уставом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муниципального образования «Город Майкоп», Совет народных депутатов муниципального образования «Город Майкоп»</w:t>
      </w:r>
    </w:p>
    <w:p w:rsidR="00DA2D65" w:rsidRPr="00DA2D65" w:rsidRDefault="00DA2D65" w:rsidP="00DA2D65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A2D65" w:rsidRDefault="00DA2D65" w:rsidP="00DA2D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2DB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DA2D65" w:rsidRPr="00DA2D65" w:rsidRDefault="00DA2D65" w:rsidP="00DA2D65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A2D65" w:rsidRPr="00DA2D65" w:rsidRDefault="00DA2D65" w:rsidP="00DA2D65">
      <w:pPr>
        <w:pStyle w:val="a3"/>
        <w:numPr>
          <w:ilvl w:val="0"/>
          <w:numId w:val="2"/>
        </w:numPr>
        <w:spacing w:after="0" w:line="20" w:lineRule="atLeast"/>
        <w:ind w:left="567" w:hanging="283"/>
        <w:jc w:val="both"/>
        <w:rPr>
          <w:rFonts w:ascii="Times New Roman" w:eastAsiaTheme="minorHAnsi" w:hAnsi="Times New Roman"/>
          <w:sz w:val="28"/>
          <w:szCs w:val="28"/>
        </w:rPr>
      </w:pPr>
      <w:r w:rsidRPr="00DA2D65">
        <w:rPr>
          <w:rFonts w:ascii="Times New Roman" w:eastAsiaTheme="minorHAnsi" w:hAnsi="Times New Roman"/>
          <w:sz w:val="28"/>
          <w:szCs w:val="28"/>
        </w:rPr>
        <w:t xml:space="preserve">Внести в Решение </w:t>
      </w:r>
      <w:r w:rsidRPr="00DA2D65">
        <w:rPr>
          <w:rFonts w:ascii="Times New Roman" w:hAnsi="Times New Roman"/>
          <w:sz w:val="28"/>
          <w:szCs w:val="28"/>
        </w:rPr>
        <w:t>Совета народных депутатов муниципального образования «Город Майкоп» от 24 мая 2018 года № 510 «Об утверждении Положения о порядке уведомления представителя нанимателя (работодателя) о фактах обращения в целях склонения муниципального служащего Совета народн</w:t>
      </w:r>
      <w:bookmarkStart w:id="1" w:name="_GoBack"/>
      <w:bookmarkEnd w:id="1"/>
      <w:r w:rsidRPr="00DA2D65">
        <w:rPr>
          <w:rFonts w:ascii="Times New Roman" w:hAnsi="Times New Roman"/>
          <w:sz w:val="28"/>
          <w:szCs w:val="28"/>
        </w:rPr>
        <w:t>ых депутатов муниципального образования «Город Майкоп» к совершению коррупционных правонарушений» следующее изменение:</w:t>
      </w:r>
    </w:p>
    <w:p w:rsidR="00DA2D65" w:rsidRPr="002F1759" w:rsidRDefault="00DA2D65" w:rsidP="00DA2D65">
      <w:pPr>
        <w:pStyle w:val="a3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Pr="002F175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7" w:history="1">
        <w:r w:rsidRPr="009471BC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преамбуле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слова «6 октября 2003 года №</w:t>
      </w:r>
      <w:r w:rsidRPr="002F1759">
        <w:rPr>
          <w:rFonts w:ascii="Times New Roman" w:eastAsiaTheme="minorHAnsi" w:hAnsi="Times New Roman"/>
          <w:sz w:val="28"/>
          <w:szCs w:val="28"/>
        </w:rPr>
        <w:t xml:space="preserve"> 131-ФЗ</w:t>
      </w:r>
      <w:r>
        <w:rPr>
          <w:rFonts w:ascii="Times New Roman" w:eastAsiaTheme="minorHAnsi" w:hAnsi="Times New Roman"/>
          <w:sz w:val="28"/>
          <w:szCs w:val="28"/>
        </w:rPr>
        <w:t xml:space="preserve"> «</w:t>
      </w:r>
      <w:r w:rsidRPr="002F1759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2F1759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>
        <w:rPr>
          <w:rFonts w:ascii="Times New Roman" w:eastAsiaTheme="minorHAnsi" w:hAnsi="Times New Roman"/>
          <w:sz w:val="28"/>
          <w:szCs w:val="28"/>
        </w:rPr>
        <w:t>«20 марта 2025 года №</w:t>
      </w:r>
      <w:r w:rsidRPr="002F1759">
        <w:rPr>
          <w:rFonts w:ascii="Times New Roman" w:eastAsiaTheme="minorHAnsi" w:hAnsi="Times New Roman"/>
          <w:sz w:val="28"/>
          <w:szCs w:val="28"/>
        </w:rPr>
        <w:t xml:space="preserve"> 33-ФЗ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2F1759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DA2D65" w:rsidRPr="00DA2D65" w:rsidRDefault="00DA2D65" w:rsidP="00DA2D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DA2D65">
        <w:rPr>
          <w:rFonts w:ascii="Times New Roman" w:hAnsi="Times New Roman"/>
          <w:sz w:val="28"/>
          <w:szCs w:val="28"/>
        </w:rPr>
        <w:t>Направить настоящее Решение Главе муниципального образования «Город Майкоп».</w:t>
      </w:r>
    </w:p>
    <w:p w:rsidR="00DA2D65" w:rsidRPr="00DA2D65" w:rsidRDefault="00DA2D65" w:rsidP="00DA2D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8"/>
          <w:szCs w:val="28"/>
        </w:rPr>
      </w:pPr>
      <w:r w:rsidRPr="00DA2D65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DA2D65" w:rsidRDefault="00DA2D65" w:rsidP="00DA2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D65" w:rsidRDefault="00DA2D65" w:rsidP="00DA2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D65" w:rsidRPr="00B412DB" w:rsidRDefault="00DA2D65" w:rsidP="00DA2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D65" w:rsidRPr="00B412DB" w:rsidRDefault="00DA2D65" w:rsidP="00DA2D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DA2D65" w:rsidRPr="00B412DB" w:rsidRDefault="00DA2D65" w:rsidP="00DA2D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DA2D65" w:rsidRPr="00B412DB" w:rsidRDefault="00DA2D65" w:rsidP="00DA2D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12DB">
        <w:rPr>
          <w:rFonts w:ascii="Times New Roman" w:hAnsi="Times New Roman" w:cs="Times New Roman"/>
          <w:sz w:val="28"/>
          <w:szCs w:val="28"/>
        </w:rPr>
        <w:t>Город Майкоп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12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А.Е. Джаримок</w:t>
      </w:r>
    </w:p>
    <w:p w:rsidR="00DA2D65" w:rsidRPr="00B412DB" w:rsidRDefault="00DA2D65" w:rsidP="00DA2D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2D65" w:rsidRDefault="00DA2D65" w:rsidP="00DA2D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>г. Майкоп</w:t>
      </w:r>
    </w:p>
    <w:p w:rsidR="00DA2D65" w:rsidRPr="00B412DB" w:rsidRDefault="00DA2D65" w:rsidP="00DA2D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июля 2026</w:t>
      </w:r>
      <w:r w:rsidRPr="00B412D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2D65" w:rsidRDefault="00DA2D65" w:rsidP="00DA2D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>№ 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C4BC3" w:rsidRDefault="008C4BC3"/>
    <w:sectPr w:rsidR="008C4BC3" w:rsidSect="00DA2D6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543C9"/>
    <w:multiLevelType w:val="hybridMultilevel"/>
    <w:tmpl w:val="25EAF518"/>
    <w:lvl w:ilvl="0" w:tplc="1C94DD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C4706"/>
    <w:multiLevelType w:val="hybridMultilevel"/>
    <w:tmpl w:val="0B78802A"/>
    <w:lvl w:ilvl="0" w:tplc="0419000F">
      <w:start w:val="1"/>
      <w:numFmt w:val="decimal"/>
      <w:lvlText w:val="%1."/>
      <w:lvlJc w:val="left"/>
      <w:pPr>
        <w:ind w:left="1421" w:hanging="360"/>
      </w:p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65"/>
    <w:rsid w:val="008C4BC3"/>
    <w:rsid w:val="00D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570E"/>
  <w15:chartTrackingRefBased/>
  <w15:docId w15:val="{35B84734-32ED-4112-82D6-34BB67DE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D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D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77&amp;n=59225&amp;dst=100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77&amp;n=94686&amp;dst=101228" TargetMode="External"/><Relationship Id="rId5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2026-07-16T08:57:00Z</dcterms:created>
  <dcterms:modified xsi:type="dcterms:W3CDTF">2026-07-16T09:00:00Z</dcterms:modified>
</cp:coreProperties>
</file>