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6E" w:rsidRPr="003A18C9" w:rsidRDefault="00766F6E" w:rsidP="00766F6E">
      <w:pPr>
        <w:jc w:val="both"/>
        <w:rPr>
          <w:sz w:val="20"/>
        </w:rPr>
      </w:pPr>
      <w:r w:rsidRPr="003A18C9">
        <w:rPr>
          <w:sz w:val="20"/>
        </w:rPr>
        <w:t>79 очередная сессия от 23.03.2023 года</w:t>
      </w:r>
    </w:p>
    <w:p w:rsidR="00766F6E" w:rsidRPr="003A18C9" w:rsidRDefault="00766F6E" w:rsidP="00766F6E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766F6E" w:rsidRPr="003A18C9" w:rsidTr="00EE73A9">
        <w:tc>
          <w:tcPr>
            <w:tcW w:w="425" w:type="dxa"/>
            <w:vMerge w:val="restart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</w:p>
          <w:p w:rsidR="00766F6E" w:rsidRPr="003A18C9" w:rsidRDefault="00766F6E" w:rsidP="00EE73A9">
            <w:pPr>
              <w:pStyle w:val="a3"/>
              <w:jc w:val="center"/>
            </w:pPr>
            <w:r w:rsidRPr="003A18C9">
              <w:t>№</w:t>
            </w:r>
          </w:p>
          <w:p w:rsidR="00766F6E" w:rsidRPr="003A18C9" w:rsidRDefault="00766F6E" w:rsidP="00EE73A9">
            <w:pPr>
              <w:pStyle w:val="a3"/>
              <w:jc w:val="center"/>
            </w:pPr>
            <w:proofErr w:type="spellStart"/>
            <w:proofErr w:type="gramStart"/>
            <w:r w:rsidRPr="003A18C9">
              <w:t>п</w:t>
            </w:r>
            <w:proofErr w:type="spellEnd"/>
            <w:proofErr w:type="gramEnd"/>
            <w:r w:rsidRPr="003A18C9">
              <w:t>/</w:t>
            </w:r>
            <w:proofErr w:type="spellStart"/>
            <w:r w:rsidRPr="003A18C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Дополни-</w:t>
            </w:r>
          </w:p>
          <w:p w:rsidR="00766F6E" w:rsidRPr="003A18C9" w:rsidRDefault="00766F6E" w:rsidP="00EE73A9">
            <w:pPr>
              <w:pStyle w:val="a3"/>
              <w:jc w:val="center"/>
            </w:pPr>
            <w:r w:rsidRPr="003A18C9">
              <w:t>тельная</w:t>
            </w:r>
          </w:p>
          <w:p w:rsidR="00766F6E" w:rsidRPr="003A18C9" w:rsidRDefault="00766F6E" w:rsidP="00EE73A9">
            <w:pPr>
              <w:pStyle w:val="a3"/>
              <w:jc w:val="center"/>
            </w:pPr>
            <w:r w:rsidRPr="003A18C9">
              <w:t>информация</w:t>
            </w:r>
          </w:p>
        </w:tc>
      </w:tr>
      <w:tr w:rsidR="00766F6E" w:rsidRPr="003A18C9" w:rsidTr="00EE73A9">
        <w:trPr>
          <w:trHeight w:val="589"/>
        </w:trPr>
        <w:tc>
          <w:tcPr>
            <w:tcW w:w="425" w:type="dxa"/>
            <w:vMerge/>
          </w:tcPr>
          <w:p w:rsidR="00766F6E" w:rsidRPr="003A18C9" w:rsidRDefault="00766F6E" w:rsidP="00EE73A9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тип</w:t>
            </w:r>
          </w:p>
        </w:tc>
        <w:tc>
          <w:tcPr>
            <w:tcW w:w="851" w:type="dxa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№</w:t>
            </w:r>
          </w:p>
        </w:tc>
        <w:tc>
          <w:tcPr>
            <w:tcW w:w="1134" w:type="dxa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дата</w:t>
            </w:r>
          </w:p>
        </w:tc>
        <w:tc>
          <w:tcPr>
            <w:tcW w:w="3827" w:type="dxa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название</w:t>
            </w:r>
          </w:p>
        </w:tc>
        <w:tc>
          <w:tcPr>
            <w:tcW w:w="1417" w:type="dxa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источник</w:t>
            </w:r>
          </w:p>
        </w:tc>
        <w:tc>
          <w:tcPr>
            <w:tcW w:w="1134" w:type="dxa"/>
            <w:vAlign w:val="center"/>
          </w:tcPr>
          <w:p w:rsidR="00766F6E" w:rsidRPr="003A18C9" w:rsidRDefault="00766F6E" w:rsidP="00EE73A9">
            <w:pPr>
              <w:pStyle w:val="a3"/>
              <w:jc w:val="center"/>
            </w:pPr>
            <w:r w:rsidRPr="003A18C9">
              <w:t>дата/№</w:t>
            </w:r>
          </w:p>
        </w:tc>
        <w:tc>
          <w:tcPr>
            <w:tcW w:w="709" w:type="dxa"/>
            <w:vMerge/>
          </w:tcPr>
          <w:p w:rsidR="00766F6E" w:rsidRPr="003A18C9" w:rsidRDefault="00766F6E" w:rsidP="00EE73A9">
            <w:pPr>
              <w:pStyle w:val="a3"/>
            </w:pPr>
          </w:p>
        </w:tc>
      </w:tr>
      <w:tr w:rsidR="00766F6E" w:rsidRPr="003A18C9" w:rsidTr="00EE73A9">
        <w:tc>
          <w:tcPr>
            <w:tcW w:w="425" w:type="dxa"/>
          </w:tcPr>
          <w:p w:rsidR="00766F6E" w:rsidRPr="003A18C9" w:rsidRDefault="00766F6E" w:rsidP="00EE73A9">
            <w:pPr>
              <w:rPr>
                <w:sz w:val="20"/>
              </w:rPr>
            </w:pPr>
            <w:r w:rsidRPr="003A18C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766F6E" w:rsidRPr="003A18C9" w:rsidRDefault="00766F6E" w:rsidP="00EE73A9">
            <w:pPr>
              <w:rPr>
                <w:sz w:val="20"/>
              </w:rPr>
            </w:pPr>
            <w:r w:rsidRPr="003A18C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766F6E" w:rsidRPr="003A18C9" w:rsidRDefault="00766F6E" w:rsidP="00EE73A9">
            <w:pPr>
              <w:rPr>
                <w:sz w:val="20"/>
              </w:rPr>
            </w:pPr>
            <w:r w:rsidRPr="003A18C9">
              <w:rPr>
                <w:sz w:val="20"/>
              </w:rPr>
              <w:t>302-рс</w:t>
            </w:r>
          </w:p>
        </w:tc>
        <w:tc>
          <w:tcPr>
            <w:tcW w:w="1134" w:type="dxa"/>
          </w:tcPr>
          <w:p w:rsidR="00766F6E" w:rsidRPr="003A18C9" w:rsidRDefault="00766F6E" w:rsidP="00EE73A9">
            <w:pPr>
              <w:rPr>
                <w:sz w:val="20"/>
              </w:rPr>
            </w:pPr>
            <w:r w:rsidRPr="003A18C9">
              <w:rPr>
                <w:sz w:val="20"/>
              </w:rPr>
              <w:t>23 марта 2023 года</w:t>
            </w:r>
          </w:p>
        </w:tc>
        <w:tc>
          <w:tcPr>
            <w:tcW w:w="3827" w:type="dxa"/>
          </w:tcPr>
          <w:p w:rsidR="00766F6E" w:rsidRPr="003A18C9" w:rsidRDefault="00766F6E" w:rsidP="00EE73A9">
            <w:pPr>
              <w:pStyle w:val="3"/>
              <w:ind w:right="55"/>
              <w:rPr>
                <w:sz w:val="20"/>
              </w:rPr>
            </w:pPr>
            <w:bookmarkStart w:id="0" w:name="_Hlk130465217"/>
            <w:r w:rsidRPr="003A18C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</w:t>
            </w:r>
          </w:p>
          <w:p w:rsidR="00766F6E" w:rsidRPr="003A18C9" w:rsidRDefault="00766F6E" w:rsidP="00EE73A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18C9">
              <w:rPr>
                <w:sz w:val="20"/>
              </w:rPr>
              <w:t>«О бюджете муниципального образования «Город Майкоп» на 2023 год и на плановый период 2024 и 2025 годов»</w:t>
            </w:r>
            <w:bookmarkEnd w:id="0"/>
          </w:p>
        </w:tc>
        <w:tc>
          <w:tcPr>
            <w:tcW w:w="1417" w:type="dxa"/>
          </w:tcPr>
          <w:p w:rsidR="00766F6E" w:rsidRPr="003A18C9" w:rsidRDefault="00766F6E" w:rsidP="00EE73A9">
            <w:pPr>
              <w:rPr>
                <w:sz w:val="20"/>
              </w:rPr>
            </w:pPr>
            <w:r w:rsidRPr="003A18C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66F6E" w:rsidRPr="003A18C9" w:rsidRDefault="00766F6E" w:rsidP="00EE73A9">
            <w:pPr>
              <w:pStyle w:val="a3"/>
            </w:pPr>
            <w:r w:rsidRPr="003A18C9">
              <w:t>25 марта 2023 года № 33 (10799)</w:t>
            </w:r>
          </w:p>
        </w:tc>
        <w:tc>
          <w:tcPr>
            <w:tcW w:w="709" w:type="dxa"/>
          </w:tcPr>
          <w:p w:rsidR="00766F6E" w:rsidRPr="003A18C9" w:rsidRDefault="00766F6E" w:rsidP="00EE73A9">
            <w:pPr>
              <w:pStyle w:val="a3"/>
            </w:pPr>
          </w:p>
        </w:tc>
      </w:tr>
    </w:tbl>
    <w:p w:rsidR="003003C1" w:rsidRDefault="00766F6E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F6E"/>
    <w:rsid w:val="006633EA"/>
    <w:rsid w:val="006A7DDC"/>
    <w:rsid w:val="006C6085"/>
    <w:rsid w:val="00766F6E"/>
    <w:rsid w:val="009679D9"/>
    <w:rsid w:val="00A65F23"/>
    <w:rsid w:val="00BC3C27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6E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F6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6F6E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766F6E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2023-04-11T06:03:00Z</dcterms:created>
  <dcterms:modified xsi:type="dcterms:W3CDTF">2023-04-11T06:03:00Z</dcterms:modified>
</cp:coreProperties>
</file>