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30" w:rsidRPr="002A78CB" w:rsidRDefault="00EE5D30" w:rsidP="00EE5D30">
      <w:pPr>
        <w:jc w:val="both"/>
        <w:rPr>
          <w:sz w:val="20"/>
        </w:rPr>
      </w:pPr>
      <w:r w:rsidRPr="002A78CB">
        <w:rPr>
          <w:sz w:val="20"/>
        </w:rPr>
        <w:t>1</w:t>
      </w:r>
      <w:r>
        <w:rPr>
          <w:sz w:val="20"/>
        </w:rPr>
        <w:t>6</w:t>
      </w:r>
      <w:r w:rsidRPr="002A78CB">
        <w:rPr>
          <w:sz w:val="20"/>
        </w:rPr>
        <w:t xml:space="preserve"> </w:t>
      </w:r>
      <w:r>
        <w:rPr>
          <w:sz w:val="20"/>
        </w:rPr>
        <w:t>вне</w:t>
      </w:r>
      <w:r w:rsidRPr="002A78CB">
        <w:rPr>
          <w:sz w:val="20"/>
        </w:rPr>
        <w:t xml:space="preserve">очередная сессия от </w:t>
      </w:r>
      <w:r>
        <w:rPr>
          <w:sz w:val="20"/>
        </w:rPr>
        <w:t>01</w:t>
      </w:r>
      <w:r w:rsidRPr="002A78CB">
        <w:rPr>
          <w:sz w:val="20"/>
        </w:rPr>
        <w:t>.</w:t>
      </w:r>
      <w:r>
        <w:rPr>
          <w:sz w:val="20"/>
        </w:rPr>
        <w:t>10</w:t>
      </w:r>
      <w:r w:rsidRPr="002A78CB">
        <w:rPr>
          <w:sz w:val="20"/>
        </w:rPr>
        <w:t>.2024 года</w:t>
      </w:r>
    </w:p>
    <w:p w:rsidR="00EE5D30" w:rsidRPr="002A78CB" w:rsidRDefault="00EE5D30" w:rsidP="00EE5D30">
      <w:pPr>
        <w:jc w:val="both"/>
        <w:rPr>
          <w:sz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851"/>
        <w:gridCol w:w="1134"/>
        <w:gridCol w:w="3827"/>
        <w:gridCol w:w="1417"/>
        <w:gridCol w:w="1134"/>
        <w:gridCol w:w="709"/>
      </w:tblGrid>
      <w:tr w:rsidR="00EE5D30" w:rsidRPr="002A78CB" w:rsidTr="000E079C">
        <w:tc>
          <w:tcPr>
            <w:tcW w:w="425" w:type="dxa"/>
            <w:vMerge w:val="restart"/>
            <w:vAlign w:val="center"/>
          </w:tcPr>
          <w:p w:rsidR="00EE5D30" w:rsidRPr="00DE0B49" w:rsidRDefault="00EE5D30" w:rsidP="000E079C">
            <w:pPr>
              <w:pStyle w:val="a3"/>
              <w:jc w:val="center"/>
            </w:pPr>
          </w:p>
          <w:p w:rsidR="00EE5D30" w:rsidRPr="00DE0B49" w:rsidRDefault="00EE5D30" w:rsidP="000E079C">
            <w:pPr>
              <w:pStyle w:val="a3"/>
              <w:jc w:val="center"/>
            </w:pPr>
            <w:r w:rsidRPr="00DE0B49">
              <w:t>№</w:t>
            </w:r>
          </w:p>
          <w:p w:rsidR="00EE5D30" w:rsidRPr="00DE0B49" w:rsidRDefault="00EE5D30" w:rsidP="000E079C">
            <w:pPr>
              <w:pStyle w:val="a3"/>
              <w:jc w:val="center"/>
            </w:pPr>
            <w:proofErr w:type="spellStart"/>
            <w:proofErr w:type="gramStart"/>
            <w:r w:rsidRPr="00DE0B49">
              <w:t>п</w:t>
            </w:r>
            <w:proofErr w:type="spellEnd"/>
            <w:proofErr w:type="gramEnd"/>
            <w:r w:rsidRPr="00DE0B49">
              <w:t>/</w:t>
            </w:r>
            <w:proofErr w:type="spellStart"/>
            <w:r w:rsidRPr="00DE0B49">
              <w:t>п</w:t>
            </w:r>
            <w:proofErr w:type="spellEnd"/>
          </w:p>
        </w:tc>
        <w:tc>
          <w:tcPr>
            <w:tcW w:w="6805" w:type="dxa"/>
            <w:gridSpan w:val="4"/>
            <w:vAlign w:val="center"/>
          </w:tcPr>
          <w:p w:rsidR="00EE5D30" w:rsidRPr="00DE0B49" w:rsidRDefault="00EE5D30" w:rsidP="000E079C">
            <w:pPr>
              <w:pStyle w:val="a3"/>
              <w:jc w:val="center"/>
            </w:pPr>
            <w:r w:rsidRPr="00DE0B49">
              <w:t>Муниципальный акт</w:t>
            </w:r>
          </w:p>
        </w:tc>
        <w:tc>
          <w:tcPr>
            <w:tcW w:w="2551" w:type="dxa"/>
            <w:gridSpan w:val="2"/>
            <w:vAlign w:val="center"/>
          </w:tcPr>
          <w:p w:rsidR="00EE5D30" w:rsidRPr="00DE0B49" w:rsidRDefault="00EE5D30" w:rsidP="000E079C">
            <w:pPr>
              <w:pStyle w:val="a3"/>
              <w:jc w:val="center"/>
            </w:pPr>
            <w:r w:rsidRPr="00DE0B49">
              <w:t>Сведения об обнародовании</w:t>
            </w:r>
          </w:p>
        </w:tc>
        <w:tc>
          <w:tcPr>
            <w:tcW w:w="709" w:type="dxa"/>
            <w:vMerge w:val="restart"/>
            <w:vAlign w:val="center"/>
          </w:tcPr>
          <w:p w:rsidR="00EE5D30" w:rsidRPr="00DE0B49" w:rsidRDefault="00EE5D30" w:rsidP="000E079C">
            <w:pPr>
              <w:pStyle w:val="a3"/>
              <w:jc w:val="center"/>
            </w:pPr>
            <w:r w:rsidRPr="00DE0B49">
              <w:t>Дополни-</w:t>
            </w:r>
          </w:p>
          <w:p w:rsidR="00EE5D30" w:rsidRPr="00DE0B49" w:rsidRDefault="00EE5D30" w:rsidP="000E079C">
            <w:pPr>
              <w:pStyle w:val="a3"/>
              <w:jc w:val="center"/>
            </w:pPr>
            <w:r w:rsidRPr="00DE0B49">
              <w:t>тельная</w:t>
            </w:r>
          </w:p>
          <w:p w:rsidR="00EE5D30" w:rsidRPr="00DE0B49" w:rsidRDefault="00EE5D30" w:rsidP="000E079C">
            <w:pPr>
              <w:pStyle w:val="a3"/>
              <w:jc w:val="center"/>
            </w:pPr>
            <w:r w:rsidRPr="00DE0B49">
              <w:t>информация</w:t>
            </w:r>
          </w:p>
        </w:tc>
      </w:tr>
      <w:tr w:rsidR="00EE5D30" w:rsidRPr="002A78CB" w:rsidTr="000E079C">
        <w:trPr>
          <w:trHeight w:val="589"/>
        </w:trPr>
        <w:tc>
          <w:tcPr>
            <w:tcW w:w="425" w:type="dxa"/>
            <w:vMerge/>
          </w:tcPr>
          <w:p w:rsidR="00EE5D30" w:rsidRPr="00DE0B49" w:rsidRDefault="00EE5D30" w:rsidP="000E079C">
            <w:pPr>
              <w:pStyle w:val="a3"/>
              <w:jc w:val="center"/>
            </w:pPr>
          </w:p>
        </w:tc>
        <w:tc>
          <w:tcPr>
            <w:tcW w:w="993" w:type="dxa"/>
            <w:vAlign w:val="center"/>
          </w:tcPr>
          <w:p w:rsidR="00EE5D30" w:rsidRPr="00DE0B49" w:rsidRDefault="00EE5D30" w:rsidP="000E079C">
            <w:pPr>
              <w:pStyle w:val="a3"/>
              <w:jc w:val="center"/>
            </w:pPr>
            <w:r w:rsidRPr="00DE0B49">
              <w:t>тип</w:t>
            </w:r>
          </w:p>
        </w:tc>
        <w:tc>
          <w:tcPr>
            <w:tcW w:w="851" w:type="dxa"/>
            <w:vAlign w:val="center"/>
          </w:tcPr>
          <w:p w:rsidR="00EE5D30" w:rsidRPr="00DE0B49" w:rsidRDefault="00EE5D30" w:rsidP="000E079C">
            <w:pPr>
              <w:pStyle w:val="a3"/>
              <w:jc w:val="center"/>
            </w:pPr>
            <w:r w:rsidRPr="00DE0B49">
              <w:t>№</w:t>
            </w:r>
          </w:p>
        </w:tc>
        <w:tc>
          <w:tcPr>
            <w:tcW w:w="1134" w:type="dxa"/>
            <w:vAlign w:val="center"/>
          </w:tcPr>
          <w:p w:rsidR="00EE5D30" w:rsidRPr="00DE0B49" w:rsidRDefault="00EE5D30" w:rsidP="000E079C">
            <w:pPr>
              <w:pStyle w:val="a3"/>
              <w:jc w:val="center"/>
            </w:pPr>
            <w:r w:rsidRPr="00DE0B49">
              <w:t>дата</w:t>
            </w:r>
          </w:p>
        </w:tc>
        <w:tc>
          <w:tcPr>
            <w:tcW w:w="3827" w:type="dxa"/>
            <w:vAlign w:val="center"/>
          </w:tcPr>
          <w:p w:rsidR="00EE5D30" w:rsidRPr="00DE0B49" w:rsidRDefault="00EE5D30" w:rsidP="000E079C">
            <w:pPr>
              <w:pStyle w:val="a3"/>
              <w:jc w:val="center"/>
            </w:pPr>
            <w:r w:rsidRPr="00DE0B49">
              <w:t>название</w:t>
            </w:r>
          </w:p>
        </w:tc>
        <w:tc>
          <w:tcPr>
            <w:tcW w:w="1417" w:type="dxa"/>
            <w:vAlign w:val="center"/>
          </w:tcPr>
          <w:p w:rsidR="00EE5D30" w:rsidRPr="00DE0B49" w:rsidRDefault="00EE5D30" w:rsidP="000E079C">
            <w:pPr>
              <w:pStyle w:val="a3"/>
              <w:jc w:val="center"/>
            </w:pPr>
            <w:r w:rsidRPr="00DE0B49">
              <w:t>источник</w:t>
            </w:r>
          </w:p>
        </w:tc>
        <w:tc>
          <w:tcPr>
            <w:tcW w:w="1134" w:type="dxa"/>
            <w:vAlign w:val="center"/>
          </w:tcPr>
          <w:p w:rsidR="00EE5D30" w:rsidRPr="00DE0B49" w:rsidRDefault="00EE5D30" w:rsidP="000E079C">
            <w:pPr>
              <w:pStyle w:val="a3"/>
              <w:jc w:val="center"/>
            </w:pPr>
            <w:r w:rsidRPr="00DE0B49">
              <w:t>дата/№</w:t>
            </w:r>
          </w:p>
        </w:tc>
        <w:tc>
          <w:tcPr>
            <w:tcW w:w="709" w:type="dxa"/>
            <w:vMerge/>
          </w:tcPr>
          <w:p w:rsidR="00EE5D30" w:rsidRPr="00DE0B49" w:rsidRDefault="00EE5D30" w:rsidP="000E079C">
            <w:pPr>
              <w:pStyle w:val="a3"/>
            </w:pPr>
          </w:p>
        </w:tc>
      </w:tr>
      <w:tr w:rsidR="00EE5D30" w:rsidRPr="002A78CB" w:rsidTr="000E079C">
        <w:tc>
          <w:tcPr>
            <w:tcW w:w="425" w:type="dxa"/>
          </w:tcPr>
          <w:p w:rsidR="00EE5D30" w:rsidRPr="00DE0B49" w:rsidRDefault="00EE5D30" w:rsidP="000E079C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DE0B49">
              <w:rPr>
                <w:sz w:val="20"/>
              </w:rPr>
              <w:t>.</w:t>
            </w:r>
          </w:p>
        </w:tc>
        <w:tc>
          <w:tcPr>
            <w:tcW w:w="993" w:type="dxa"/>
          </w:tcPr>
          <w:p w:rsidR="00EE5D30" w:rsidRPr="00DE0B49" w:rsidRDefault="00EE5D30" w:rsidP="000E079C">
            <w:pPr>
              <w:rPr>
                <w:sz w:val="20"/>
              </w:rPr>
            </w:pPr>
            <w:r w:rsidRPr="00DE0B49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EE5D30" w:rsidRPr="00DE0B49" w:rsidRDefault="00EE5D30" w:rsidP="000E079C">
            <w:pPr>
              <w:rPr>
                <w:sz w:val="20"/>
              </w:rPr>
            </w:pPr>
            <w:r>
              <w:rPr>
                <w:sz w:val="20"/>
              </w:rPr>
              <w:t>72</w:t>
            </w:r>
            <w:r w:rsidRPr="00DE0B49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EE5D30" w:rsidRPr="00DE0B49" w:rsidRDefault="00EE5D30" w:rsidP="000E079C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DE0B49">
              <w:rPr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 w:rsidRPr="00DE0B49">
              <w:rPr>
                <w:sz w:val="20"/>
              </w:rPr>
              <w:t>тября 202</w:t>
            </w:r>
            <w:r>
              <w:rPr>
                <w:sz w:val="20"/>
              </w:rPr>
              <w:t>4</w:t>
            </w:r>
            <w:r w:rsidRPr="00DE0B49">
              <w:rPr>
                <w:sz w:val="20"/>
              </w:rPr>
              <w:t xml:space="preserve"> года</w:t>
            </w:r>
          </w:p>
        </w:tc>
        <w:tc>
          <w:tcPr>
            <w:tcW w:w="3827" w:type="dxa"/>
          </w:tcPr>
          <w:p w:rsidR="00EE5D30" w:rsidRPr="00DE0B49" w:rsidRDefault="00EE5D30" w:rsidP="000E079C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DE0B49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27.12.2023 № 28-рс            </w:t>
            </w:r>
          </w:p>
          <w:p w:rsidR="00EE5D30" w:rsidRPr="00DE0B49" w:rsidRDefault="00EE5D30" w:rsidP="000E079C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DE0B49">
              <w:rPr>
                <w:sz w:val="20"/>
              </w:rPr>
              <w:t xml:space="preserve"> «О бюджете муниципального образования «Город Майкоп» на 2024 год и на плановый период 2025 и 2026 годов»</w:t>
            </w:r>
          </w:p>
        </w:tc>
        <w:tc>
          <w:tcPr>
            <w:tcW w:w="1417" w:type="dxa"/>
          </w:tcPr>
          <w:p w:rsidR="00EE5D30" w:rsidRPr="00DE0B49" w:rsidRDefault="00EE5D30" w:rsidP="000E079C">
            <w:pPr>
              <w:rPr>
                <w:sz w:val="20"/>
              </w:rPr>
            </w:pPr>
            <w:r w:rsidRPr="00DE0B49">
              <w:rPr>
                <w:sz w:val="20"/>
              </w:rPr>
              <w:t>Официальное сетевое издание «Майкопские новости»</w:t>
            </w:r>
          </w:p>
        </w:tc>
        <w:tc>
          <w:tcPr>
            <w:tcW w:w="1134" w:type="dxa"/>
          </w:tcPr>
          <w:p w:rsidR="00EE5D30" w:rsidRPr="00DE0B49" w:rsidRDefault="00EE5D30" w:rsidP="000E079C">
            <w:pPr>
              <w:pStyle w:val="a3"/>
            </w:pPr>
            <w:r>
              <w:t>1</w:t>
            </w:r>
            <w:r w:rsidRPr="00DE0B49">
              <w:t xml:space="preserve"> </w:t>
            </w:r>
            <w:r>
              <w:t>ок</w:t>
            </w:r>
            <w:r w:rsidRPr="00DE0B49">
              <w:t>тября 2024 года</w:t>
            </w:r>
          </w:p>
        </w:tc>
        <w:tc>
          <w:tcPr>
            <w:tcW w:w="709" w:type="dxa"/>
          </w:tcPr>
          <w:p w:rsidR="00EE5D30" w:rsidRPr="00DE0B49" w:rsidRDefault="00EE5D30" w:rsidP="000E079C">
            <w:pPr>
              <w:pStyle w:val="a3"/>
            </w:pPr>
          </w:p>
        </w:tc>
      </w:tr>
    </w:tbl>
    <w:p w:rsidR="003003C1" w:rsidRDefault="00EE5D30"/>
    <w:sectPr w:rsidR="003003C1" w:rsidSect="0066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5D30"/>
    <w:rsid w:val="006633EA"/>
    <w:rsid w:val="006A7DDC"/>
    <w:rsid w:val="006C6085"/>
    <w:rsid w:val="009679D9"/>
    <w:rsid w:val="00A65F23"/>
    <w:rsid w:val="00E04023"/>
    <w:rsid w:val="00E55484"/>
    <w:rsid w:val="00ED3BD3"/>
    <w:rsid w:val="00EE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30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E5D30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E5D30"/>
    <w:rPr>
      <w:rFonts w:eastAsia="Times New Roman" w:cs="Times New Roman"/>
      <w:szCs w:val="20"/>
      <w:lang w:eastAsia="ru-RU"/>
    </w:rPr>
  </w:style>
  <w:style w:type="paragraph" w:styleId="a3">
    <w:name w:val="No Spacing"/>
    <w:uiPriority w:val="1"/>
    <w:qFormat/>
    <w:rsid w:val="00EE5D30"/>
    <w:pPr>
      <w:spacing w:after="0" w:line="240" w:lineRule="auto"/>
    </w:pPr>
    <w:rPr>
      <w:rFonts w:eastAsia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2024-10-04T11:57:00Z</dcterms:created>
  <dcterms:modified xsi:type="dcterms:W3CDTF">2024-10-04T11:57:00Z</dcterms:modified>
</cp:coreProperties>
</file>