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300873" w:rsidRPr="00AE1C19" w:rsidRDefault="00300873" w:rsidP="00AE1C1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E1C19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Style w:val="a5"/>
          <w:rFonts w:ascii="Times New Roman" w:hAnsi="Times New Roman" w:cs="Times New Roman"/>
          <w:sz w:val="28"/>
          <w:szCs w:val="28"/>
        </w:rPr>
        <w:t>за 2019 год</w:t>
      </w:r>
      <w:r w:rsidR="005121A6" w:rsidRPr="00AE1C19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300873" w:rsidRPr="00AE1C19" w:rsidRDefault="00300873" w:rsidP="00AE1C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00873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Управление делами Совета народных депутатов муниципального образования «Город Майкоп» (далее управление делами) состоит из трёх отделов</w:t>
      </w:r>
      <w:r w:rsidR="0009787D" w:rsidRPr="00AE1C19">
        <w:rPr>
          <w:rFonts w:ascii="Times New Roman" w:hAnsi="Times New Roman" w:cs="Times New Roman"/>
          <w:sz w:val="28"/>
          <w:szCs w:val="28"/>
        </w:rPr>
        <w:t>. В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 xml:space="preserve">штате </w:t>
      </w:r>
      <w:r w:rsidRPr="00AE1C19">
        <w:rPr>
          <w:rFonts w:ascii="Times New Roman" w:hAnsi="Times New Roman" w:cs="Times New Roman"/>
          <w:sz w:val="28"/>
          <w:szCs w:val="28"/>
        </w:rPr>
        <w:t>управлени</w:t>
      </w:r>
      <w:r w:rsidR="00AE1C19">
        <w:rPr>
          <w:rFonts w:ascii="Times New Roman" w:hAnsi="Times New Roman" w:cs="Times New Roman"/>
          <w:sz w:val="28"/>
          <w:szCs w:val="28"/>
        </w:rPr>
        <w:t>я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делами </w:t>
      </w:r>
      <w:r w:rsidR="00C436E0" w:rsidRPr="00AE1C19">
        <w:rPr>
          <w:rFonts w:ascii="Times New Roman" w:hAnsi="Times New Roman" w:cs="Times New Roman"/>
          <w:sz w:val="28"/>
          <w:szCs w:val="28"/>
        </w:rPr>
        <w:t xml:space="preserve">в отчётном году </w:t>
      </w:r>
      <w:r w:rsidRPr="00AE1C19">
        <w:rPr>
          <w:rFonts w:ascii="Times New Roman" w:hAnsi="Times New Roman" w:cs="Times New Roman"/>
          <w:sz w:val="28"/>
          <w:szCs w:val="28"/>
        </w:rPr>
        <w:t>работало 11 муниципальных служащих и один водитель.</w:t>
      </w:r>
    </w:p>
    <w:p w:rsidR="00FD6D33" w:rsidRPr="00AE1C19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424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Организационным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201</w:t>
      </w:r>
      <w:r w:rsidR="0009787D" w:rsidRPr="00AE1C19">
        <w:rPr>
          <w:rFonts w:ascii="Times New Roman" w:hAnsi="Times New Roman" w:cs="Times New Roman"/>
          <w:sz w:val="28"/>
          <w:szCs w:val="28"/>
        </w:rPr>
        <w:t>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 подготовлено и проведено</w:t>
      </w:r>
      <w:r w:rsidR="000A5424">
        <w:rPr>
          <w:rFonts w:ascii="Times New Roman" w:hAnsi="Times New Roman" w:cs="Times New Roman"/>
          <w:sz w:val="28"/>
          <w:szCs w:val="28"/>
        </w:rPr>
        <w:t>: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787D" w:rsidRPr="00AE1C19">
        <w:rPr>
          <w:rFonts w:ascii="Times New Roman" w:hAnsi="Times New Roman" w:cs="Times New Roman"/>
          <w:sz w:val="28"/>
          <w:szCs w:val="28"/>
        </w:rPr>
        <w:t>18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09787D" w:rsidRPr="00AE1C19">
        <w:rPr>
          <w:rFonts w:ascii="Times New Roman" w:hAnsi="Times New Roman" w:cs="Times New Roman"/>
          <w:sz w:val="28"/>
          <w:szCs w:val="28"/>
        </w:rPr>
        <w:t>й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Совета народных депутатов, из них </w:t>
      </w:r>
      <w:r w:rsidR="0009787D" w:rsidRPr="00AE1C19">
        <w:rPr>
          <w:rFonts w:ascii="Times New Roman" w:hAnsi="Times New Roman" w:cs="Times New Roman"/>
          <w:sz w:val="28"/>
          <w:szCs w:val="28"/>
        </w:rPr>
        <w:t>7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внеочередных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424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E1C1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873" w:rsidRPr="00AE1C19">
        <w:rPr>
          <w:rFonts w:ascii="Times New Roman" w:hAnsi="Times New Roman" w:cs="Times New Roman"/>
          <w:sz w:val="28"/>
          <w:szCs w:val="28"/>
        </w:rPr>
        <w:t>заседаний постоянных комитетов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 из них </w:t>
      </w:r>
      <w:r w:rsidR="0009787D" w:rsidRPr="00AE1C19">
        <w:rPr>
          <w:rFonts w:ascii="Times New Roman" w:hAnsi="Times New Roman" w:cs="Times New Roman"/>
          <w:sz w:val="28"/>
          <w:szCs w:val="28"/>
        </w:rPr>
        <w:t>3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совместных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0A5424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18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п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резидиума Совета народных депутатов. 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На сессиях рассмотрено </w:t>
      </w:r>
      <w:r w:rsidR="0009787D" w:rsidRPr="00AE1C19">
        <w:rPr>
          <w:rFonts w:ascii="Times New Roman" w:hAnsi="Times New Roman" w:cs="Times New Roman"/>
          <w:sz w:val="28"/>
          <w:szCs w:val="28"/>
        </w:rPr>
        <w:t>13</w:t>
      </w:r>
      <w:r w:rsidRPr="00AE1C19">
        <w:rPr>
          <w:rFonts w:ascii="Times New Roman" w:hAnsi="Times New Roman" w:cs="Times New Roman"/>
          <w:sz w:val="28"/>
          <w:szCs w:val="28"/>
        </w:rPr>
        <w:t>8 вопросов</w:t>
      </w:r>
      <w:r w:rsidR="00AE1C19">
        <w:rPr>
          <w:rFonts w:ascii="Times New Roman" w:hAnsi="Times New Roman" w:cs="Times New Roman"/>
          <w:sz w:val="28"/>
          <w:szCs w:val="28"/>
        </w:rPr>
        <w:t xml:space="preserve">, по которым </w:t>
      </w:r>
      <w:r w:rsidRPr="00AE1C19">
        <w:rPr>
          <w:rFonts w:ascii="Times New Roman" w:hAnsi="Times New Roman" w:cs="Times New Roman"/>
          <w:sz w:val="28"/>
          <w:szCs w:val="28"/>
        </w:rPr>
        <w:t xml:space="preserve">приняты </w:t>
      </w:r>
      <w:r w:rsidR="00AE1C19">
        <w:rPr>
          <w:rFonts w:ascii="Times New Roman" w:hAnsi="Times New Roman" w:cs="Times New Roman"/>
          <w:sz w:val="28"/>
          <w:szCs w:val="28"/>
        </w:rPr>
        <w:t>соответствующие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решения. Из них: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9787D" w:rsidRPr="00AE1C19">
        <w:rPr>
          <w:rFonts w:ascii="Times New Roman" w:hAnsi="Times New Roman" w:cs="Times New Roman"/>
          <w:sz w:val="28"/>
          <w:szCs w:val="28"/>
        </w:rPr>
        <w:t>68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AE1C19">
        <w:rPr>
          <w:rFonts w:ascii="Times New Roman" w:hAnsi="Times New Roman" w:cs="Times New Roman"/>
          <w:sz w:val="28"/>
          <w:szCs w:val="28"/>
        </w:rPr>
        <w:t>нормативн</w:t>
      </w:r>
      <w:r w:rsidR="00FD6D33">
        <w:rPr>
          <w:rFonts w:ascii="Times New Roman" w:hAnsi="Times New Roman" w:cs="Times New Roman"/>
          <w:sz w:val="28"/>
          <w:szCs w:val="28"/>
        </w:rPr>
        <w:t xml:space="preserve">ого характера </w:t>
      </w:r>
      <w:r w:rsidRPr="00AE1C19">
        <w:rPr>
          <w:rFonts w:ascii="Times New Roman" w:hAnsi="Times New Roman" w:cs="Times New Roman"/>
          <w:sz w:val="28"/>
          <w:szCs w:val="28"/>
        </w:rPr>
        <w:t xml:space="preserve">и </w:t>
      </w:r>
      <w:r w:rsidR="0009787D" w:rsidRPr="00AE1C19">
        <w:rPr>
          <w:rFonts w:ascii="Times New Roman" w:hAnsi="Times New Roman" w:cs="Times New Roman"/>
          <w:sz w:val="28"/>
          <w:szCs w:val="28"/>
        </w:rPr>
        <w:t>70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ненормативн</w:t>
      </w:r>
      <w:r w:rsidR="00FD6D33">
        <w:rPr>
          <w:rFonts w:ascii="Times New Roman" w:hAnsi="Times New Roman" w:cs="Times New Roman"/>
          <w:sz w:val="28"/>
          <w:szCs w:val="28"/>
        </w:rPr>
        <w:t>ого характера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9787D" w:rsidRPr="00AE1C19">
        <w:rPr>
          <w:rFonts w:ascii="Times New Roman" w:hAnsi="Times New Roman" w:cs="Times New Roman"/>
          <w:sz w:val="28"/>
          <w:szCs w:val="28"/>
        </w:rPr>
        <w:t>21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вновь приняты</w:t>
      </w:r>
      <w:r w:rsidR="00FD6D33">
        <w:rPr>
          <w:rFonts w:ascii="Times New Roman" w:hAnsi="Times New Roman" w:cs="Times New Roman"/>
          <w:sz w:val="28"/>
          <w:szCs w:val="28"/>
        </w:rPr>
        <w:t>е решения</w:t>
      </w:r>
      <w:r w:rsidRPr="00AE1C19">
        <w:rPr>
          <w:rFonts w:ascii="Times New Roman" w:hAnsi="Times New Roman" w:cs="Times New Roman"/>
          <w:sz w:val="28"/>
          <w:szCs w:val="28"/>
        </w:rPr>
        <w:t>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9787D" w:rsidRPr="00AE1C19">
        <w:rPr>
          <w:rFonts w:ascii="Times New Roman" w:hAnsi="Times New Roman" w:cs="Times New Roman"/>
          <w:sz w:val="28"/>
          <w:szCs w:val="28"/>
        </w:rPr>
        <w:t>62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AE1C19">
        <w:rPr>
          <w:rFonts w:ascii="Times New Roman" w:hAnsi="Times New Roman" w:cs="Times New Roman"/>
          <w:sz w:val="28"/>
          <w:szCs w:val="28"/>
        </w:rPr>
        <w:t>о внесении изменений в ранее принятые решения;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9787D" w:rsidRPr="00AE1C19">
        <w:rPr>
          <w:rFonts w:ascii="Times New Roman" w:hAnsi="Times New Roman" w:cs="Times New Roman"/>
          <w:sz w:val="28"/>
          <w:szCs w:val="28"/>
        </w:rPr>
        <w:t>30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 xml:space="preserve">решений </w:t>
      </w:r>
      <w:r w:rsidRPr="00AE1C19">
        <w:rPr>
          <w:rFonts w:ascii="Times New Roman" w:hAnsi="Times New Roman" w:cs="Times New Roman"/>
          <w:sz w:val="28"/>
          <w:szCs w:val="28"/>
        </w:rPr>
        <w:t>об информациях и отчетах;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– </w:t>
      </w:r>
      <w:r w:rsidR="0009787D" w:rsidRPr="00AE1C19">
        <w:rPr>
          <w:rFonts w:ascii="Times New Roman" w:hAnsi="Times New Roman" w:cs="Times New Roman"/>
          <w:sz w:val="28"/>
          <w:szCs w:val="28"/>
        </w:rPr>
        <w:t>30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FD6D33">
        <w:rPr>
          <w:rFonts w:ascii="Times New Roman" w:hAnsi="Times New Roman" w:cs="Times New Roman"/>
          <w:sz w:val="28"/>
          <w:szCs w:val="28"/>
        </w:rPr>
        <w:t>решений</w:t>
      </w:r>
      <w:r w:rsidRPr="00AE1C19">
        <w:rPr>
          <w:rFonts w:ascii="Times New Roman" w:hAnsi="Times New Roman" w:cs="Times New Roman"/>
          <w:sz w:val="28"/>
          <w:szCs w:val="28"/>
        </w:rPr>
        <w:t>, касающихся муниципального имущества.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FD6D33">
        <w:rPr>
          <w:rFonts w:ascii="Times New Roman" w:hAnsi="Times New Roman" w:cs="Times New Roman"/>
          <w:sz w:val="28"/>
          <w:szCs w:val="28"/>
        </w:rPr>
        <w:t>«и</w:t>
      </w:r>
      <w:r w:rsidRPr="00AE1C19">
        <w:rPr>
          <w:rFonts w:ascii="Times New Roman" w:hAnsi="Times New Roman" w:cs="Times New Roman"/>
          <w:sz w:val="28"/>
          <w:szCs w:val="28"/>
        </w:rPr>
        <w:t>нформационного часа</w:t>
      </w:r>
      <w:r w:rsidR="00FD6D33">
        <w:rPr>
          <w:rFonts w:ascii="Times New Roman" w:hAnsi="Times New Roman" w:cs="Times New Roman"/>
          <w:sz w:val="28"/>
          <w:szCs w:val="28"/>
        </w:rPr>
        <w:t>»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рассмотрено 2 вопроса. 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Проведены 1 публичные слушания. 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Сформировано протоколов сессий Совета – </w:t>
      </w:r>
      <w:r w:rsidR="0009787D" w:rsidRPr="00AE1C19">
        <w:rPr>
          <w:rFonts w:ascii="Times New Roman" w:hAnsi="Times New Roman" w:cs="Times New Roman"/>
          <w:sz w:val="28"/>
          <w:szCs w:val="28"/>
        </w:rPr>
        <w:t>18</w:t>
      </w:r>
      <w:r w:rsidRPr="00AE1C19">
        <w:rPr>
          <w:rFonts w:ascii="Times New Roman" w:hAnsi="Times New Roman" w:cs="Times New Roman"/>
          <w:sz w:val="28"/>
          <w:szCs w:val="28"/>
        </w:rPr>
        <w:t xml:space="preserve">, протоколов президиумов – </w:t>
      </w:r>
      <w:r w:rsidR="0009787D" w:rsidRPr="00AE1C19">
        <w:rPr>
          <w:rFonts w:ascii="Times New Roman" w:hAnsi="Times New Roman" w:cs="Times New Roman"/>
          <w:sz w:val="28"/>
          <w:szCs w:val="28"/>
        </w:rPr>
        <w:t>18</w:t>
      </w:r>
      <w:r w:rsidRPr="00AE1C19">
        <w:rPr>
          <w:rFonts w:ascii="Times New Roman" w:hAnsi="Times New Roman" w:cs="Times New Roman"/>
          <w:sz w:val="28"/>
          <w:szCs w:val="28"/>
        </w:rPr>
        <w:t>, протоколов заседаний комитетов – 11.</w:t>
      </w:r>
    </w:p>
    <w:p w:rsidR="005121A6" w:rsidRPr="00AE1C19" w:rsidRDefault="005121A6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2019 году в Совете народных депутатов зарегистрировано  </w:t>
      </w:r>
      <w:r w:rsidR="00AE1C19" w:rsidRPr="00AE1C19">
        <w:rPr>
          <w:rFonts w:ascii="Times New Roman" w:hAnsi="Times New Roman" w:cs="Times New Roman"/>
          <w:sz w:val="28"/>
          <w:szCs w:val="28"/>
        </w:rPr>
        <w:t>712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документов входящей корреспонденции и </w:t>
      </w:r>
      <w:r w:rsidR="00AE1C19" w:rsidRPr="00AE1C19">
        <w:rPr>
          <w:rFonts w:ascii="Times New Roman" w:hAnsi="Times New Roman" w:cs="Times New Roman"/>
          <w:sz w:val="28"/>
          <w:szCs w:val="28"/>
        </w:rPr>
        <w:t>519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документов исходящей корреспонденции</w:t>
      </w:r>
      <w:r w:rsidR="00AE1C19" w:rsidRPr="00AE1C19">
        <w:rPr>
          <w:rFonts w:ascii="Times New Roman" w:hAnsi="Times New Roman" w:cs="Times New Roman"/>
          <w:sz w:val="28"/>
          <w:szCs w:val="28"/>
        </w:rPr>
        <w:t>, 11 обращений поступили по электронной почте, на них даны ответы</w:t>
      </w:r>
      <w:r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787D" w:rsidRPr="00AE1C19" w:rsidRDefault="0009787D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Юридическим отделом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управления делами в 201</w:t>
      </w:r>
      <w:r w:rsidR="00FD6D33">
        <w:rPr>
          <w:rFonts w:ascii="Times New Roman" w:hAnsi="Times New Roman" w:cs="Times New Roman"/>
          <w:sz w:val="28"/>
          <w:szCs w:val="28"/>
        </w:rPr>
        <w:t>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проводилась правовая и </w:t>
      </w:r>
      <w:proofErr w:type="spellStart"/>
      <w:r w:rsidRPr="00AE1C1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E1C19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правовых актов: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нормативного характера – </w:t>
      </w:r>
      <w:r w:rsidR="0009787D" w:rsidRPr="00AE1C19">
        <w:rPr>
          <w:rFonts w:ascii="Times New Roman" w:hAnsi="Times New Roman" w:cs="Times New Roman"/>
          <w:sz w:val="28"/>
          <w:szCs w:val="28"/>
        </w:rPr>
        <w:t>68</w:t>
      </w:r>
      <w:r w:rsidRPr="00AE1C19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09787D" w:rsidRPr="00AE1C19">
        <w:rPr>
          <w:rFonts w:ascii="Times New Roman" w:hAnsi="Times New Roman" w:cs="Times New Roman"/>
          <w:sz w:val="28"/>
          <w:szCs w:val="28"/>
        </w:rPr>
        <w:t>19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проектов по инициативе Совета народных депутатов);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правовые акты ненормативного характера – </w:t>
      </w:r>
      <w:r w:rsidR="0009787D" w:rsidRPr="00AE1C19">
        <w:rPr>
          <w:rFonts w:ascii="Times New Roman" w:hAnsi="Times New Roman" w:cs="Times New Roman"/>
          <w:sz w:val="28"/>
          <w:szCs w:val="28"/>
        </w:rPr>
        <w:t>70</w:t>
      </w:r>
      <w:r w:rsidRPr="00AE1C19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09787D" w:rsidRPr="00AE1C19">
        <w:rPr>
          <w:rFonts w:ascii="Times New Roman" w:hAnsi="Times New Roman" w:cs="Times New Roman"/>
          <w:sz w:val="28"/>
          <w:szCs w:val="28"/>
        </w:rPr>
        <w:t>22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9787D" w:rsidRPr="00AE1C19">
        <w:rPr>
          <w:rFonts w:ascii="Times New Roman" w:hAnsi="Times New Roman" w:cs="Times New Roman"/>
          <w:sz w:val="28"/>
          <w:szCs w:val="28"/>
        </w:rPr>
        <w:t>а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по инициативе Совета народных депутатов).</w:t>
      </w:r>
    </w:p>
    <w:p w:rsidR="0009787D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За отчетный период в рамках изменений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внесенных в Федеральный закон «Об общих принципах организации местного самоуправления в Российской Федерации» было внесено 2 изменения в Устав муниципального образования «Город Майкоп». 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C19">
        <w:rPr>
          <w:rFonts w:ascii="Times New Roman" w:hAnsi="Times New Roman" w:cs="Times New Roman"/>
          <w:sz w:val="28"/>
          <w:szCs w:val="28"/>
        </w:rPr>
        <w:t>В 201</w:t>
      </w:r>
      <w:r w:rsidR="0009787D" w:rsidRPr="00AE1C19">
        <w:rPr>
          <w:rFonts w:ascii="Times New Roman" w:hAnsi="Times New Roman" w:cs="Times New Roman"/>
          <w:sz w:val="28"/>
          <w:szCs w:val="28"/>
        </w:rPr>
        <w:t>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юридическим отделом было подготовлено</w:t>
      </w:r>
      <w:r w:rsidR="00FD6D33">
        <w:rPr>
          <w:rFonts w:ascii="Times New Roman" w:hAnsi="Times New Roman" w:cs="Times New Roman"/>
          <w:sz w:val="28"/>
          <w:szCs w:val="28"/>
        </w:rPr>
        <w:t xml:space="preserve"> </w:t>
      </w:r>
      <w:r w:rsidR="0009787D" w:rsidRPr="00AE1C19">
        <w:rPr>
          <w:rFonts w:ascii="Times New Roman" w:hAnsi="Times New Roman" w:cs="Times New Roman"/>
          <w:sz w:val="28"/>
          <w:szCs w:val="28"/>
        </w:rPr>
        <w:t>22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09787D" w:rsidRPr="00AE1C19">
        <w:rPr>
          <w:rFonts w:ascii="Times New Roman" w:hAnsi="Times New Roman" w:cs="Times New Roman"/>
          <w:sz w:val="28"/>
          <w:szCs w:val="28"/>
        </w:rPr>
        <w:t>а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на письма заявителей по вопросам деятельности Совета народных депутатов, </w:t>
      </w:r>
      <w:r w:rsidR="0009787D" w:rsidRPr="00AE1C19">
        <w:rPr>
          <w:rFonts w:ascii="Times New Roman" w:hAnsi="Times New Roman" w:cs="Times New Roman"/>
          <w:sz w:val="28"/>
          <w:szCs w:val="28"/>
        </w:rPr>
        <w:t>1</w:t>
      </w:r>
      <w:r w:rsidRPr="00AE1C19">
        <w:rPr>
          <w:rFonts w:ascii="Times New Roman" w:hAnsi="Times New Roman" w:cs="Times New Roman"/>
          <w:sz w:val="28"/>
          <w:szCs w:val="28"/>
        </w:rPr>
        <w:t>5 пис</w:t>
      </w:r>
      <w:r w:rsidR="0009787D" w:rsidRPr="00AE1C19">
        <w:rPr>
          <w:rFonts w:ascii="Times New Roman" w:hAnsi="Times New Roman" w:cs="Times New Roman"/>
          <w:sz w:val="28"/>
          <w:szCs w:val="28"/>
        </w:rPr>
        <w:t>ем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Глав</w:t>
      </w:r>
      <w:r w:rsidR="0009787D" w:rsidRPr="00AE1C19">
        <w:rPr>
          <w:rFonts w:ascii="Times New Roman" w:hAnsi="Times New Roman" w:cs="Times New Roman"/>
          <w:sz w:val="28"/>
          <w:szCs w:val="28"/>
        </w:rPr>
        <w:t>е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9787D" w:rsidRPr="00AE1C19">
        <w:rPr>
          <w:rFonts w:ascii="Times New Roman" w:hAnsi="Times New Roman" w:cs="Times New Roman"/>
          <w:sz w:val="28"/>
          <w:szCs w:val="28"/>
        </w:rPr>
        <w:t xml:space="preserve">и 2 письма председателю Контрольно-счётной палаты муниципального образования </w:t>
      </w:r>
      <w:r w:rsidRPr="00AE1C19">
        <w:rPr>
          <w:rFonts w:ascii="Times New Roman" w:hAnsi="Times New Roman" w:cs="Times New Roman"/>
          <w:sz w:val="28"/>
          <w:szCs w:val="28"/>
        </w:rPr>
        <w:t xml:space="preserve">с предложениями по внесению изменений и дополнений в нормативные правовые акты Совета </w:t>
      </w:r>
      <w:r w:rsidRPr="00AE1C19">
        <w:rPr>
          <w:rFonts w:ascii="Times New Roman" w:hAnsi="Times New Roman" w:cs="Times New Roman"/>
          <w:sz w:val="28"/>
          <w:szCs w:val="28"/>
        </w:rPr>
        <w:lastRenderedPageBreak/>
        <w:t>народных депутатов для приведения их в соответствии с законодательством Российской Федерации и Республики Адыгея.</w:t>
      </w:r>
      <w:proofErr w:type="gramEnd"/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течение отчетного периода юридическим отделом оказ</w:t>
      </w:r>
      <w:r w:rsidR="00FD6D33">
        <w:rPr>
          <w:rFonts w:ascii="Times New Roman" w:hAnsi="Times New Roman" w:cs="Times New Roman"/>
          <w:sz w:val="28"/>
          <w:szCs w:val="28"/>
        </w:rPr>
        <w:t>ывалась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правовая помощь депутатам Совета народных депутатов при подготовке проектов муниципальных правовых актов, а также проводился прием граждан по вопросам разъяснения действующего законодательства.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201</w:t>
      </w:r>
      <w:r w:rsidR="00FD6D33">
        <w:rPr>
          <w:rFonts w:ascii="Times New Roman" w:hAnsi="Times New Roman" w:cs="Times New Roman"/>
          <w:sz w:val="28"/>
          <w:szCs w:val="28"/>
        </w:rPr>
        <w:t>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сотрудники юридического отдела приняли участие в 11 заседаниях комитетов Совета народных депутатов</w:t>
      </w:r>
      <w:r w:rsidR="00FD6D33">
        <w:rPr>
          <w:rFonts w:ascii="Times New Roman" w:hAnsi="Times New Roman" w:cs="Times New Roman"/>
          <w:sz w:val="28"/>
          <w:szCs w:val="28"/>
        </w:rPr>
        <w:t>,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2A578B" w:rsidRPr="00AE1C19">
        <w:rPr>
          <w:rFonts w:ascii="Times New Roman" w:hAnsi="Times New Roman" w:cs="Times New Roman"/>
          <w:sz w:val="28"/>
          <w:szCs w:val="28"/>
        </w:rPr>
        <w:t>18</w:t>
      </w:r>
      <w:r w:rsidRPr="00AE1C19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резидиума Совета народных депутатов и </w:t>
      </w:r>
      <w:r w:rsidR="002A578B" w:rsidRPr="00AE1C19">
        <w:rPr>
          <w:rFonts w:ascii="Times New Roman" w:hAnsi="Times New Roman" w:cs="Times New Roman"/>
          <w:sz w:val="28"/>
          <w:szCs w:val="28"/>
        </w:rPr>
        <w:t>18</w:t>
      </w:r>
      <w:r w:rsidRPr="00AE1C19">
        <w:rPr>
          <w:rFonts w:ascii="Times New Roman" w:hAnsi="Times New Roman" w:cs="Times New Roman"/>
          <w:sz w:val="28"/>
          <w:szCs w:val="28"/>
        </w:rPr>
        <w:t xml:space="preserve"> сессиях Совета народных депутатов.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2A578B" w:rsidRPr="00AE1C19">
        <w:rPr>
          <w:rFonts w:ascii="Times New Roman" w:hAnsi="Times New Roman" w:cs="Times New Roman"/>
          <w:sz w:val="28"/>
          <w:szCs w:val="28"/>
        </w:rPr>
        <w:t>2</w:t>
      </w:r>
      <w:r w:rsidRPr="00AE1C19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2A578B" w:rsidRPr="00AE1C19">
        <w:rPr>
          <w:rFonts w:ascii="Times New Roman" w:hAnsi="Times New Roman" w:cs="Times New Roman"/>
          <w:sz w:val="28"/>
          <w:szCs w:val="28"/>
        </w:rPr>
        <w:t xml:space="preserve">а и </w:t>
      </w:r>
      <w:r w:rsidRPr="00AE1C19">
        <w:rPr>
          <w:rFonts w:ascii="Times New Roman" w:hAnsi="Times New Roman" w:cs="Times New Roman"/>
          <w:sz w:val="28"/>
          <w:szCs w:val="28"/>
        </w:rPr>
        <w:t xml:space="preserve">1 представление </w:t>
      </w:r>
      <w:r w:rsidR="002A578B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 xml:space="preserve">рокурора города Майкопа, по которым </w:t>
      </w:r>
      <w:r w:rsidR="002A578B" w:rsidRPr="00AE1C19">
        <w:rPr>
          <w:rFonts w:ascii="Times New Roman" w:hAnsi="Times New Roman" w:cs="Times New Roman"/>
          <w:sz w:val="28"/>
          <w:szCs w:val="28"/>
        </w:rPr>
        <w:t>требования прокурора удовлетворены</w:t>
      </w:r>
      <w:r w:rsidRPr="00AE1C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087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Адыгея «О Регистре муниципальных нормативных правовых актов Республики Адыгея» обработано, подготовлено и направлено за отчетный период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</w:t>
      </w:r>
      <w:r w:rsidR="002A578B" w:rsidRPr="00AE1C19">
        <w:rPr>
          <w:rFonts w:ascii="Times New Roman" w:hAnsi="Times New Roman" w:cs="Times New Roman"/>
          <w:sz w:val="28"/>
          <w:szCs w:val="28"/>
        </w:rPr>
        <w:t>68</w:t>
      </w:r>
      <w:r w:rsidRPr="00AE1C19">
        <w:rPr>
          <w:rFonts w:ascii="Times New Roman" w:hAnsi="Times New Roman" w:cs="Times New Roman"/>
          <w:sz w:val="28"/>
          <w:szCs w:val="28"/>
        </w:rPr>
        <w:t xml:space="preserve"> нормативных правовых акта Совета народных депутатов.</w:t>
      </w:r>
    </w:p>
    <w:p w:rsidR="00FD6D33" w:rsidRDefault="00FD6D33" w:rsidP="00AE1C19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578B" w:rsidRPr="00AE1C19" w:rsidRDefault="002A578B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i/>
          <w:sz w:val="28"/>
          <w:szCs w:val="28"/>
        </w:rPr>
        <w:t>О</w:t>
      </w:r>
      <w:r w:rsidR="00300873" w:rsidRPr="00AE1C19">
        <w:rPr>
          <w:rFonts w:ascii="Times New Roman" w:hAnsi="Times New Roman" w:cs="Times New Roman"/>
          <w:i/>
          <w:sz w:val="28"/>
          <w:szCs w:val="28"/>
        </w:rPr>
        <w:t>тдел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Pr="00AE1C19">
        <w:rPr>
          <w:rFonts w:ascii="Times New Roman" w:hAnsi="Times New Roman" w:cs="Times New Roman"/>
          <w:i/>
          <w:sz w:val="28"/>
          <w:szCs w:val="28"/>
        </w:rPr>
        <w:t xml:space="preserve">информационных ресурсов и компьютерного обеспечения </w:t>
      </w:r>
      <w:r w:rsidR="00300873" w:rsidRPr="00AE1C19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Pr="00AE1C19">
        <w:rPr>
          <w:rFonts w:ascii="Times New Roman" w:hAnsi="Times New Roman" w:cs="Times New Roman"/>
          <w:sz w:val="28"/>
          <w:szCs w:val="28"/>
        </w:rPr>
        <w:t>был сформирован 1 июля 2019 года.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В 2019 году отделом проводилась работа по сопровождению и </w:t>
      </w:r>
      <w:r w:rsidRPr="00AE1C1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актуализации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информационных ресурсов Совета народных депутатов, обеспечению беспрерывной работы локальной вычислительной сети, средств вычислительной и организационной техники. 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>За отчетный период отделом: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в социальной сети </w:t>
      </w:r>
      <w:proofErr w:type="spellStart"/>
      <w:r w:rsidRPr="00AE1C19">
        <w:rPr>
          <w:rFonts w:ascii="Times New Roman" w:eastAsia="Calibri" w:hAnsi="Times New Roman" w:cs="Times New Roman"/>
          <w:sz w:val="28"/>
          <w:szCs w:val="28"/>
          <w:lang w:val="en-US"/>
        </w:rPr>
        <w:t>Instagram</w:t>
      </w:r>
      <w:proofErr w:type="spellEnd"/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опубликована 171 запись о деятельности Совета народных депутатов;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на официальном сайте Совета народных депутатов опубликовано 163 новости;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в интерактивную платформу «Избиратель-депутат» загружено 207 записей;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 xml:space="preserve">- </w:t>
      </w:r>
      <w:r w:rsidRPr="00AE1C19">
        <w:rPr>
          <w:rFonts w:ascii="Times New Roman" w:eastAsia="Calibri" w:hAnsi="Times New Roman" w:cs="Times New Roman"/>
          <w:sz w:val="28"/>
          <w:szCs w:val="28"/>
        </w:rPr>
        <w:t>для газеты «</w:t>
      </w:r>
      <w:proofErr w:type="spellStart"/>
      <w:r w:rsidRPr="00AE1C19">
        <w:rPr>
          <w:rFonts w:ascii="Times New Roman" w:eastAsia="Calibri" w:hAnsi="Times New Roman" w:cs="Times New Roman"/>
          <w:sz w:val="28"/>
          <w:szCs w:val="28"/>
        </w:rPr>
        <w:t>Майкопские</w:t>
      </w:r>
      <w:proofErr w:type="spellEnd"/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новости» подготовлено 2 приложения «Депутатский вестник», опубликовано 34 </w:t>
      </w:r>
      <w:r w:rsidR="00FD6D33">
        <w:rPr>
          <w:rFonts w:ascii="Times New Roman" w:eastAsia="Calibri" w:hAnsi="Times New Roman" w:cs="Times New Roman"/>
          <w:sz w:val="28"/>
          <w:szCs w:val="28"/>
        </w:rPr>
        <w:t>материала.</w:t>
      </w:r>
    </w:p>
    <w:p w:rsidR="00D84831" w:rsidRPr="00AE1C19" w:rsidRDefault="00D84831" w:rsidP="00AE1C19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>За истекший период завершены работы по миграции всей информации сайта Совета народных депутатов на новую систему управления содержимым, осуществлен его перенос на собственный сервер.</w:t>
      </w:r>
    </w:p>
    <w:p w:rsidR="002042AB" w:rsidRDefault="00D84831" w:rsidP="002042AB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За 12 месяцев 2019 года отделом было принято участие в 11 заседаниях комитетов Совета народных депутатов, 18 </w:t>
      </w:r>
      <w:r w:rsidR="002042AB">
        <w:rPr>
          <w:rFonts w:ascii="Times New Roman" w:eastAsia="Calibri" w:hAnsi="Times New Roman" w:cs="Times New Roman"/>
          <w:sz w:val="28"/>
          <w:szCs w:val="28"/>
        </w:rPr>
        <w:t xml:space="preserve">заседаниях </w:t>
      </w:r>
      <w:r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eastAsia="Calibri" w:hAnsi="Times New Roman" w:cs="Times New Roman"/>
          <w:sz w:val="28"/>
          <w:szCs w:val="28"/>
        </w:rPr>
        <w:t>резидиума и 18 сесси</w:t>
      </w:r>
      <w:r w:rsidR="002042AB">
        <w:rPr>
          <w:rFonts w:ascii="Times New Roman" w:hAnsi="Times New Roman" w:cs="Times New Roman"/>
          <w:sz w:val="28"/>
          <w:szCs w:val="28"/>
        </w:rPr>
        <w:t>ях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депутатов, осуществлено их протоколирование путем аудио и видеозаписи.</w:t>
      </w:r>
      <w:r w:rsidR="002042AB" w:rsidRPr="00204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2AB" w:rsidRPr="00AE1C19" w:rsidRDefault="002042AB" w:rsidP="002042AB">
      <w:pPr>
        <w:pStyle w:val="a4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постоянно ведётся 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информационная поддержка РО ВВПОД </w:t>
      </w:r>
      <w:r w:rsidRPr="00AE1C19">
        <w:rPr>
          <w:rFonts w:ascii="Times New Roman" w:eastAsia="Calibri" w:hAnsi="Times New Roman" w:cs="Times New Roman"/>
          <w:sz w:val="28"/>
          <w:szCs w:val="28"/>
        </w:rPr>
        <w:t>«ЮНАРМИЯ»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 внесены анкетные данные 510 </w:t>
      </w:r>
      <w:r>
        <w:rPr>
          <w:rFonts w:ascii="Times New Roman" w:eastAsia="Calibri" w:hAnsi="Times New Roman" w:cs="Times New Roman"/>
          <w:sz w:val="28"/>
          <w:szCs w:val="28"/>
        </w:rPr>
        <w:t>юнармейцев</w:t>
      </w:r>
      <w:r w:rsidRPr="00AE1C1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размещена </w:t>
      </w:r>
      <w:r w:rsidRPr="00AE1C19">
        <w:rPr>
          <w:rFonts w:ascii="Times New Roman" w:eastAsia="Calibri" w:hAnsi="Times New Roman" w:cs="Times New Roman"/>
          <w:sz w:val="28"/>
          <w:szCs w:val="28"/>
        </w:rPr>
        <w:t>информация о 8 проведенных мероприятиях.</w:t>
      </w:r>
    </w:p>
    <w:p w:rsidR="002E4283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В 201</w:t>
      </w:r>
      <w:r w:rsidR="002E4283" w:rsidRPr="00AE1C19">
        <w:rPr>
          <w:rFonts w:ascii="Times New Roman" w:hAnsi="Times New Roman" w:cs="Times New Roman"/>
          <w:sz w:val="28"/>
          <w:szCs w:val="28"/>
        </w:rPr>
        <w:t>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E4283" w:rsidRPr="00AE1C19">
        <w:rPr>
          <w:rFonts w:ascii="Times New Roman" w:hAnsi="Times New Roman" w:cs="Times New Roman"/>
          <w:sz w:val="28"/>
          <w:szCs w:val="28"/>
        </w:rPr>
        <w:t>п</w:t>
      </w:r>
      <w:r w:rsidRPr="00AE1C19">
        <w:rPr>
          <w:rFonts w:ascii="Times New Roman" w:hAnsi="Times New Roman" w:cs="Times New Roman"/>
          <w:sz w:val="28"/>
          <w:szCs w:val="28"/>
        </w:rPr>
        <w:t>редседателем Совета народных депутатов издано 1</w:t>
      </w:r>
      <w:r w:rsidR="002E4283" w:rsidRPr="00AE1C19">
        <w:rPr>
          <w:rFonts w:ascii="Times New Roman" w:hAnsi="Times New Roman" w:cs="Times New Roman"/>
          <w:sz w:val="28"/>
          <w:szCs w:val="28"/>
        </w:rPr>
        <w:t>38</w:t>
      </w:r>
      <w:r w:rsidRPr="00AE1C19">
        <w:rPr>
          <w:rFonts w:ascii="Times New Roman" w:hAnsi="Times New Roman" w:cs="Times New Roman"/>
          <w:sz w:val="28"/>
          <w:szCs w:val="28"/>
        </w:rPr>
        <w:t xml:space="preserve"> распоряжения по вопросам деятельности Совета народных депутатов. </w:t>
      </w:r>
    </w:p>
    <w:p w:rsidR="00C91376" w:rsidRPr="00AE1C19" w:rsidRDefault="00300873" w:rsidP="00AE1C1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19">
        <w:rPr>
          <w:rFonts w:ascii="Times New Roman" w:hAnsi="Times New Roman" w:cs="Times New Roman"/>
          <w:sz w:val="28"/>
          <w:szCs w:val="28"/>
        </w:rPr>
        <w:t>За 201</w:t>
      </w:r>
      <w:r w:rsidR="002E4283" w:rsidRPr="00AE1C19">
        <w:rPr>
          <w:rFonts w:ascii="Times New Roman" w:hAnsi="Times New Roman" w:cs="Times New Roman"/>
          <w:sz w:val="28"/>
          <w:szCs w:val="28"/>
        </w:rPr>
        <w:t>9</w:t>
      </w:r>
      <w:r w:rsidRPr="00AE1C19">
        <w:rPr>
          <w:rFonts w:ascii="Times New Roman" w:hAnsi="Times New Roman" w:cs="Times New Roman"/>
          <w:sz w:val="28"/>
          <w:szCs w:val="28"/>
        </w:rPr>
        <w:t xml:space="preserve"> год </w:t>
      </w:r>
      <w:r w:rsidR="002E4283" w:rsidRPr="00AE1C19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Pr="00AE1C19">
        <w:rPr>
          <w:rFonts w:ascii="Times New Roman" w:hAnsi="Times New Roman" w:cs="Times New Roman"/>
          <w:sz w:val="28"/>
          <w:szCs w:val="28"/>
        </w:rPr>
        <w:t xml:space="preserve">было </w:t>
      </w:r>
      <w:r w:rsidR="002E4283" w:rsidRPr="00AE1C19">
        <w:rPr>
          <w:rFonts w:ascii="Times New Roman" w:hAnsi="Times New Roman" w:cs="Times New Roman"/>
          <w:sz w:val="28"/>
          <w:szCs w:val="28"/>
        </w:rPr>
        <w:t>заключено и исполнено</w:t>
      </w:r>
      <w:r w:rsidRPr="00AE1C19">
        <w:rPr>
          <w:rFonts w:ascii="Times New Roman" w:hAnsi="Times New Roman" w:cs="Times New Roman"/>
          <w:sz w:val="28"/>
          <w:szCs w:val="28"/>
        </w:rPr>
        <w:t xml:space="preserve"> </w:t>
      </w:r>
      <w:r w:rsidR="00AE1C19" w:rsidRPr="00AE1C19">
        <w:rPr>
          <w:rFonts w:ascii="Times New Roman" w:hAnsi="Times New Roman" w:cs="Times New Roman"/>
          <w:sz w:val="28"/>
          <w:szCs w:val="28"/>
        </w:rPr>
        <w:t>48</w:t>
      </w:r>
      <w:r w:rsidRPr="00AE1C19">
        <w:rPr>
          <w:rFonts w:ascii="Times New Roman" w:hAnsi="Times New Roman" w:cs="Times New Roman"/>
          <w:sz w:val="28"/>
          <w:szCs w:val="28"/>
        </w:rPr>
        <w:t xml:space="preserve"> муниципальных контракта на общую сумму </w:t>
      </w:r>
      <w:r w:rsidR="00AE1C19" w:rsidRPr="00AE1C19">
        <w:rPr>
          <w:rFonts w:ascii="Times New Roman" w:hAnsi="Times New Roman" w:cs="Times New Roman"/>
          <w:sz w:val="28"/>
          <w:szCs w:val="28"/>
        </w:rPr>
        <w:t>1311,74</w:t>
      </w:r>
      <w:r w:rsidRPr="00AE1C1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E1C1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E1C19">
        <w:rPr>
          <w:rFonts w:ascii="Times New Roman" w:hAnsi="Times New Roman" w:cs="Times New Roman"/>
          <w:sz w:val="28"/>
          <w:szCs w:val="28"/>
        </w:rPr>
        <w:t xml:space="preserve">уб. </w:t>
      </w:r>
    </w:p>
    <w:sectPr w:rsidR="00C91376" w:rsidRPr="00AE1C19" w:rsidSect="00FD6D3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A78B7"/>
    <w:multiLevelType w:val="hybridMultilevel"/>
    <w:tmpl w:val="BA0876F8"/>
    <w:lvl w:ilvl="0" w:tplc="388E1B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300873"/>
    <w:rsid w:val="0009787D"/>
    <w:rsid w:val="000A5424"/>
    <w:rsid w:val="002042AB"/>
    <w:rsid w:val="002A578B"/>
    <w:rsid w:val="002E4283"/>
    <w:rsid w:val="00300873"/>
    <w:rsid w:val="005121A6"/>
    <w:rsid w:val="006B77F3"/>
    <w:rsid w:val="009345ED"/>
    <w:rsid w:val="00940609"/>
    <w:rsid w:val="00AE1C19"/>
    <w:rsid w:val="00C436E0"/>
    <w:rsid w:val="00C91376"/>
    <w:rsid w:val="00D84831"/>
    <w:rsid w:val="00FD6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873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300873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300873"/>
    <w:rPr>
      <w:b/>
      <w:bCs/>
    </w:rPr>
  </w:style>
  <w:style w:type="paragraph" w:styleId="a6">
    <w:name w:val="List Paragraph"/>
    <w:basedOn w:val="a"/>
    <w:uiPriority w:val="34"/>
    <w:qFormat/>
    <w:rsid w:val="00D8483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Капациев Дмитрий</dc:creator>
  <cp:keywords/>
  <dc:description/>
  <cp:lastModifiedBy>Капациев Дмитрий</cp:lastModifiedBy>
  <cp:revision>6</cp:revision>
  <dcterms:created xsi:type="dcterms:W3CDTF">2020-02-03T11:29:00Z</dcterms:created>
  <dcterms:modified xsi:type="dcterms:W3CDTF">2020-02-05T14:30:00Z</dcterms:modified>
</cp:coreProperties>
</file>